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C6709">
      <w:pPr>
        <w:rPr>
          <w:rFonts w:hint="default" w:ascii="黑体" w:hAnsi="黑体" w:eastAsia="黑体" w:cs="黑体"/>
          <w:sz w:val="32"/>
          <w:szCs w:val="32"/>
          <w:lang w:val="en-US" w:eastAsia="zh-CN"/>
        </w:rPr>
      </w:pPr>
      <w:bookmarkStart w:id="1" w:name="_GoBack"/>
      <w:bookmarkEnd w:id="1"/>
      <w:bookmarkStart w:id="0" w:name="OLE_LINK37"/>
      <w:r>
        <w:rPr>
          <w:rFonts w:hint="eastAsia" w:ascii="黑体" w:hAnsi="黑体" w:eastAsia="黑体" w:cs="黑体"/>
          <w:sz w:val="32"/>
          <w:szCs w:val="32"/>
          <w:lang w:eastAsia="zh-CN"/>
        </w:rPr>
        <w:t>附件</w:t>
      </w:r>
    </w:p>
    <w:p w14:paraId="0BB3A6F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583F26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北京大兴</w:t>
      </w:r>
      <w:r>
        <w:rPr>
          <w:rFonts w:hint="eastAsia" w:ascii="方正小标宋_GBK" w:hAnsi="方正小标宋_GBK" w:eastAsia="方正小标宋_GBK" w:cs="方正小标宋_GBK"/>
          <w:sz w:val="44"/>
          <w:szCs w:val="44"/>
          <w:lang w:eastAsia="zh-CN"/>
        </w:rPr>
        <w:t>瀛坤路道路工程</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11</w:t>
      </w:r>
      <w:r>
        <w:rPr>
          <w:rFonts w:hint="eastAsia" w:ascii="方正小标宋_GBK" w:hAnsi="方正小标宋_GBK" w:eastAsia="方正小标宋_GBK" w:cs="方正小标宋_GBK"/>
          <w:sz w:val="44"/>
          <w:szCs w:val="44"/>
        </w:rPr>
        <w:t>·2</w:t>
      </w:r>
      <w:r>
        <w:rPr>
          <w:rFonts w:hint="eastAsia" w:ascii="方正小标宋_GBK" w:hAnsi="方正小标宋_GBK" w:eastAsia="方正小标宋_GBK" w:cs="方正小标宋_GBK"/>
          <w:sz w:val="44"/>
          <w:szCs w:val="44"/>
          <w:lang w:val="en-US" w:eastAsia="zh-CN"/>
        </w:rPr>
        <w:t>0</w:t>
      </w:r>
      <w:r>
        <w:rPr>
          <w:rFonts w:hint="eastAsia" w:ascii="方正小标宋_GBK" w:hAnsi="方正小标宋_GBK" w:eastAsia="方正小标宋_GBK" w:cs="方正小标宋_GBK"/>
          <w:sz w:val="44"/>
          <w:szCs w:val="44"/>
        </w:rPr>
        <w:t>”</w:t>
      </w:r>
    </w:p>
    <w:p w14:paraId="221DD7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2"/>
          <w:szCs w:val="32"/>
          <w:lang w:eastAsia="zh-CN"/>
        </w:rPr>
      </w:pPr>
      <w:r>
        <w:rPr>
          <w:rFonts w:hint="eastAsia" w:ascii="方正小标宋_GBK" w:hAnsi="方正小标宋_GBK" w:eastAsia="方正小标宋_GBK" w:cs="方正小标宋_GBK"/>
          <w:sz w:val="44"/>
          <w:szCs w:val="44"/>
          <w:lang w:eastAsia="zh-CN"/>
        </w:rPr>
        <w:t>一般车辆伤害事故</w:t>
      </w:r>
      <w:r>
        <w:rPr>
          <w:rFonts w:hint="eastAsia" w:ascii="方正小标宋_GBK" w:hAnsi="方正小标宋_GBK" w:eastAsia="方正小标宋_GBK" w:cs="方正小标宋_GBK"/>
          <w:color w:val="000000"/>
          <w:sz w:val="44"/>
          <w:szCs w:val="44"/>
        </w:rPr>
        <w:t>调查</w:t>
      </w:r>
      <w:r>
        <w:rPr>
          <w:rFonts w:hint="eastAsia" w:ascii="方正小标宋_GBK" w:hAnsi="方正小标宋_GBK" w:eastAsia="方正小标宋_GBK" w:cs="方正小标宋_GBK"/>
          <w:color w:val="000000"/>
          <w:sz w:val="44"/>
          <w:szCs w:val="44"/>
          <w:lang w:eastAsia="zh-CN"/>
        </w:rPr>
        <w:t>报告</w:t>
      </w:r>
    </w:p>
    <w:p w14:paraId="7123901E">
      <w:pPr>
        <w:spacing w:line="560" w:lineRule="exact"/>
        <w:jc w:val="center"/>
        <w:rPr>
          <w:rFonts w:hint="eastAsia" w:ascii="方正小标宋简体" w:hAnsi="方正小标宋简体" w:eastAsia="方正小标宋简体" w:cs="方正小标宋简体"/>
          <w:sz w:val="44"/>
          <w:szCs w:val="44"/>
        </w:rPr>
      </w:pPr>
    </w:p>
    <w:p w14:paraId="53C5D6E6">
      <w:pPr>
        <w:spacing w:line="560" w:lineRule="exact"/>
        <w:jc w:val="center"/>
        <w:rPr>
          <w:rFonts w:hint="eastAsia" w:ascii="方正小标宋简体" w:hAnsi="方正小标宋简体" w:eastAsia="方正小标宋简体" w:cs="方正小标宋简体"/>
          <w:sz w:val="44"/>
          <w:szCs w:val="44"/>
        </w:rPr>
      </w:pPr>
    </w:p>
    <w:p w14:paraId="4899F550">
      <w:pPr>
        <w:spacing w:line="560" w:lineRule="exact"/>
        <w:jc w:val="center"/>
        <w:rPr>
          <w:rFonts w:hint="eastAsia" w:ascii="方正小标宋简体" w:hAnsi="方正小标宋简体" w:eastAsia="方正小标宋简体" w:cs="方正小标宋简体"/>
          <w:sz w:val="44"/>
          <w:szCs w:val="44"/>
        </w:rPr>
      </w:pPr>
    </w:p>
    <w:p w14:paraId="6480B2DC">
      <w:pPr>
        <w:spacing w:line="560" w:lineRule="exact"/>
        <w:jc w:val="center"/>
        <w:rPr>
          <w:rFonts w:hint="eastAsia" w:ascii="方正小标宋简体" w:hAnsi="方正小标宋简体" w:eastAsia="方正小标宋简体" w:cs="方正小标宋简体"/>
          <w:sz w:val="44"/>
          <w:szCs w:val="44"/>
        </w:rPr>
      </w:pPr>
    </w:p>
    <w:p w14:paraId="519BA8BA">
      <w:pPr>
        <w:spacing w:line="560" w:lineRule="exact"/>
        <w:jc w:val="center"/>
        <w:rPr>
          <w:rFonts w:hint="eastAsia" w:ascii="方正小标宋简体" w:hAnsi="方正小标宋简体" w:eastAsia="方正小标宋简体" w:cs="方正小标宋简体"/>
          <w:sz w:val="44"/>
          <w:szCs w:val="44"/>
        </w:rPr>
      </w:pPr>
    </w:p>
    <w:p w14:paraId="0C762E5E">
      <w:pPr>
        <w:spacing w:line="560" w:lineRule="exact"/>
        <w:jc w:val="center"/>
        <w:rPr>
          <w:rFonts w:hint="eastAsia" w:ascii="方正小标宋简体" w:hAnsi="方正小标宋简体" w:eastAsia="方正小标宋简体" w:cs="方正小标宋简体"/>
          <w:sz w:val="44"/>
          <w:szCs w:val="44"/>
        </w:rPr>
      </w:pPr>
    </w:p>
    <w:p w14:paraId="5F15FC29">
      <w:pPr>
        <w:spacing w:line="560" w:lineRule="exact"/>
        <w:jc w:val="center"/>
        <w:rPr>
          <w:rFonts w:hint="eastAsia" w:ascii="方正小标宋简体" w:hAnsi="方正小标宋简体" w:eastAsia="方正小标宋简体" w:cs="方正小标宋简体"/>
          <w:sz w:val="44"/>
          <w:szCs w:val="44"/>
        </w:rPr>
      </w:pPr>
    </w:p>
    <w:p w14:paraId="08192DD9">
      <w:pPr>
        <w:spacing w:line="560" w:lineRule="exact"/>
        <w:jc w:val="center"/>
        <w:rPr>
          <w:rFonts w:hint="eastAsia" w:ascii="方正小标宋简体" w:hAnsi="方正小标宋简体" w:eastAsia="方正小标宋简体" w:cs="方正小标宋简体"/>
          <w:sz w:val="44"/>
          <w:szCs w:val="44"/>
        </w:rPr>
      </w:pPr>
    </w:p>
    <w:p w14:paraId="3291A17F">
      <w:pPr>
        <w:spacing w:line="560" w:lineRule="exact"/>
        <w:jc w:val="center"/>
        <w:rPr>
          <w:rFonts w:hint="eastAsia" w:ascii="方正小标宋简体" w:hAnsi="方正小标宋简体" w:eastAsia="方正小标宋简体" w:cs="方正小标宋简体"/>
          <w:sz w:val="44"/>
          <w:szCs w:val="44"/>
        </w:rPr>
      </w:pPr>
    </w:p>
    <w:p w14:paraId="7E0B30F4">
      <w:pPr>
        <w:spacing w:line="560" w:lineRule="exact"/>
        <w:jc w:val="center"/>
        <w:rPr>
          <w:rFonts w:hint="eastAsia" w:ascii="方正小标宋简体" w:hAnsi="方正小标宋简体" w:eastAsia="方正小标宋简体" w:cs="方正小标宋简体"/>
          <w:sz w:val="44"/>
          <w:szCs w:val="44"/>
        </w:rPr>
      </w:pPr>
    </w:p>
    <w:p w14:paraId="296B33D1">
      <w:pPr>
        <w:spacing w:line="560" w:lineRule="exact"/>
        <w:jc w:val="center"/>
        <w:rPr>
          <w:rFonts w:hint="eastAsia" w:ascii="方正小标宋简体" w:hAnsi="方正小标宋简体" w:eastAsia="方正小标宋简体" w:cs="方正小标宋简体"/>
          <w:sz w:val="44"/>
          <w:szCs w:val="44"/>
        </w:rPr>
      </w:pPr>
    </w:p>
    <w:p w14:paraId="00E5CF0E">
      <w:pPr>
        <w:spacing w:line="560" w:lineRule="exact"/>
        <w:jc w:val="center"/>
        <w:rPr>
          <w:rFonts w:hint="eastAsia" w:ascii="方正小标宋简体" w:hAnsi="方正小标宋简体" w:eastAsia="方正小标宋简体" w:cs="方正小标宋简体"/>
          <w:sz w:val="44"/>
          <w:szCs w:val="44"/>
        </w:rPr>
      </w:pPr>
    </w:p>
    <w:p w14:paraId="52690801">
      <w:pPr>
        <w:spacing w:line="560" w:lineRule="exact"/>
        <w:jc w:val="both"/>
        <w:rPr>
          <w:rFonts w:hint="eastAsia" w:ascii="方正小标宋简体" w:hAnsi="方正小标宋简体" w:eastAsia="方正小标宋简体" w:cs="方正小标宋简体"/>
          <w:sz w:val="44"/>
          <w:szCs w:val="44"/>
        </w:rPr>
      </w:pPr>
    </w:p>
    <w:p w14:paraId="6FB39A9F">
      <w:pPr>
        <w:spacing w:line="560" w:lineRule="exact"/>
        <w:jc w:val="center"/>
        <w:rPr>
          <w:rFonts w:hint="eastAsia" w:ascii="楷体_GB2312" w:hAnsi="楷体_GB2312" w:eastAsia="楷体_GB2312" w:cs="楷体_GB2312"/>
          <w:sz w:val="36"/>
          <w:szCs w:val="36"/>
          <w:lang w:eastAsia="zh-CN"/>
        </w:rPr>
      </w:pPr>
      <w:r>
        <w:rPr>
          <w:rFonts w:hint="eastAsia" w:ascii="楷体_GB2312" w:hAnsi="楷体_GB2312" w:eastAsia="楷体_GB2312" w:cs="楷体_GB2312"/>
          <w:sz w:val="36"/>
          <w:szCs w:val="36"/>
          <w:lang w:eastAsia="zh-CN"/>
        </w:rPr>
        <w:t>大兴区事故调查组</w:t>
      </w:r>
    </w:p>
    <w:p w14:paraId="425483E2">
      <w:pPr>
        <w:spacing w:line="560" w:lineRule="exact"/>
        <w:jc w:val="center"/>
        <w:rPr>
          <w:rFonts w:hint="eastAsia" w:ascii="楷体_GB2312" w:hAnsi="楷体_GB2312" w:eastAsia="楷体_GB2312" w:cs="楷体_GB2312"/>
          <w:sz w:val="36"/>
          <w:szCs w:val="36"/>
          <w:lang w:val="en-US" w:eastAsia="zh-CN"/>
        </w:rPr>
        <w:sectPr>
          <w:footerReference r:id="rId3" w:type="default"/>
          <w:pgSz w:w="11906" w:h="16838"/>
          <w:pgMar w:top="2098" w:right="1474" w:bottom="1984" w:left="1587" w:header="851" w:footer="1588" w:gutter="0"/>
          <w:pgNumType w:fmt="numberInDash"/>
          <w:cols w:space="720" w:num="1"/>
          <w:docGrid w:type="lines" w:linePitch="312" w:charSpace="0"/>
        </w:sectPr>
      </w:pPr>
      <w:r>
        <w:rPr>
          <w:rFonts w:hint="eastAsia" w:ascii="楷体_GB2312" w:hAnsi="楷体_GB2312" w:eastAsia="楷体_GB2312" w:cs="楷体_GB2312"/>
          <w:color w:val="000000"/>
          <w:sz w:val="36"/>
          <w:szCs w:val="36"/>
          <w:lang w:val="en-US" w:eastAsia="zh-CN"/>
        </w:rPr>
        <w:t>2025年3月</w:t>
      </w:r>
    </w:p>
    <w:bookmarkEnd w:id="0"/>
    <w:p w14:paraId="4B430C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
          <w:sz w:val="44"/>
          <w:szCs w:val="44"/>
        </w:rPr>
      </w:pPr>
      <w:r>
        <w:rPr>
          <w:rFonts w:hint="eastAsia" w:ascii="黑体" w:hAnsi="黑体" w:eastAsia="黑体" w:cs="黑体"/>
          <w:sz w:val="44"/>
          <w:szCs w:val="44"/>
        </w:rPr>
        <w:t>目   录</w:t>
      </w:r>
    </w:p>
    <w:p w14:paraId="654E79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仿宋"/>
          <w:sz w:val="28"/>
          <w:szCs w:val="28"/>
        </w:rPr>
      </w:pPr>
    </w:p>
    <w:p w14:paraId="005F73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_GB2312" w:eastAsia="楷体_GB2312" w:cs="仿宋_GB2312"/>
          <w:color w:val="000000"/>
          <w:sz w:val="32"/>
          <w:szCs w:val="32"/>
          <w:lang w:val="en-US"/>
        </w:rPr>
      </w:pPr>
      <w:r>
        <w:rPr>
          <w:rFonts w:hint="eastAsia" w:ascii="黑体" w:eastAsia="黑体"/>
          <w:color w:val="000000"/>
          <w:sz w:val="32"/>
          <w:szCs w:val="32"/>
        </w:rPr>
        <w:t>一、</w:t>
      </w:r>
      <w:r>
        <w:rPr>
          <w:rFonts w:hint="eastAsia" w:ascii="黑体" w:eastAsia="黑体"/>
          <w:color w:val="000000"/>
          <w:sz w:val="32"/>
          <w:szCs w:val="32"/>
          <w:lang w:eastAsia="zh-CN"/>
        </w:rPr>
        <w:t>事故基本情况</w:t>
      </w:r>
      <w:r>
        <w:rPr>
          <w:rFonts w:hint="eastAsia" w:ascii="黑体" w:eastAsia="黑体"/>
          <w:color w:val="000000"/>
          <w:sz w:val="32"/>
          <w:szCs w:val="32"/>
          <w:lang w:val="en-US" w:eastAsia="zh-CN"/>
        </w:rPr>
        <w:t>......................................</w:t>
      </w:r>
      <w:r>
        <w:rPr>
          <w:rFonts w:hint="eastAsia" w:ascii="楷体_GB2312" w:hAnsi="楷体_GB2312" w:eastAsia="楷体_GB2312" w:cs="楷体_GB2312"/>
          <w:color w:val="000000"/>
          <w:sz w:val="32"/>
          <w:szCs w:val="32"/>
          <w:lang w:val="en-US" w:eastAsia="zh-CN"/>
        </w:rPr>
        <w:t>1</w:t>
      </w:r>
    </w:p>
    <w:p w14:paraId="1900556C">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楷体_GB2312" w:hAnsi="楷体_GB2312" w:eastAsia="楷体_GB2312" w:cs="楷体_GB2312"/>
          <w:color w:val="000000"/>
          <w:sz w:val="32"/>
          <w:szCs w:val="32"/>
          <w:lang w:val="en-US" w:eastAsia="zh-CN"/>
        </w:rPr>
      </w:pPr>
      <w:r>
        <w:rPr>
          <w:rFonts w:hint="eastAsia" w:ascii="楷体_GB2312" w:eastAsia="楷体_GB2312" w:cs="仿宋_GB2312"/>
          <w:color w:val="000000"/>
          <w:sz w:val="32"/>
          <w:szCs w:val="32"/>
        </w:rPr>
        <w:t>（</w:t>
      </w:r>
      <w:r>
        <w:rPr>
          <w:rFonts w:hint="eastAsia" w:ascii="楷体_GB2312" w:eastAsia="楷体_GB2312" w:cs="仿宋_GB2312"/>
          <w:color w:val="000000"/>
          <w:sz w:val="32"/>
          <w:szCs w:val="32"/>
          <w:lang w:eastAsia="zh-CN"/>
        </w:rPr>
        <w:t>一</w:t>
      </w:r>
      <w:r>
        <w:rPr>
          <w:rFonts w:hint="eastAsia" w:ascii="楷体_GB2312" w:eastAsia="楷体_GB2312" w:cs="仿宋_GB2312"/>
          <w:color w:val="000000"/>
          <w:sz w:val="32"/>
          <w:szCs w:val="32"/>
        </w:rPr>
        <w:t>）</w:t>
      </w:r>
      <w:r>
        <w:rPr>
          <w:rFonts w:hint="eastAsia" w:ascii="楷体_GB2312" w:hAnsi="楷体_GB2312" w:eastAsia="楷体_GB2312" w:cs="楷体_GB2312"/>
          <w:color w:val="000000"/>
          <w:spacing w:val="-17"/>
          <w:w w:val="100"/>
          <w:sz w:val="32"/>
          <w:szCs w:val="32"/>
        </w:rPr>
        <w:t>事发施工项目概况</w:t>
      </w:r>
      <w:r>
        <w:rPr>
          <w:rFonts w:hint="eastAsia" w:ascii="楷体_GB2312" w:hAnsi="楷体_GB2312" w:eastAsia="楷体_GB2312" w:cs="楷体_GB2312"/>
          <w:color w:val="000000"/>
          <w:spacing w:val="-17"/>
          <w:w w:val="100"/>
          <w:sz w:val="32"/>
          <w:szCs w:val="32"/>
          <w:lang w:val="en-US" w:eastAsia="zh-CN"/>
        </w:rPr>
        <w:t xml:space="preserve"> .</w:t>
      </w:r>
      <w:r>
        <w:rPr>
          <w:rFonts w:hint="eastAsia" w:ascii="楷体_GB2312" w:hAnsi="楷体_GB2312" w:eastAsia="楷体_GB2312" w:cs="楷体_GB2312"/>
          <w:color w:val="000000"/>
          <w:sz w:val="32"/>
          <w:szCs w:val="32"/>
          <w:lang w:val="en-US" w:eastAsia="zh-CN"/>
        </w:rPr>
        <w:t>..............................1</w:t>
      </w:r>
    </w:p>
    <w:p w14:paraId="39DB2C52">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二</w:t>
      </w:r>
      <w:r>
        <w:rPr>
          <w:rFonts w:hint="eastAsia" w:ascii="楷体_GB2312" w:hAnsi="楷体_GB2312" w:eastAsia="楷体_GB2312" w:cs="楷体_GB2312"/>
          <w:color w:val="000000"/>
          <w:sz w:val="32"/>
          <w:szCs w:val="32"/>
        </w:rPr>
        <w:t>）有关单位基本情况</w:t>
      </w:r>
      <w:r>
        <w:rPr>
          <w:rFonts w:hint="eastAsia" w:ascii="楷体_GB2312" w:hAnsi="楷体_GB2312" w:eastAsia="楷体_GB2312" w:cs="楷体_GB2312"/>
          <w:color w:val="000000"/>
          <w:sz w:val="32"/>
          <w:szCs w:val="32"/>
          <w:lang w:val="en-US" w:eastAsia="zh-CN"/>
        </w:rPr>
        <w:t>..............................2</w:t>
      </w:r>
    </w:p>
    <w:p w14:paraId="6B186865">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楷体_GB2312" w:hAnsi="楷体_GB2312" w:eastAsia="楷体_GB2312" w:cs="楷体_GB2312"/>
          <w:color w:val="000000"/>
          <w:sz w:val="32"/>
          <w:szCs w:val="32"/>
          <w:lang w:val="en-US" w:eastAsia="zh-CN"/>
        </w:rPr>
      </w:pPr>
      <w:r>
        <w:rPr>
          <w:rFonts w:hint="eastAsia" w:ascii="楷体_GB2312" w:eastAsia="楷体_GB2312" w:cs="仿宋_GB2312"/>
          <w:color w:val="000000"/>
          <w:sz w:val="32"/>
          <w:szCs w:val="32"/>
        </w:rPr>
        <w:t>（</w:t>
      </w:r>
      <w:r>
        <w:rPr>
          <w:rFonts w:hint="eastAsia" w:ascii="楷体_GB2312" w:eastAsia="楷体_GB2312" w:cs="仿宋_GB2312"/>
          <w:color w:val="000000"/>
          <w:sz w:val="32"/>
          <w:szCs w:val="32"/>
          <w:lang w:eastAsia="zh-CN"/>
        </w:rPr>
        <w:t>三</w:t>
      </w:r>
      <w:r>
        <w:rPr>
          <w:rFonts w:hint="eastAsia" w:ascii="楷体_GB2312" w:eastAsia="楷体_GB2312" w:cs="仿宋_GB2312"/>
          <w:color w:val="000000"/>
          <w:sz w:val="32"/>
          <w:szCs w:val="32"/>
        </w:rPr>
        <w:t>）</w:t>
      </w:r>
      <w:r>
        <w:rPr>
          <w:rFonts w:hint="eastAsia" w:ascii="楷体_GB2312" w:hAnsi="楷体_GB2312" w:eastAsia="楷体_GB2312" w:cs="楷体_GB2312"/>
          <w:color w:val="000000"/>
          <w:sz w:val="32"/>
          <w:szCs w:val="32"/>
        </w:rPr>
        <w:t>工程承发包情况</w:t>
      </w:r>
      <w:r>
        <w:rPr>
          <w:rFonts w:hint="eastAsia" w:ascii="楷体_GB2312" w:hAnsi="楷体_GB2312" w:eastAsia="楷体_GB2312" w:cs="楷体_GB2312"/>
          <w:color w:val="000000"/>
          <w:sz w:val="32"/>
          <w:szCs w:val="32"/>
          <w:lang w:val="en-US" w:eastAsia="zh-CN"/>
        </w:rPr>
        <w:t>................................3</w:t>
      </w:r>
    </w:p>
    <w:p w14:paraId="66F265CF">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lang w:val="en-US" w:eastAsia="zh-CN"/>
        </w:rPr>
      </w:pPr>
      <w:r>
        <w:rPr>
          <w:rFonts w:hint="eastAsia" w:ascii="楷体_GB2312" w:eastAsia="楷体_GB2312" w:cs="仿宋_GB2312"/>
          <w:color w:val="000000"/>
          <w:sz w:val="32"/>
          <w:szCs w:val="32"/>
        </w:rPr>
        <w:t>（</w:t>
      </w:r>
      <w:r>
        <w:rPr>
          <w:rFonts w:hint="eastAsia" w:ascii="楷体_GB2312" w:eastAsia="楷体_GB2312" w:cs="仿宋_GB2312"/>
          <w:color w:val="000000"/>
          <w:sz w:val="32"/>
          <w:szCs w:val="32"/>
          <w:lang w:eastAsia="zh-CN"/>
        </w:rPr>
        <w:t>四</w:t>
      </w:r>
      <w:r>
        <w:rPr>
          <w:rFonts w:hint="eastAsia" w:ascii="楷体_GB2312" w:eastAsia="楷体_GB2312" w:cs="仿宋_GB2312"/>
          <w:color w:val="000000"/>
          <w:sz w:val="32"/>
          <w:szCs w:val="32"/>
        </w:rPr>
        <w:t>）</w:t>
      </w:r>
      <w:r>
        <w:rPr>
          <w:rFonts w:hint="eastAsia" w:ascii="楷体_GB2312" w:hAnsi="楷体_GB2312" w:eastAsia="楷体_GB2312" w:cs="楷体_GB2312"/>
          <w:color w:val="auto"/>
          <w:sz w:val="32"/>
          <w:szCs w:val="32"/>
          <w:lang w:eastAsia="zh-CN"/>
        </w:rPr>
        <w:t>事发车辆及驾驶员基本</w:t>
      </w:r>
      <w:r>
        <w:rPr>
          <w:rFonts w:hint="eastAsia" w:ascii="楷体_GB2312" w:hAnsi="楷体_GB2312" w:eastAsia="楷体_GB2312" w:cs="楷体_GB2312"/>
          <w:color w:val="auto"/>
          <w:sz w:val="32"/>
          <w:szCs w:val="32"/>
        </w:rPr>
        <w:t>情况</w:t>
      </w:r>
      <w:r>
        <w:rPr>
          <w:rFonts w:hint="eastAsia" w:ascii="楷体_GB2312" w:hAnsi="楷体_GB2312" w:eastAsia="楷体_GB2312" w:cs="楷体_GB2312"/>
          <w:color w:val="000000"/>
          <w:sz w:val="32"/>
          <w:szCs w:val="32"/>
          <w:lang w:val="en-US" w:eastAsia="zh-CN"/>
        </w:rPr>
        <w:t>......................4</w:t>
      </w:r>
    </w:p>
    <w:p w14:paraId="125EA11C">
      <w:pPr>
        <w:pStyle w:val="3"/>
        <w:ind w:left="0" w:leftChars="0" w:firstLine="320" w:firstLineChars="100"/>
        <w:rPr>
          <w:rFonts w:hint="default"/>
          <w:lang w:val="en-US"/>
        </w:rPr>
      </w:pPr>
      <w:r>
        <w:rPr>
          <w:rFonts w:hint="eastAsia" w:ascii="楷体_GB2312" w:hAnsi="楷体_GB2312" w:eastAsia="楷体_GB2312" w:cs="楷体_GB2312"/>
          <w:b w:val="0"/>
          <w:color w:val="000000"/>
          <w:kern w:val="2"/>
          <w:sz w:val="32"/>
          <w:szCs w:val="32"/>
          <w:lang w:val="en-US" w:eastAsia="zh-CN" w:bidi="ar-SA"/>
        </w:rPr>
        <w:t>（五）事发现场情况..................................5</w:t>
      </w:r>
    </w:p>
    <w:p w14:paraId="3DB142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_GB2312" w:hAnsi="楷体_GB2312" w:eastAsia="楷体_GB2312" w:cs="楷体_GB2312"/>
          <w:color w:val="000000"/>
          <w:sz w:val="32"/>
          <w:szCs w:val="32"/>
          <w:lang w:val="en-US" w:eastAsia="zh-CN"/>
        </w:rPr>
      </w:pPr>
      <w:r>
        <w:rPr>
          <w:rFonts w:hint="eastAsia" w:ascii="黑体" w:eastAsia="黑体"/>
          <w:color w:val="000000"/>
          <w:sz w:val="32"/>
          <w:szCs w:val="32"/>
        </w:rPr>
        <w:t>二、事故经过及应急处置情况</w:t>
      </w:r>
      <w:r>
        <w:rPr>
          <w:rFonts w:hint="eastAsia" w:ascii="黑体" w:eastAsia="黑体"/>
          <w:color w:val="000000"/>
          <w:sz w:val="32"/>
          <w:szCs w:val="32"/>
          <w:lang w:val="en-US" w:eastAsia="zh-CN"/>
        </w:rPr>
        <w:t>............................</w:t>
      </w:r>
      <w:r>
        <w:rPr>
          <w:rFonts w:hint="eastAsia" w:ascii="楷体_GB2312" w:hAnsi="楷体_GB2312" w:eastAsia="楷体_GB2312" w:cs="楷体_GB2312"/>
          <w:color w:val="000000"/>
          <w:sz w:val="32"/>
          <w:szCs w:val="32"/>
          <w:lang w:val="en-US" w:eastAsia="zh-CN"/>
        </w:rPr>
        <w:t>5</w:t>
      </w:r>
    </w:p>
    <w:p w14:paraId="1F16C241">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eastAsia="zh-CN"/>
        </w:rPr>
        <w:t>（一）事故发生经过</w:t>
      </w:r>
      <w:r>
        <w:rPr>
          <w:rFonts w:hint="eastAsia" w:ascii="楷体_GB2312" w:hAnsi="楷体_GB2312" w:eastAsia="楷体_GB2312" w:cs="楷体_GB2312"/>
          <w:color w:val="000000"/>
          <w:sz w:val="32"/>
          <w:szCs w:val="32"/>
          <w:lang w:val="en-US" w:eastAsia="zh-CN"/>
        </w:rPr>
        <w:t>..................................5</w:t>
      </w:r>
    </w:p>
    <w:p w14:paraId="38225517">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eastAsia="zh-CN"/>
        </w:rPr>
        <w:t>（二）事故应急处置情况</w:t>
      </w:r>
      <w:r>
        <w:rPr>
          <w:rFonts w:hint="eastAsia" w:ascii="楷体_GB2312" w:hAnsi="楷体_GB2312" w:eastAsia="楷体_GB2312" w:cs="楷体_GB2312"/>
          <w:color w:val="000000"/>
          <w:sz w:val="32"/>
          <w:szCs w:val="32"/>
          <w:lang w:val="en-US" w:eastAsia="zh-CN"/>
        </w:rPr>
        <w:t>..............................6</w:t>
      </w:r>
    </w:p>
    <w:p w14:paraId="376B893B">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三</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事故应急处置评估</w:t>
      </w:r>
      <w:r>
        <w:rPr>
          <w:rFonts w:hint="eastAsia" w:ascii="楷体_GB2312" w:hAnsi="楷体_GB2312" w:eastAsia="楷体_GB2312" w:cs="楷体_GB2312"/>
          <w:color w:val="000000"/>
          <w:sz w:val="32"/>
          <w:szCs w:val="32"/>
          <w:lang w:val="en-US" w:eastAsia="zh-CN"/>
        </w:rPr>
        <w:t>..............................6</w:t>
      </w:r>
    </w:p>
    <w:p w14:paraId="6FC1B7EF">
      <w:pPr>
        <w:pStyle w:val="2"/>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color w:val="000000"/>
          <w:lang w:val="en-US" w:eastAsia="zh-CN"/>
        </w:rPr>
      </w:pPr>
      <w:r>
        <w:rPr>
          <w:rFonts w:hint="eastAsia" w:ascii="楷体_GB2312" w:hAnsi="楷体_GB2312" w:eastAsia="楷体_GB2312" w:cs="楷体_GB2312"/>
          <w:b w:val="0"/>
          <w:bCs w:val="0"/>
          <w:color w:val="000000"/>
          <w:kern w:val="2"/>
          <w:sz w:val="32"/>
          <w:szCs w:val="32"/>
          <w:lang w:val="en-US" w:eastAsia="zh-CN" w:bidi="ar-SA"/>
        </w:rPr>
        <w:t>（四）伤亡人员情况..................................6</w:t>
      </w:r>
    </w:p>
    <w:p w14:paraId="2F7414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_GB2312" w:hAnsi="楷体_GB2312" w:eastAsia="楷体_GB2312" w:cs="楷体_GB2312"/>
          <w:b w:val="0"/>
          <w:bCs w:val="0"/>
          <w:color w:val="000000"/>
          <w:kern w:val="2"/>
          <w:sz w:val="32"/>
          <w:szCs w:val="32"/>
          <w:lang w:val="en-US" w:eastAsia="zh-CN" w:bidi="ar-SA"/>
        </w:rPr>
      </w:pPr>
      <w:r>
        <w:rPr>
          <w:rFonts w:hint="eastAsia" w:ascii="黑体" w:eastAsia="黑体"/>
          <w:color w:val="000000"/>
          <w:sz w:val="32"/>
          <w:szCs w:val="32"/>
        </w:rPr>
        <w:t>三、事故原因</w:t>
      </w:r>
      <w:r>
        <w:rPr>
          <w:rFonts w:hint="eastAsia" w:ascii="黑体" w:eastAsia="黑体"/>
          <w:color w:val="000000"/>
          <w:sz w:val="32"/>
          <w:szCs w:val="32"/>
          <w:lang w:val="en-US" w:eastAsia="zh-CN"/>
        </w:rPr>
        <w:t>......................................</w:t>
      </w:r>
      <w:r>
        <w:rPr>
          <w:rFonts w:hint="eastAsia" w:ascii="楷体_GB2312" w:hAnsi="楷体_GB2312" w:eastAsia="楷体_GB2312" w:cs="楷体_GB2312"/>
          <w:color w:val="000000"/>
          <w:sz w:val="32"/>
          <w:szCs w:val="32"/>
          <w:lang w:val="en-US" w:eastAsia="zh-CN"/>
        </w:rPr>
        <w:t>....</w:t>
      </w:r>
      <w:r>
        <w:rPr>
          <w:rFonts w:hint="eastAsia" w:ascii="楷体_GB2312" w:hAnsi="楷体_GB2312" w:eastAsia="楷体_GB2312" w:cs="楷体_GB2312"/>
          <w:b w:val="0"/>
          <w:bCs w:val="0"/>
          <w:color w:val="000000"/>
          <w:kern w:val="2"/>
          <w:sz w:val="32"/>
          <w:szCs w:val="32"/>
          <w:lang w:val="en-US" w:eastAsia="zh-CN" w:bidi="ar-SA"/>
        </w:rPr>
        <w:t>6</w:t>
      </w:r>
    </w:p>
    <w:p w14:paraId="0212115D">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eastAsia="zh-CN"/>
        </w:rPr>
        <w:t>（一）事故直接原因</w:t>
      </w:r>
      <w:r>
        <w:rPr>
          <w:rFonts w:hint="eastAsia" w:ascii="楷体_GB2312" w:hAnsi="楷体_GB2312" w:eastAsia="楷体_GB2312" w:cs="楷体_GB2312"/>
          <w:color w:val="000000"/>
          <w:sz w:val="32"/>
          <w:szCs w:val="32"/>
          <w:lang w:val="en-US" w:eastAsia="zh-CN"/>
        </w:rPr>
        <w:t>..................................6</w:t>
      </w:r>
    </w:p>
    <w:p w14:paraId="6BEF3205">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eastAsia="zh-CN"/>
        </w:rPr>
        <w:t>（二）其他可能因素排除</w:t>
      </w:r>
      <w:r>
        <w:rPr>
          <w:rFonts w:hint="eastAsia" w:ascii="楷体_GB2312" w:hAnsi="楷体_GB2312" w:eastAsia="楷体_GB2312" w:cs="楷体_GB2312"/>
          <w:color w:val="000000"/>
          <w:sz w:val="32"/>
          <w:szCs w:val="32"/>
          <w:lang w:val="en-US" w:eastAsia="zh-CN"/>
        </w:rPr>
        <w:t>..............................7</w:t>
      </w:r>
    </w:p>
    <w:p w14:paraId="37BED01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eastAsia="黑体"/>
          <w:color w:val="000000"/>
          <w:sz w:val="32"/>
          <w:szCs w:val="32"/>
          <w:lang w:val="en-US" w:eastAsia="zh-CN"/>
        </w:rPr>
      </w:pPr>
      <w:r>
        <w:rPr>
          <w:rFonts w:hint="eastAsia" w:ascii="黑体" w:eastAsia="黑体"/>
          <w:color w:val="000000"/>
          <w:sz w:val="32"/>
          <w:szCs w:val="32"/>
          <w:lang w:eastAsia="zh-CN"/>
        </w:rPr>
        <w:t>四、</w:t>
      </w:r>
      <w:r>
        <w:rPr>
          <w:rFonts w:hint="eastAsia" w:ascii="黑体" w:hAnsi="黑体" w:eastAsia="黑体" w:cs="黑体"/>
          <w:b w:val="0"/>
          <w:color w:val="000000"/>
          <w:kern w:val="2"/>
          <w:sz w:val="32"/>
          <w:szCs w:val="32"/>
          <w:lang w:val="en-US" w:eastAsia="zh-CN" w:bidi="ar-SA"/>
        </w:rPr>
        <w:t>事故调查中发现的问题</w:t>
      </w:r>
      <w:r>
        <w:rPr>
          <w:rFonts w:hint="eastAsia" w:ascii="黑体" w:eastAsia="黑体"/>
          <w:color w:val="000000"/>
          <w:sz w:val="32"/>
          <w:szCs w:val="32"/>
          <w:lang w:val="en-US" w:eastAsia="zh-CN"/>
        </w:rPr>
        <w:t>..............................</w:t>
      </w:r>
      <w:r>
        <w:rPr>
          <w:rFonts w:hint="eastAsia" w:ascii="楷体_GB2312" w:hAnsi="楷体_GB2312" w:eastAsia="楷体_GB2312" w:cs="楷体_GB2312"/>
          <w:b w:val="0"/>
          <w:bCs w:val="0"/>
          <w:color w:val="000000"/>
          <w:kern w:val="2"/>
          <w:sz w:val="32"/>
          <w:szCs w:val="32"/>
          <w:lang w:val="en-US" w:eastAsia="zh-CN" w:bidi="ar-SA"/>
        </w:rPr>
        <w:t>7</w:t>
      </w:r>
    </w:p>
    <w:p w14:paraId="673E8E23">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楷体_GB2312" w:hAnsi="楷体_GB2312" w:eastAsia="楷体_GB2312" w:cs="楷体_GB2312"/>
          <w:b w:val="0"/>
          <w:bCs w:val="0"/>
          <w:color w:val="000000"/>
          <w:kern w:val="2"/>
          <w:sz w:val="32"/>
          <w:szCs w:val="32"/>
          <w:lang w:val="en" w:eastAsia="zh-CN" w:bidi="ar-SA"/>
        </w:rPr>
      </w:pPr>
      <w:r>
        <w:rPr>
          <w:rFonts w:hint="eastAsia" w:ascii="楷体_GB2312" w:eastAsia="楷体_GB2312" w:cs="仿宋_GB2312"/>
          <w:color w:val="000000"/>
          <w:spacing w:val="0"/>
          <w:sz w:val="32"/>
          <w:szCs w:val="32"/>
        </w:rPr>
        <w:t>（一）</w:t>
      </w:r>
      <w:r>
        <w:rPr>
          <w:rFonts w:hint="eastAsia" w:ascii="楷体_GB2312" w:eastAsia="楷体_GB2312" w:cs="仿宋_GB2312"/>
          <w:color w:val="000000"/>
          <w:spacing w:val="0"/>
          <w:sz w:val="32"/>
          <w:szCs w:val="32"/>
          <w:lang w:eastAsia="zh-CN"/>
        </w:rPr>
        <w:t>汇瀛恒业公司</w:t>
      </w:r>
      <w:r>
        <w:rPr>
          <w:rFonts w:hint="eastAsia" w:ascii="黑体" w:eastAsia="黑体"/>
          <w:color w:val="000000"/>
          <w:sz w:val="32"/>
          <w:szCs w:val="32"/>
          <w:lang w:val="en-US" w:eastAsia="zh-CN"/>
        </w:rPr>
        <w:t>..................................</w:t>
      </w:r>
      <w:r>
        <w:rPr>
          <w:rFonts w:hint="eastAsia" w:ascii="楷体_GB2312" w:hAnsi="楷体_GB2312" w:eastAsia="楷体_GB2312" w:cs="楷体_GB2312"/>
          <w:b w:val="0"/>
          <w:bCs w:val="0"/>
          <w:color w:val="000000"/>
          <w:kern w:val="2"/>
          <w:sz w:val="32"/>
          <w:szCs w:val="32"/>
          <w:lang w:val="en-US" w:eastAsia="zh-CN" w:bidi="ar-SA"/>
        </w:rPr>
        <w:t>7</w:t>
      </w:r>
    </w:p>
    <w:p w14:paraId="3CFC80F8">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楷体_GB2312" w:eastAsia="楷体_GB2312" w:cs="仿宋_GB2312"/>
          <w:color w:val="000000"/>
          <w:sz w:val="32"/>
          <w:szCs w:val="32"/>
          <w:lang w:val="en-US" w:eastAsia="zh-CN"/>
        </w:rPr>
      </w:pPr>
      <w:r>
        <w:rPr>
          <w:rFonts w:hint="eastAsia" w:ascii="楷体_GB2312" w:eastAsia="楷体_GB2312" w:cs="仿宋_GB2312"/>
          <w:color w:val="000000"/>
          <w:sz w:val="32"/>
          <w:szCs w:val="32"/>
        </w:rPr>
        <w:t>（二）</w:t>
      </w:r>
      <w:r>
        <w:rPr>
          <w:rFonts w:hint="eastAsia" w:ascii="楷体_GB2312" w:eastAsia="楷体_GB2312" w:cs="仿宋_GB2312"/>
          <w:color w:val="000000"/>
          <w:sz w:val="32"/>
          <w:szCs w:val="32"/>
          <w:lang w:eastAsia="zh-CN"/>
        </w:rPr>
        <w:t>成业市政公司</w:t>
      </w:r>
      <w:r>
        <w:rPr>
          <w:rFonts w:hint="eastAsia" w:ascii="黑体" w:eastAsia="黑体"/>
          <w:color w:val="000000"/>
          <w:sz w:val="32"/>
          <w:szCs w:val="32"/>
          <w:lang w:val="en-US" w:eastAsia="zh-CN"/>
        </w:rPr>
        <w:t>.................................</w:t>
      </w:r>
      <w:r>
        <w:rPr>
          <w:rFonts w:hint="eastAsia" w:ascii="楷体_GB2312" w:hAnsi="楷体_GB2312" w:eastAsia="楷体_GB2312" w:cs="楷体_GB2312"/>
          <w:b w:val="0"/>
          <w:bCs w:val="0"/>
          <w:color w:val="000000"/>
          <w:kern w:val="2"/>
          <w:sz w:val="32"/>
          <w:szCs w:val="32"/>
          <w:lang w:val="en-US" w:eastAsia="zh-CN" w:bidi="ar-SA"/>
        </w:rPr>
        <w:t>.8</w:t>
      </w:r>
    </w:p>
    <w:p w14:paraId="6994CB37">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楷体_GB2312" w:eastAsia="楷体_GB2312" w:cs="仿宋_GB2312"/>
          <w:color w:val="000000"/>
          <w:sz w:val="32"/>
          <w:szCs w:val="32"/>
          <w:lang w:val="en" w:eastAsia="zh-CN"/>
        </w:rPr>
      </w:pPr>
      <w:r>
        <w:rPr>
          <w:rFonts w:hint="eastAsia" w:ascii="楷体_GB2312" w:eastAsia="楷体_GB2312" w:cs="仿宋_GB2312"/>
          <w:color w:val="000000"/>
          <w:sz w:val="32"/>
          <w:szCs w:val="32"/>
          <w:lang w:eastAsia="zh-CN"/>
        </w:rPr>
        <w:t>（三）磐石监理公司</w:t>
      </w:r>
      <w:r>
        <w:rPr>
          <w:rFonts w:hint="eastAsia" w:ascii="黑体" w:eastAsia="黑体"/>
          <w:color w:val="000000"/>
          <w:sz w:val="32"/>
          <w:szCs w:val="32"/>
          <w:lang w:val="en-US" w:eastAsia="zh-CN"/>
        </w:rPr>
        <w:t>..................................</w:t>
      </w:r>
      <w:r>
        <w:rPr>
          <w:rFonts w:hint="eastAsia" w:ascii="楷体_GB2312" w:hAnsi="楷体_GB2312" w:eastAsia="楷体_GB2312" w:cs="楷体_GB2312"/>
          <w:b w:val="0"/>
          <w:bCs w:val="0"/>
          <w:color w:val="000000"/>
          <w:kern w:val="2"/>
          <w:sz w:val="32"/>
          <w:szCs w:val="32"/>
          <w:lang w:val="en-US" w:eastAsia="zh-CN" w:bidi="ar-SA"/>
        </w:rPr>
        <w:t>8</w:t>
      </w:r>
    </w:p>
    <w:p w14:paraId="6B7D4E2F">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lang w:val="en-US" w:eastAsia="zh-CN"/>
        </w:rPr>
      </w:pPr>
      <w:r>
        <w:rPr>
          <w:rFonts w:hint="eastAsia" w:ascii="楷体_GB2312" w:eastAsia="楷体_GB2312" w:cs="仿宋_GB2312"/>
          <w:color w:val="000000"/>
          <w:sz w:val="32"/>
          <w:szCs w:val="32"/>
          <w:lang w:eastAsia="zh-CN"/>
        </w:rPr>
        <w:t>（四）天地通达公司</w:t>
      </w:r>
      <w:r>
        <w:rPr>
          <w:rFonts w:hint="eastAsia" w:ascii="楷体_GB2312" w:eastAsia="楷体_GB2312" w:cs="仿宋_GB2312"/>
          <w:color w:val="000000"/>
          <w:sz w:val="32"/>
          <w:szCs w:val="32"/>
          <w:lang w:val="en-US" w:eastAsia="zh-CN"/>
        </w:rPr>
        <w:t>.</w:t>
      </w:r>
      <w:r>
        <w:rPr>
          <w:rFonts w:hint="eastAsia" w:ascii="黑体" w:eastAsia="黑体"/>
          <w:color w:val="000000"/>
          <w:sz w:val="32"/>
          <w:szCs w:val="32"/>
          <w:lang w:val="en-US" w:eastAsia="zh-CN"/>
        </w:rPr>
        <w:t>................................</w:t>
      </w:r>
      <w:r>
        <w:rPr>
          <w:rFonts w:hint="eastAsia" w:ascii="楷体_GB2312" w:hAnsi="楷体_GB2312" w:eastAsia="楷体_GB2312" w:cs="楷体_GB2312"/>
          <w:b w:val="0"/>
          <w:bCs w:val="0"/>
          <w:color w:val="000000"/>
          <w:kern w:val="2"/>
          <w:sz w:val="32"/>
          <w:szCs w:val="32"/>
          <w:lang w:val="en-US" w:eastAsia="zh-CN" w:bidi="ar-SA"/>
        </w:rPr>
        <w:t>.9</w:t>
      </w:r>
    </w:p>
    <w:p w14:paraId="07E48A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_GB2312" w:hAnsi="楷体_GB2312" w:eastAsia="楷体_GB2312" w:cs="楷体_GB2312"/>
          <w:b w:val="0"/>
          <w:bCs w:val="0"/>
          <w:color w:val="000000"/>
          <w:kern w:val="2"/>
          <w:sz w:val="32"/>
          <w:szCs w:val="32"/>
          <w:lang w:val="en-US" w:eastAsia="zh-CN" w:bidi="ar-SA"/>
        </w:rPr>
      </w:pPr>
      <w:r>
        <w:rPr>
          <w:rFonts w:hint="eastAsia" w:ascii="黑体" w:eastAsia="黑体"/>
          <w:color w:val="000000"/>
          <w:sz w:val="32"/>
          <w:szCs w:val="32"/>
          <w:lang w:eastAsia="zh-CN"/>
        </w:rPr>
        <w:t>五</w:t>
      </w:r>
      <w:r>
        <w:rPr>
          <w:rFonts w:hint="eastAsia" w:ascii="黑体" w:eastAsia="黑体"/>
          <w:color w:val="000000"/>
          <w:sz w:val="32"/>
          <w:szCs w:val="32"/>
        </w:rPr>
        <w:t>、</w:t>
      </w:r>
      <w:r>
        <w:rPr>
          <w:rFonts w:hint="eastAsia" w:ascii="黑体" w:hAnsi="黑体" w:eastAsia="黑体"/>
          <w:color w:val="000000"/>
          <w:sz w:val="32"/>
          <w:szCs w:val="32"/>
        </w:rPr>
        <w:t>对有关责任人员和责任单位的处理建议</w:t>
      </w:r>
      <w:r>
        <w:rPr>
          <w:rFonts w:hint="eastAsia" w:ascii="黑体" w:hAnsi="黑体" w:eastAsia="黑体"/>
          <w:color w:val="000000"/>
          <w:sz w:val="32"/>
          <w:szCs w:val="32"/>
          <w:lang w:val="en-US" w:eastAsia="zh-CN"/>
        </w:rPr>
        <w:t>...............</w:t>
      </w:r>
      <w:r>
        <w:rPr>
          <w:rFonts w:hint="eastAsia" w:ascii="楷体_GB2312" w:hAnsi="楷体_GB2312" w:eastAsia="楷体_GB2312" w:cs="楷体_GB2312"/>
          <w:b w:val="0"/>
          <w:bCs w:val="0"/>
          <w:color w:val="000000"/>
          <w:kern w:val="2"/>
          <w:sz w:val="32"/>
          <w:szCs w:val="32"/>
          <w:lang w:val="en-US" w:eastAsia="zh-CN" w:bidi="ar-SA"/>
        </w:rPr>
        <w:t>.9</w:t>
      </w:r>
    </w:p>
    <w:p w14:paraId="69BE7CBB">
      <w:pPr>
        <w:keepNext w:val="0"/>
        <w:keepLines w:val="0"/>
        <w:pageBreakBefore w:val="0"/>
        <w:widowControl w:val="0"/>
        <w:kinsoku/>
        <w:wordWrap/>
        <w:overflowPunct/>
        <w:topLinePunct w:val="0"/>
        <w:autoSpaceDE/>
        <w:autoSpaceDN/>
        <w:bidi w:val="0"/>
        <w:adjustRightInd/>
        <w:snapToGrid/>
        <w:spacing w:line="560" w:lineRule="exact"/>
        <w:ind w:right="105" w:rightChars="50" w:firstLine="320" w:firstLineChars="100"/>
        <w:jc w:val="both"/>
        <w:textAlignment w:val="auto"/>
        <w:rPr>
          <w:rFonts w:hint="default" w:ascii="楷体_GB2312" w:eastAsia="楷体_GB2312" w:cs="仿宋_GB2312"/>
          <w:color w:val="000000"/>
          <w:sz w:val="32"/>
          <w:szCs w:val="32"/>
          <w:lang w:val="en-US" w:eastAsia="zh-CN"/>
        </w:rPr>
      </w:pPr>
      <w:r>
        <w:rPr>
          <w:rFonts w:hint="eastAsia" w:ascii="楷体_GB2312" w:eastAsia="楷体_GB2312" w:cs="仿宋_GB2312"/>
          <w:color w:val="000000"/>
          <w:sz w:val="32"/>
          <w:szCs w:val="32"/>
        </w:rPr>
        <w:t>（一）追究刑事责任的人员</w:t>
      </w:r>
      <w:r>
        <w:rPr>
          <w:rFonts w:hint="eastAsia" w:ascii="楷体_GB2312" w:eastAsia="楷体_GB2312" w:cs="仿宋_GB2312"/>
          <w:color w:val="000000"/>
          <w:sz w:val="32"/>
          <w:szCs w:val="32"/>
          <w:lang w:val="en-US" w:eastAsia="zh-CN"/>
        </w:rPr>
        <w:t>............................9</w:t>
      </w:r>
    </w:p>
    <w:p w14:paraId="05305CD3">
      <w:pPr>
        <w:keepNext w:val="0"/>
        <w:keepLines w:val="0"/>
        <w:pageBreakBefore w:val="0"/>
        <w:widowControl w:val="0"/>
        <w:kinsoku/>
        <w:wordWrap/>
        <w:overflowPunct/>
        <w:topLinePunct w:val="0"/>
        <w:autoSpaceDE/>
        <w:autoSpaceDN/>
        <w:bidi w:val="0"/>
        <w:adjustRightInd/>
        <w:snapToGrid/>
        <w:spacing w:line="560" w:lineRule="exact"/>
        <w:ind w:right="105" w:rightChars="50" w:firstLine="320" w:firstLineChars="100"/>
        <w:jc w:val="right"/>
        <w:textAlignment w:val="auto"/>
        <w:rPr>
          <w:rFonts w:hint="default" w:ascii="楷体_GB2312" w:eastAsia="楷体_GB2312" w:cs="仿宋_GB2312"/>
          <w:color w:val="000000"/>
          <w:sz w:val="32"/>
          <w:szCs w:val="32"/>
          <w:lang w:val="en-US" w:eastAsia="zh-CN"/>
        </w:rPr>
      </w:pPr>
      <w:r>
        <w:rPr>
          <w:rFonts w:hint="eastAsia" w:ascii="楷体_GB2312" w:eastAsia="楷体_GB2312" w:cs="仿宋_GB2312"/>
          <w:color w:val="000000"/>
          <w:sz w:val="32"/>
          <w:szCs w:val="32"/>
        </w:rPr>
        <w:t>（二）建议给予行政处罚的单位</w:t>
      </w:r>
      <w:r>
        <w:rPr>
          <w:rFonts w:hint="eastAsia" w:ascii="楷体_GB2312" w:eastAsia="楷体_GB2312" w:cs="仿宋_GB2312"/>
          <w:color w:val="000000"/>
          <w:sz w:val="32"/>
          <w:szCs w:val="32"/>
          <w:lang w:val="en-US" w:eastAsia="zh-CN"/>
        </w:rPr>
        <w:t>........................9</w:t>
      </w:r>
      <w:r>
        <w:rPr>
          <w:rFonts w:hint="eastAsia" w:ascii="楷体_GB2312" w:eastAsia="楷体_GB2312" w:cs="仿宋_GB2312"/>
          <w:color w:val="000000"/>
          <w:spacing w:val="-11"/>
          <w:sz w:val="32"/>
          <w:szCs w:val="32"/>
        </w:rPr>
        <w:t>（</w:t>
      </w:r>
      <w:r>
        <w:rPr>
          <w:rFonts w:hint="eastAsia" w:ascii="楷体_GB2312" w:eastAsia="楷体_GB2312" w:cs="仿宋_GB2312"/>
          <w:color w:val="000000"/>
          <w:spacing w:val="-11"/>
          <w:sz w:val="32"/>
          <w:szCs w:val="32"/>
          <w:lang w:eastAsia="zh-CN"/>
        </w:rPr>
        <w:t>三</w:t>
      </w:r>
      <w:r>
        <w:rPr>
          <w:rFonts w:hint="eastAsia" w:ascii="楷体_GB2312" w:eastAsia="楷体_GB2312" w:cs="仿宋_GB2312"/>
          <w:color w:val="000000"/>
          <w:spacing w:val="-11"/>
          <w:sz w:val="32"/>
          <w:szCs w:val="32"/>
        </w:rPr>
        <w:t>）建</w:t>
      </w:r>
      <w:r>
        <w:rPr>
          <w:rFonts w:hint="eastAsia" w:ascii="楷体_GB2312" w:eastAsia="楷体_GB2312" w:cs="仿宋_GB2312"/>
          <w:color w:val="000000"/>
          <w:sz w:val="32"/>
          <w:szCs w:val="32"/>
        </w:rPr>
        <w:t>议给予行政处罚的</w:t>
      </w:r>
      <w:r>
        <w:rPr>
          <w:rFonts w:hint="eastAsia" w:ascii="楷体_GB2312" w:eastAsia="楷体_GB2312" w:cs="仿宋_GB2312"/>
          <w:color w:val="000000"/>
          <w:sz w:val="32"/>
          <w:szCs w:val="32"/>
          <w:lang w:eastAsia="zh-CN"/>
        </w:rPr>
        <w:t>人员</w:t>
      </w:r>
      <w:r>
        <w:rPr>
          <w:rFonts w:hint="default" w:ascii="楷体_GB2312" w:eastAsia="楷体_GB2312" w:cs="仿宋_GB2312"/>
          <w:color w:val="000000"/>
          <w:sz w:val="32"/>
          <w:szCs w:val="32"/>
          <w:lang w:val="en" w:eastAsia="zh-CN"/>
        </w:rPr>
        <w:t>.....</w:t>
      </w:r>
      <w:r>
        <w:rPr>
          <w:rFonts w:hint="eastAsia" w:ascii="楷体_GB2312" w:eastAsia="楷体_GB2312" w:cs="仿宋_GB2312"/>
          <w:color w:val="000000"/>
          <w:sz w:val="32"/>
          <w:szCs w:val="32"/>
          <w:lang w:val="en-US" w:eastAsia="zh-CN"/>
        </w:rPr>
        <w:t>..................10</w:t>
      </w:r>
    </w:p>
    <w:p w14:paraId="6F529D82">
      <w:pPr>
        <w:keepNext w:val="0"/>
        <w:keepLines w:val="0"/>
        <w:pageBreakBefore w:val="0"/>
        <w:widowControl w:val="0"/>
        <w:kinsoku/>
        <w:wordWrap/>
        <w:overflowPunct/>
        <w:topLinePunct w:val="0"/>
        <w:autoSpaceDE/>
        <w:autoSpaceDN/>
        <w:bidi w:val="0"/>
        <w:adjustRightInd/>
        <w:snapToGrid/>
        <w:spacing w:line="560" w:lineRule="exact"/>
        <w:ind w:right="105" w:rightChars="50" w:firstLine="320" w:firstLineChars="100"/>
        <w:jc w:val="both"/>
        <w:textAlignment w:val="auto"/>
        <w:rPr>
          <w:rFonts w:hint="default" w:ascii="楷体_GB2312" w:eastAsia="楷体_GB2312" w:cs="仿宋_GB2312"/>
          <w:color w:val="000000"/>
          <w:sz w:val="32"/>
          <w:szCs w:val="32"/>
          <w:lang w:val="en-US"/>
        </w:rPr>
      </w:pPr>
      <w:r>
        <w:rPr>
          <w:rFonts w:hint="eastAsia" w:ascii="楷体_GB2312" w:eastAsia="楷体_GB2312" w:cs="仿宋_GB2312"/>
          <w:color w:val="000000"/>
          <w:sz w:val="32"/>
          <w:szCs w:val="32"/>
        </w:rPr>
        <w:t>（</w:t>
      </w:r>
      <w:r>
        <w:rPr>
          <w:rFonts w:hint="eastAsia" w:ascii="楷体_GB2312" w:eastAsia="楷体_GB2312" w:cs="仿宋_GB2312"/>
          <w:color w:val="000000"/>
          <w:sz w:val="32"/>
          <w:szCs w:val="32"/>
          <w:lang w:eastAsia="zh-CN"/>
        </w:rPr>
        <w:t>四</w:t>
      </w:r>
      <w:r>
        <w:rPr>
          <w:rFonts w:hint="eastAsia" w:ascii="楷体_GB2312" w:eastAsia="楷体_GB2312" w:cs="仿宋_GB2312"/>
          <w:color w:val="000000"/>
          <w:sz w:val="32"/>
          <w:szCs w:val="32"/>
        </w:rPr>
        <w:t>）</w:t>
      </w:r>
      <w:r>
        <w:rPr>
          <w:rFonts w:hint="eastAsia" w:ascii="楷体_GB2312" w:eastAsia="楷体_GB2312" w:cs="仿宋_GB2312"/>
          <w:color w:val="000000"/>
          <w:sz w:val="32"/>
          <w:szCs w:val="32"/>
          <w:lang w:eastAsia="zh-CN"/>
        </w:rPr>
        <w:t>其他处理情况</w:t>
      </w:r>
      <w:r>
        <w:rPr>
          <w:rFonts w:hint="eastAsia" w:ascii="楷体_GB2312" w:eastAsia="楷体_GB2312" w:cs="仿宋_GB2312"/>
          <w:color w:val="000000"/>
          <w:sz w:val="32"/>
          <w:szCs w:val="32"/>
          <w:lang w:val="en-US" w:eastAsia="zh-CN"/>
        </w:rPr>
        <w:t>.................................10</w:t>
      </w:r>
    </w:p>
    <w:p w14:paraId="0C97D811">
      <w:pPr>
        <w:keepNext w:val="0"/>
        <w:keepLines w:val="0"/>
        <w:pageBreakBefore w:val="0"/>
        <w:widowControl w:val="0"/>
        <w:kinsoku/>
        <w:wordWrap/>
        <w:overflowPunct/>
        <w:topLinePunct w:val="0"/>
        <w:autoSpaceDE/>
        <w:autoSpaceDN/>
        <w:bidi w:val="0"/>
        <w:adjustRightInd/>
        <w:snapToGrid/>
        <w:spacing w:line="560" w:lineRule="exact"/>
        <w:ind w:right="105" w:rightChars="50" w:firstLine="320" w:firstLineChars="100"/>
        <w:jc w:val="both"/>
        <w:textAlignment w:val="auto"/>
        <w:rPr>
          <w:rFonts w:hint="default" w:ascii="楷体_GB2312" w:eastAsia="楷体_GB2312" w:cs="仿宋_GB2312"/>
          <w:color w:val="000000"/>
          <w:sz w:val="32"/>
          <w:szCs w:val="32"/>
          <w:lang w:val="en-US" w:eastAsia="zh-CN"/>
        </w:rPr>
      </w:pPr>
      <w:r>
        <w:rPr>
          <w:rFonts w:hint="eastAsia" w:ascii="楷体_GB2312" w:eastAsia="楷体_GB2312" w:cs="仿宋_GB2312"/>
          <w:color w:val="000000"/>
          <w:sz w:val="32"/>
          <w:szCs w:val="32"/>
        </w:rPr>
        <w:t>（</w:t>
      </w:r>
      <w:r>
        <w:rPr>
          <w:rFonts w:hint="eastAsia" w:ascii="楷体_GB2312" w:eastAsia="楷体_GB2312" w:cs="仿宋_GB2312"/>
          <w:color w:val="000000"/>
          <w:sz w:val="32"/>
          <w:szCs w:val="32"/>
          <w:lang w:eastAsia="zh-CN"/>
        </w:rPr>
        <w:t>五</w:t>
      </w:r>
      <w:r>
        <w:rPr>
          <w:rFonts w:hint="eastAsia" w:ascii="楷体_GB2312" w:eastAsia="楷体_GB2312" w:cs="仿宋_GB2312"/>
          <w:color w:val="000000"/>
          <w:sz w:val="32"/>
          <w:szCs w:val="32"/>
        </w:rPr>
        <w:t>）</w:t>
      </w:r>
      <w:r>
        <w:rPr>
          <w:rFonts w:hint="eastAsia" w:ascii="楷体_GB2312" w:eastAsia="楷体_GB2312" w:cs="仿宋_GB2312"/>
          <w:color w:val="000000"/>
          <w:sz w:val="32"/>
          <w:szCs w:val="32"/>
          <w:lang w:eastAsia="zh-CN"/>
        </w:rPr>
        <w:t>追责问责情况</w:t>
      </w:r>
      <w:r>
        <w:rPr>
          <w:rFonts w:hint="eastAsia" w:ascii="楷体_GB2312" w:eastAsia="楷体_GB2312" w:cs="仿宋_GB2312"/>
          <w:color w:val="000000"/>
          <w:sz w:val="32"/>
          <w:szCs w:val="32"/>
          <w:lang w:val="en-US" w:eastAsia="zh-CN"/>
        </w:rPr>
        <w:t>.................................10</w:t>
      </w:r>
    </w:p>
    <w:p w14:paraId="628EA7A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_GB2312" w:hAnsi="楷体_GB2312" w:eastAsia="楷体_GB2312" w:cs="楷体_GB2312"/>
          <w:b w:val="0"/>
          <w:bCs w:val="0"/>
          <w:color w:val="000000"/>
          <w:kern w:val="2"/>
          <w:sz w:val="32"/>
          <w:szCs w:val="32"/>
          <w:lang w:val="en-US" w:eastAsia="zh-CN" w:bidi="ar-SA"/>
        </w:rPr>
      </w:pPr>
      <w:r>
        <w:rPr>
          <w:rFonts w:hint="eastAsia" w:ascii="黑体" w:eastAsia="黑体"/>
          <w:color w:val="000000"/>
          <w:sz w:val="32"/>
          <w:szCs w:val="32"/>
          <w:lang w:eastAsia="zh-CN"/>
        </w:rPr>
        <w:t>六</w:t>
      </w:r>
      <w:r>
        <w:rPr>
          <w:rFonts w:hint="eastAsia" w:ascii="黑体" w:eastAsia="黑体"/>
          <w:color w:val="000000"/>
          <w:sz w:val="32"/>
          <w:szCs w:val="32"/>
        </w:rPr>
        <w:t>、</w:t>
      </w:r>
      <w:r>
        <w:rPr>
          <w:rFonts w:hint="eastAsia" w:ascii="黑体" w:eastAsia="黑体"/>
          <w:color w:val="000000"/>
          <w:spacing w:val="6"/>
          <w:sz w:val="32"/>
          <w:szCs w:val="32"/>
        </w:rPr>
        <w:t>事故整改和防范措施</w:t>
      </w:r>
      <w:r>
        <w:rPr>
          <w:rFonts w:hint="eastAsia" w:ascii="黑体" w:eastAsia="黑体"/>
          <w:color w:val="000000"/>
          <w:spacing w:val="6"/>
          <w:sz w:val="32"/>
          <w:szCs w:val="32"/>
          <w:lang w:eastAsia="zh-CN"/>
        </w:rPr>
        <w:t>建议</w:t>
      </w:r>
      <w:r>
        <w:rPr>
          <w:rFonts w:hint="eastAsia" w:ascii="黑体" w:eastAsia="黑体"/>
          <w:color w:val="000000"/>
          <w:sz w:val="32"/>
          <w:szCs w:val="32"/>
          <w:lang w:val="en-US" w:eastAsia="zh-CN"/>
        </w:rPr>
        <w:t>..........................</w:t>
      </w:r>
      <w:r>
        <w:rPr>
          <w:rFonts w:hint="eastAsia" w:ascii="楷体_GB2312" w:hAnsi="楷体_GB2312" w:eastAsia="楷体_GB2312" w:cs="楷体_GB2312"/>
          <w:b w:val="0"/>
          <w:bCs w:val="0"/>
          <w:color w:val="000000"/>
          <w:kern w:val="2"/>
          <w:sz w:val="32"/>
          <w:szCs w:val="32"/>
          <w:lang w:val="en-US" w:eastAsia="zh-CN" w:bidi="ar-SA"/>
        </w:rPr>
        <w:t>11</w:t>
      </w:r>
    </w:p>
    <w:p w14:paraId="79C1E310">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default"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（一）树牢安全发展理念</w:t>
      </w:r>
      <w:r>
        <w:rPr>
          <w:rFonts w:hint="eastAsia" w:ascii="黑体" w:eastAsia="黑体"/>
          <w:color w:val="000000"/>
          <w:sz w:val="32"/>
          <w:szCs w:val="32"/>
          <w:lang w:val="en-US" w:eastAsia="zh-CN"/>
        </w:rPr>
        <w:t>..........</w:t>
      </w:r>
      <w:r>
        <w:rPr>
          <w:rFonts w:hint="default" w:ascii="黑体" w:eastAsia="黑体"/>
          <w:color w:val="000000"/>
          <w:sz w:val="32"/>
          <w:szCs w:val="32"/>
          <w:lang w:val="en" w:eastAsia="zh-CN"/>
        </w:rPr>
        <w:t>.</w:t>
      </w:r>
      <w:r>
        <w:rPr>
          <w:rFonts w:hint="eastAsia" w:ascii="黑体" w:eastAsia="黑体"/>
          <w:color w:val="000000"/>
          <w:sz w:val="32"/>
          <w:szCs w:val="32"/>
          <w:lang w:val="en-US" w:eastAsia="zh-CN"/>
        </w:rPr>
        <w:t>..................</w:t>
      </w:r>
      <w:r>
        <w:rPr>
          <w:rFonts w:hint="eastAsia" w:ascii="楷体_GB2312" w:hAnsi="楷体_GB2312" w:eastAsia="楷体_GB2312" w:cs="楷体_GB2312"/>
          <w:b w:val="0"/>
          <w:bCs w:val="0"/>
          <w:color w:val="000000"/>
          <w:kern w:val="2"/>
          <w:sz w:val="32"/>
          <w:szCs w:val="32"/>
          <w:lang w:val="en-US" w:eastAsia="zh-CN" w:bidi="ar-SA"/>
        </w:rPr>
        <w:t>11</w:t>
      </w:r>
    </w:p>
    <w:p w14:paraId="02CE8E7A">
      <w:pPr>
        <w:keepNext w:val="0"/>
        <w:keepLines w:val="0"/>
        <w:pageBreakBefore w:val="0"/>
        <w:widowControl w:val="0"/>
        <w:kinsoku/>
        <w:wordWrap/>
        <w:overflowPunct/>
        <w:topLinePunct w:val="0"/>
        <w:autoSpaceDE/>
        <w:autoSpaceDN/>
        <w:bidi w:val="0"/>
        <w:adjustRightInd/>
        <w:snapToGrid/>
        <w:spacing w:line="240" w:lineRule="auto"/>
        <w:ind w:firstLine="320" w:firstLineChars="100"/>
        <w:jc w:val="both"/>
        <w:textAlignment w:val="auto"/>
        <w:rPr>
          <w:rFonts w:hint="default"/>
          <w:lang w:val="en-US" w:eastAsia="zh-CN"/>
        </w:rPr>
      </w:pPr>
      <w:r>
        <w:rPr>
          <w:rFonts w:hint="eastAsia" w:ascii="楷体_GB2312" w:hAnsi="楷体_GB2312" w:eastAsia="楷体_GB2312" w:cs="楷体_GB2312"/>
          <w:b w:val="0"/>
          <w:kern w:val="2"/>
          <w:sz w:val="32"/>
          <w:szCs w:val="32"/>
          <w:lang w:val="en-US" w:eastAsia="zh-CN" w:bidi="ar-SA"/>
        </w:rPr>
        <w:t>（二）提升防范化解风险意识</w:t>
      </w:r>
      <w:r>
        <w:rPr>
          <w:rFonts w:hint="eastAsia" w:ascii="黑体" w:eastAsia="黑体"/>
          <w:color w:val="000000"/>
          <w:sz w:val="32"/>
          <w:szCs w:val="32"/>
          <w:lang w:val="en-US" w:eastAsia="zh-CN"/>
        </w:rPr>
        <w:t>.........................</w:t>
      </w:r>
      <w:r>
        <w:rPr>
          <w:rFonts w:hint="eastAsia" w:ascii="楷体_GB2312" w:hAnsi="楷体_GB2312" w:eastAsia="楷体_GB2312" w:cs="楷体_GB2312"/>
          <w:b w:val="0"/>
          <w:bCs w:val="0"/>
          <w:color w:val="000000"/>
          <w:kern w:val="2"/>
          <w:sz w:val="32"/>
          <w:szCs w:val="32"/>
          <w:lang w:val="en-US" w:eastAsia="zh-CN" w:bidi="ar-SA"/>
        </w:rPr>
        <w:t>11</w:t>
      </w:r>
    </w:p>
    <w:p w14:paraId="5615D675">
      <w:pPr>
        <w:keepNext w:val="0"/>
        <w:keepLines w:val="0"/>
        <w:pageBreakBefore w:val="0"/>
        <w:widowControl w:val="0"/>
        <w:kinsoku/>
        <w:wordWrap/>
        <w:overflowPunct/>
        <w:topLinePunct w:val="0"/>
        <w:autoSpaceDE/>
        <w:autoSpaceDN/>
        <w:bidi w:val="0"/>
        <w:adjustRightInd/>
        <w:snapToGrid/>
        <w:spacing w:line="240" w:lineRule="auto"/>
        <w:ind w:firstLine="320" w:firstLineChars="100"/>
        <w:jc w:val="both"/>
        <w:textAlignment w:val="auto"/>
        <w:rPr>
          <w:rFonts w:hint="default"/>
          <w:lang w:val="en-US"/>
        </w:rPr>
      </w:pPr>
      <w:r>
        <w:rPr>
          <w:rFonts w:hint="eastAsia" w:ascii="楷体_GB2312" w:hAnsi="楷体_GB2312" w:eastAsia="楷体_GB2312" w:cs="楷体_GB2312"/>
          <w:b w:val="0"/>
          <w:kern w:val="2"/>
          <w:sz w:val="32"/>
          <w:szCs w:val="32"/>
          <w:lang w:val="en-US" w:eastAsia="zh-CN" w:bidi="ar-SA"/>
        </w:rPr>
        <w:t>（三）强化安全生产主体责任落实</w:t>
      </w:r>
      <w:r>
        <w:rPr>
          <w:rFonts w:hint="eastAsia" w:ascii="黑体" w:eastAsia="黑体"/>
          <w:color w:val="000000"/>
          <w:sz w:val="32"/>
          <w:szCs w:val="32"/>
          <w:lang w:val="en-US" w:eastAsia="zh-CN"/>
        </w:rPr>
        <w:t>.....................</w:t>
      </w:r>
      <w:r>
        <w:rPr>
          <w:rFonts w:hint="eastAsia" w:ascii="楷体_GB2312" w:hAnsi="楷体_GB2312" w:eastAsia="楷体_GB2312" w:cs="楷体_GB2312"/>
          <w:b w:val="0"/>
          <w:bCs w:val="0"/>
          <w:color w:val="000000"/>
          <w:kern w:val="2"/>
          <w:sz w:val="32"/>
          <w:szCs w:val="32"/>
          <w:lang w:val="en-US" w:eastAsia="zh-CN" w:bidi="ar-SA"/>
        </w:rPr>
        <w:t>11</w:t>
      </w:r>
    </w:p>
    <w:p w14:paraId="4C9B0EC5">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20" w:firstLineChars="100"/>
        <w:textAlignment w:val="auto"/>
        <w:rPr>
          <w:rFonts w:hint="default" w:eastAsia="等线"/>
          <w:lang w:val="en-US" w:eastAsia="zh-CN"/>
        </w:rPr>
        <w:sectPr>
          <w:footerReference r:id="rId4" w:type="default"/>
          <w:pgSz w:w="11906" w:h="16838"/>
          <w:pgMar w:top="2098" w:right="1474" w:bottom="1984" w:left="1587" w:header="851" w:footer="1588" w:gutter="0"/>
          <w:pgNumType w:fmt="numberInDash" w:start="1"/>
          <w:cols w:space="720" w:num="1"/>
          <w:docGrid w:type="lines" w:linePitch="312" w:charSpace="0"/>
        </w:sectPr>
      </w:pPr>
      <w:r>
        <w:rPr>
          <w:rFonts w:hint="eastAsia" w:ascii="楷体_GB2312" w:hAnsi="楷体_GB2312" w:eastAsia="楷体_GB2312" w:cs="楷体_GB2312"/>
          <w:b w:val="0"/>
          <w:kern w:val="2"/>
          <w:sz w:val="32"/>
          <w:szCs w:val="32"/>
          <w:lang w:val="en-US" w:eastAsia="zh-CN" w:bidi="ar-SA"/>
        </w:rPr>
        <w:t>（四）严格安全监管</w:t>
      </w:r>
      <w:r>
        <w:rPr>
          <w:rFonts w:hint="eastAsia" w:ascii="黑体" w:eastAsia="黑体"/>
          <w:color w:val="000000"/>
          <w:sz w:val="32"/>
          <w:szCs w:val="32"/>
          <w:lang w:val="en-US" w:eastAsia="zh-CN"/>
        </w:rPr>
        <w:t>.................................</w:t>
      </w:r>
      <w:r>
        <w:rPr>
          <w:rFonts w:hint="eastAsia" w:ascii="楷体_GB2312" w:hAnsi="楷体_GB2312" w:eastAsia="楷体_GB2312" w:cs="楷体_GB2312"/>
          <w:b w:val="0"/>
          <w:bCs w:val="0"/>
          <w:color w:val="000000"/>
          <w:kern w:val="2"/>
          <w:sz w:val="32"/>
          <w:szCs w:val="32"/>
          <w:lang w:val="en-US" w:eastAsia="zh-CN" w:bidi="ar-SA"/>
        </w:rPr>
        <w:t>12</w:t>
      </w:r>
    </w:p>
    <w:p w14:paraId="3F715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位于</w:t>
      </w:r>
      <w:r>
        <w:rPr>
          <w:rFonts w:hint="eastAsia" w:ascii="仿宋_GB2312" w:hAnsi="仿宋_GB2312" w:eastAsia="仿宋_GB2312" w:cs="仿宋_GB2312"/>
          <w:sz w:val="32"/>
          <w:szCs w:val="32"/>
        </w:rPr>
        <w:t>北京</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大兴</w:t>
      </w:r>
      <w:r>
        <w:rPr>
          <w:rFonts w:hint="eastAsia" w:ascii="仿宋_GB2312" w:hAnsi="仿宋_GB2312" w:eastAsia="仿宋_GB2312" w:cs="仿宋_GB2312"/>
          <w:sz w:val="32"/>
          <w:szCs w:val="32"/>
          <w:lang w:eastAsia="zh-CN"/>
        </w:rPr>
        <w:t>区瀛海镇集体经营性建设用地入市试点（一期）瀛坤路（</w:t>
      </w:r>
      <w:r>
        <w:rPr>
          <w:rFonts w:hint="eastAsia" w:ascii="仿宋_GB2312" w:hAnsi="仿宋_GB2312" w:eastAsia="仿宋_GB2312" w:cs="仿宋_GB2312"/>
          <w:sz w:val="32"/>
          <w:szCs w:val="32"/>
          <w:lang w:val="en-US" w:eastAsia="zh-CN"/>
        </w:rPr>
        <w:t>K0-015.213-K0+508.5）</w:t>
      </w:r>
      <w:r>
        <w:rPr>
          <w:rFonts w:hint="eastAsia" w:ascii="仿宋_GB2312" w:hAnsi="仿宋_GB2312" w:eastAsia="仿宋_GB2312" w:cs="仿宋_GB2312"/>
          <w:sz w:val="32"/>
          <w:szCs w:val="32"/>
          <w:lang w:eastAsia="zh-CN"/>
        </w:rPr>
        <w:t>道路、再生水、给水、排水、电力及天然气工程（以下简称工程）南段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一辆倒向行驶的重型自卸货车将一名正在</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放线</w:t>
      </w:r>
      <w:r>
        <w:rPr>
          <w:rFonts w:hint="eastAsia" w:ascii="仿宋_GB2312" w:hAnsi="仿宋_GB2312" w:eastAsia="仿宋_GB2312" w:cs="仿宋_GB2312"/>
          <w:sz w:val="32"/>
          <w:szCs w:val="32"/>
        </w:rPr>
        <w:t>作业</w:t>
      </w:r>
      <w:r>
        <w:rPr>
          <w:rFonts w:hint="eastAsia" w:ascii="仿宋_GB2312" w:hAnsi="仿宋_GB2312" w:eastAsia="仿宋_GB2312" w:cs="仿宋_GB2312"/>
          <w:sz w:val="32"/>
          <w:szCs w:val="32"/>
          <w:lang w:eastAsia="zh-CN"/>
        </w:rPr>
        <w:t>的工人碾压，致其当场</w:t>
      </w:r>
      <w:r>
        <w:rPr>
          <w:rFonts w:hint="eastAsia" w:ascii="仿宋_GB2312" w:hAnsi="仿宋_GB2312" w:eastAsia="仿宋_GB2312" w:cs="仿宋_GB2312"/>
          <w:sz w:val="32"/>
          <w:szCs w:val="32"/>
        </w:rPr>
        <w:t>死亡</w:t>
      </w:r>
      <w:r>
        <w:rPr>
          <w:rFonts w:hint="eastAsia" w:ascii="仿宋_GB2312" w:hAnsi="仿宋_GB2312" w:eastAsia="仿宋_GB2312" w:cs="仿宋_GB2312"/>
          <w:sz w:val="32"/>
          <w:szCs w:val="32"/>
          <w:lang w:eastAsia="zh-CN"/>
        </w:rPr>
        <w:t>，直接经济损</w:t>
      </w:r>
      <w:r>
        <w:rPr>
          <w:rFonts w:hint="eastAsia" w:ascii="仿宋_GB2312" w:hAnsi="仿宋_GB2312" w:eastAsia="仿宋_GB2312" w:cs="仿宋_GB2312"/>
          <w:color w:val="auto"/>
          <w:sz w:val="32"/>
          <w:szCs w:val="32"/>
          <w:lang w:eastAsia="zh-CN"/>
        </w:rPr>
        <w:t>失</w:t>
      </w:r>
      <w:r>
        <w:rPr>
          <w:rFonts w:hint="eastAsia" w:ascii="仿宋_GB2312" w:hAnsi="仿宋_GB2312" w:eastAsia="仿宋_GB2312" w:cs="仿宋_GB2312"/>
          <w:color w:val="auto"/>
          <w:sz w:val="32"/>
          <w:szCs w:val="32"/>
          <w:lang w:val="en-US" w:eastAsia="zh-CN"/>
        </w:rPr>
        <w:t>245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p>
    <w:p w14:paraId="6DD9F7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hAnsi="仿宋_GB2312" w:eastAsia="仿宋_GB2312" w:cs="仿宋_GB2312"/>
          <w:sz w:val="32"/>
          <w:szCs w:val="32"/>
        </w:rPr>
        <w:t>根据《中华人民共和国安全生产法》《生产安全事故报告和调查处理条例》等有关法律法规的规定，经大兴区政府批复，成立</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由区应急局、区人力资源社会保障局、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公安分局、区总工会、</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住房城乡建设委、</w:t>
      </w:r>
      <w:r>
        <w:rPr>
          <w:rFonts w:hint="eastAsia" w:ascii="仿宋_GB2312" w:hAnsi="仿宋_GB2312" w:eastAsia="仿宋_GB2312" w:cs="仿宋_GB2312"/>
          <w:sz w:val="32"/>
          <w:szCs w:val="32"/>
          <w:lang w:eastAsia="zh-CN"/>
        </w:rPr>
        <w:t>瀛海</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、邀请通州区政府</w:t>
      </w:r>
      <w:r>
        <w:rPr>
          <w:rFonts w:hint="eastAsia" w:ascii="仿宋_GB2312" w:hAnsi="仿宋_GB2312" w:eastAsia="仿宋_GB2312" w:cs="仿宋_GB2312"/>
          <w:sz w:val="32"/>
          <w:szCs w:val="32"/>
        </w:rPr>
        <w:t>组成</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”事故调查组，并依法邀请区纪委区监委列席参加</w:t>
      </w:r>
      <w:r>
        <w:rPr>
          <w:rFonts w:hint="eastAsia" w:ascii="仿宋_GB2312" w:eastAsia="仿宋_GB2312"/>
          <w:color w:val="000000"/>
          <w:sz w:val="32"/>
          <w:szCs w:val="32"/>
          <w:lang w:val="en-US" w:eastAsia="zh-CN"/>
        </w:rPr>
        <w:t>。</w:t>
      </w:r>
    </w:p>
    <w:p w14:paraId="23C5FA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事故调查组按照“科学严谨、依法依规、实事求是、注重实效”和“四不放过”的原则，开展了事故调查工作，认定了事故性质和责任，提出了对有关责任单位及责任人员的处理建议和事故整改及防范措施</w:t>
      </w:r>
      <w:r>
        <w:rPr>
          <w:rFonts w:hint="eastAsia" w:ascii="仿宋_GB2312" w:eastAsia="仿宋_GB2312"/>
          <w:color w:val="000000"/>
          <w:sz w:val="32"/>
          <w:szCs w:val="32"/>
          <w:lang w:eastAsia="zh-CN"/>
        </w:rPr>
        <w:t>。</w:t>
      </w:r>
    </w:p>
    <w:p w14:paraId="4F0F4F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调查认定，北京大兴瀛坤路道路工程“11·20”一般车辆伤害事故是一起一般生产安全责任事故。</w:t>
      </w:r>
    </w:p>
    <w:p w14:paraId="0CB571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w:t>
      </w:r>
      <w:r>
        <w:rPr>
          <w:rFonts w:hint="eastAsia" w:ascii="黑体" w:hAnsi="黑体" w:eastAsia="黑体" w:cs="黑体"/>
          <w:color w:val="000000"/>
          <w:sz w:val="32"/>
          <w:szCs w:val="32"/>
          <w:lang w:val="en-US" w:eastAsia="zh-CN"/>
        </w:rPr>
        <w:t>事故</w:t>
      </w:r>
      <w:r>
        <w:rPr>
          <w:rFonts w:hint="eastAsia" w:ascii="黑体" w:hAnsi="黑体" w:eastAsia="黑体" w:cs="黑体"/>
          <w:color w:val="000000"/>
          <w:sz w:val="32"/>
          <w:szCs w:val="32"/>
        </w:rPr>
        <w:t>基本情况</w:t>
      </w:r>
    </w:p>
    <w:p w14:paraId="03C5A5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（一）事发施工项目概况</w:t>
      </w:r>
    </w:p>
    <w:p w14:paraId="2D96A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事发</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位于大兴区瀛海镇中心区西南约</w:t>
      </w:r>
      <w:r>
        <w:rPr>
          <w:rFonts w:hint="eastAsia" w:ascii="仿宋_GB2312" w:hAnsi="仿宋_GB2312" w:eastAsia="仿宋_GB2312" w:cs="仿宋_GB2312"/>
          <w:sz w:val="32"/>
          <w:szCs w:val="32"/>
          <w:lang w:val="en-US" w:eastAsia="zh-CN"/>
        </w:rPr>
        <w:t>1500米，规划范围西南为西红门镇产业园区，东临瀛海镇产业园，西邻京台高速公路，北侧为镇居住组团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瀛坤路红线宽度为</w:t>
      </w:r>
      <w:r>
        <w:rPr>
          <w:rFonts w:hint="eastAsia" w:ascii="仿宋_GB2312" w:hAnsi="仿宋_GB2312" w:eastAsia="仿宋_GB2312" w:cs="仿宋_GB2312"/>
          <w:sz w:val="32"/>
          <w:szCs w:val="32"/>
          <w:lang w:val="en-US" w:eastAsia="zh-CN"/>
        </w:rPr>
        <w:t>30米，规划为城市次干路，施工长度为508.5米。施工范围包括道路、排水、给水、再生水、燃气、交通、绿化、照明、通信工程。</w:t>
      </w:r>
    </w:p>
    <w:p w14:paraId="2D5D7B8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该项目于20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完成招投标工作</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取得建设工程规划许可证</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1日取得</w:t>
      </w:r>
      <w:r>
        <w:rPr>
          <w:rFonts w:hint="eastAsia" w:ascii="仿宋_GB2312" w:hAnsi="仿宋_GB2312" w:eastAsia="仿宋_GB2312" w:cs="仿宋_GB2312"/>
          <w:sz w:val="32"/>
          <w:szCs w:val="32"/>
          <w:lang w:eastAsia="zh-CN"/>
        </w:rPr>
        <w:t>建筑工程施工许可证</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日，开始施工建设。</w:t>
      </w:r>
      <w:r>
        <w:rPr>
          <w:rFonts w:hint="eastAsia" w:ascii="仿宋_GB2312" w:hAnsi="仿宋_GB2312" w:eastAsia="仿宋_GB2312" w:cs="仿宋_GB2312"/>
          <w:sz w:val="32"/>
          <w:szCs w:val="32"/>
          <w:lang w:eastAsia="zh-CN"/>
        </w:rPr>
        <w:t>因与瀛亨街相交路口建设用地性质问题，该工程于</w:t>
      </w:r>
      <w:r>
        <w:rPr>
          <w:rFonts w:hint="eastAsia" w:ascii="仿宋_GB2312" w:hAnsi="仿宋_GB2312" w:eastAsia="仿宋_GB2312" w:cs="仿宋_GB2312"/>
          <w:sz w:val="32"/>
          <w:szCs w:val="32"/>
          <w:lang w:val="en-US" w:eastAsia="zh-CN"/>
        </w:rPr>
        <w:t>2022年7月25日暂停全部施工。2024年10月8日，恢复施工。</w:t>
      </w:r>
    </w:p>
    <w:p w14:paraId="5A5B659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（二）有关单位基本情况</w:t>
      </w:r>
    </w:p>
    <w:p w14:paraId="64530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1.建设单位：</w:t>
      </w:r>
      <w:r>
        <w:rPr>
          <w:rFonts w:hint="eastAsia" w:ascii="仿宋_GB2312" w:hAnsi="仿宋_GB2312" w:eastAsia="仿宋_GB2312" w:cs="仿宋_GB2312"/>
          <w:color w:val="000000"/>
          <w:sz w:val="32"/>
          <w:szCs w:val="32"/>
          <w:lang w:eastAsia="zh-CN"/>
        </w:rPr>
        <w:t>北京汇瀛恒业集团有限公司</w:t>
      </w:r>
      <w:r>
        <w:rPr>
          <w:rFonts w:hint="eastAsia" w:ascii="仿宋_GB2312" w:hAnsi="仿宋_GB2312" w:eastAsia="仿宋_GB2312" w:cs="仿宋_GB2312"/>
          <w:color w:val="000000"/>
          <w:sz w:val="32"/>
          <w:szCs w:val="32"/>
        </w:rPr>
        <w:t>（以下简称</w:t>
      </w:r>
      <w:r>
        <w:rPr>
          <w:rFonts w:hint="eastAsia" w:ascii="仿宋_GB2312" w:hAnsi="仿宋_GB2312" w:eastAsia="仿宋_GB2312" w:cs="仿宋_GB2312"/>
          <w:color w:val="000000"/>
          <w:sz w:val="32"/>
          <w:szCs w:val="32"/>
          <w:lang w:eastAsia="zh-CN"/>
        </w:rPr>
        <w:t>汇瀛恒业公司</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曾用名</w:t>
      </w:r>
      <w:r>
        <w:rPr>
          <w:rFonts w:hint="eastAsia" w:ascii="仿宋_GB2312" w:hAnsi="仿宋_GB2312" w:eastAsia="仿宋_GB2312" w:cs="仿宋_GB2312"/>
          <w:color w:val="000000"/>
          <w:sz w:val="32"/>
          <w:szCs w:val="32"/>
          <w:lang w:val="en-US" w:eastAsia="zh-CN"/>
        </w:rPr>
        <w:t>为</w:t>
      </w:r>
      <w:r>
        <w:rPr>
          <w:rFonts w:hint="eastAsia" w:ascii="仿宋_GB2312" w:hAnsi="仿宋_GB2312" w:eastAsia="仿宋_GB2312" w:cs="仿宋_GB2312"/>
          <w:color w:val="000000"/>
          <w:sz w:val="32"/>
          <w:szCs w:val="32"/>
          <w:lang w:eastAsia="zh-CN"/>
        </w:rPr>
        <w:t>北京汇瀛恒业有限公司（</w:t>
      </w:r>
      <w:r>
        <w:rPr>
          <w:rFonts w:hint="eastAsia" w:ascii="仿宋_GB2312" w:hAnsi="仿宋_GB2312" w:eastAsia="仿宋_GB2312" w:cs="仿宋_GB2312"/>
          <w:color w:val="000000"/>
          <w:sz w:val="32"/>
          <w:szCs w:val="32"/>
          <w:lang w:val="en-US" w:eastAsia="zh-CN"/>
        </w:rPr>
        <w:t>2023年3月变更）</w:t>
      </w:r>
      <w:r>
        <w:rPr>
          <w:rFonts w:hint="eastAsia" w:ascii="仿宋_GB2312" w:hAnsi="仿宋_GB2312" w:eastAsia="仿宋_GB2312" w:cs="仿宋_GB2312"/>
          <w:color w:val="000000"/>
          <w:sz w:val="32"/>
          <w:szCs w:val="32"/>
        </w:rPr>
        <w:t>该</w:t>
      </w:r>
      <w:r>
        <w:rPr>
          <w:rFonts w:hint="eastAsia" w:ascii="仿宋_GB2312" w:hAnsi="仿宋_GB2312" w:eastAsia="仿宋_GB2312" w:cs="仿宋_GB2312"/>
          <w:color w:val="000000"/>
          <w:sz w:val="32"/>
          <w:szCs w:val="32"/>
          <w:lang w:eastAsia="zh-CN"/>
        </w:rPr>
        <w:t>公司</w:t>
      </w:r>
      <w:r>
        <w:rPr>
          <w:rFonts w:hint="eastAsia" w:ascii="仿宋_GB2312" w:hAnsi="仿宋_GB2312" w:eastAsia="仿宋_GB2312" w:cs="仿宋_GB2312"/>
          <w:color w:val="000000"/>
          <w:sz w:val="32"/>
          <w:szCs w:val="32"/>
        </w:rPr>
        <w:t>成立于20</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月8日，住所在北京市大兴区</w:t>
      </w:r>
      <w:r>
        <w:rPr>
          <w:rFonts w:hint="eastAsia" w:ascii="仿宋_GB2312" w:hAnsi="仿宋_GB2312" w:eastAsia="仿宋_GB2312" w:cs="仿宋_GB2312"/>
          <w:color w:val="000000"/>
          <w:sz w:val="32"/>
          <w:szCs w:val="32"/>
          <w:lang w:eastAsia="zh-CN"/>
        </w:rPr>
        <w:t>瀛海镇三东路</w:t>
      </w:r>
      <w:r>
        <w:rPr>
          <w:rFonts w:hint="eastAsia" w:ascii="仿宋_GB2312" w:hAnsi="仿宋_GB2312" w:eastAsia="仿宋_GB2312" w:cs="仿宋_GB2312"/>
          <w:color w:val="000000"/>
          <w:sz w:val="32"/>
          <w:szCs w:val="32"/>
        </w:rPr>
        <w:t>1号，法定代表人</w:t>
      </w:r>
      <w:r>
        <w:rPr>
          <w:rFonts w:hint="eastAsia" w:ascii="仿宋_GB2312" w:hAnsi="仿宋_GB2312" w:eastAsia="仿宋_GB2312" w:cs="仿宋_GB2312"/>
          <w:color w:val="000000"/>
          <w:sz w:val="32"/>
          <w:szCs w:val="32"/>
          <w:lang w:eastAsia="zh-CN"/>
        </w:rPr>
        <w:t>韩文才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经营</w:t>
      </w:r>
      <w:r>
        <w:rPr>
          <w:rFonts w:hint="eastAsia" w:ascii="仿宋_GB2312" w:hAnsi="仿宋_GB2312" w:eastAsia="仿宋_GB2312" w:cs="仿宋_GB2312"/>
          <w:color w:val="000000"/>
          <w:sz w:val="32"/>
          <w:szCs w:val="32"/>
        </w:rPr>
        <w:t>范围包括</w:t>
      </w:r>
      <w:r>
        <w:rPr>
          <w:rFonts w:hint="eastAsia" w:ascii="仿宋_GB2312" w:hAnsi="仿宋_GB2312" w:eastAsia="仿宋_GB2312" w:cs="仿宋_GB2312"/>
          <w:color w:val="000000"/>
          <w:sz w:val="32"/>
          <w:szCs w:val="32"/>
          <w:lang w:eastAsia="zh-CN"/>
        </w:rPr>
        <w:t>房地产开发、园林绿化工程等</w:t>
      </w:r>
      <w:r>
        <w:rPr>
          <w:rFonts w:hint="eastAsia" w:ascii="仿宋_GB2312" w:hAnsi="仿宋_GB2312" w:eastAsia="仿宋_GB2312" w:cs="仿宋_GB2312"/>
          <w:color w:val="000000"/>
          <w:sz w:val="32"/>
          <w:szCs w:val="32"/>
        </w:rPr>
        <w:t>。</w:t>
      </w:r>
    </w:p>
    <w:p w14:paraId="75EB3B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.施工单位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北京成业市政工程有限责任公司</w:t>
      </w:r>
      <w:r>
        <w:rPr>
          <w:rFonts w:hint="eastAsia" w:ascii="仿宋_GB2312" w:hAnsi="仿宋_GB2312" w:eastAsia="仿宋_GB2312" w:cs="仿宋_GB2312"/>
          <w:color w:val="000000"/>
          <w:sz w:val="32"/>
          <w:szCs w:val="32"/>
        </w:rPr>
        <w:t>（以下简称</w:t>
      </w:r>
      <w:r>
        <w:rPr>
          <w:rFonts w:hint="eastAsia" w:ascii="仿宋_GB2312" w:hAnsi="仿宋_GB2312" w:eastAsia="仿宋_GB2312" w:cs="仿宋_GB2312"/>
          <w:color w:val="000000"/>
          <w:sz w:val="32"/>
          <w:szCs w:val="32"/>
          <w:lang w:eastAsia="zh-CN"/>
        </w:rPr>
        <w:t>成业市政</w:t>
      </w:r>
      <w:r>
        <w:rPr>
          <w:rFonts w:hint="eastAsia" w:ascii="仿宋_GB2312" w:hAnsi="仿宋_GB2312" w:eastAsia="仿宋_GB2312" w:cs="仿宋_GB2312"/>
          <w:color w:val="000000"/>
          <w:sz w:val="32"/>
          <w:szCs w:val="32"/>
        </w:rPr>
        <w:t>公司）。该公司成立于</w:t>
      </w:r>
      <w:r>
        <w:rPr>
          <w:rFonts w:hint="eastAsia" w:ascii="仿宋_GB2312" w:hAnsi="仿宋_GB2312" w:eastAsia="仿宋_GB2312" w:cs="仿宋_GB2312"/>
          <w:color w:val="000000"/>
          <w:sz w:val="32"/>
          <w:szCs w:val="32"/>
          <w:lang w:val="en-US" w:eastAsia="zh-CN"/>
        </w:rPr>
        <w:t>2001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日，住所在北京市</w:t>
      </w:r>
      <w:r>
        <w:rPr>
          <w:rFonts w:hint="eastAsia" w:ascii="仿宋_GB2312" w:hAnsi="仿宋_GB2312" w:eastAsia="仿宋_GB2312" w:cs="仿宋_GB2312"/>
          <w:color w:val="000000"/>
          <w:sz w:val="32"/>
          <w:szCs w:val="32"/>
          <w:lang w:eastAsia="zh-CN"/>
        </w:rPr>
        <w:t>大兴区安定镇安福路</w:t>
      </w:r>
      <w:r>
        <w:rPr>
          <w:rFonts w:hint="eastAsia" w:ascii="仿宋_GB2312" w:hAnsi="仿宋_GB2312" w:eastAsia="仿宋_GB2312" w:cs="仿宋_GB2312"/>
          <w:color w:val="000000"/>
          <w:sz w:val="32"/>
          <w:szCs w:val="32"/>
          <w:lang w:val="en-US" w:eastAsia="zh-CN"/>
        </w:rPr>
        <w:t>20号平房</w:t>
      </w: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themeColor="text1"/>
          <w:sz w:val="32"/>
          <w:szCs w:val="32"/>
          <w:lang w:eastAsia="zh-CN"/>
          <w14:textFill>
            <w14:solidFill>
              <w14:schemeClr w14:val="tx1"/>
            </w14:solidFill>
          </w14:textFill>
        </w:rPr>
        <w:t>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w:t>
      </w:r>
      <w:r>
        <w:rPr>
          <w:rFonts w:hint="eastAsia" w:ascii="仿宋_GB2312" w:hAnsi="仿宋_GB2312" w:eastAsia="仿宋_GB2312" w:cs="仿宋_GB2312"/>
          <w:color w:val="000000"/>
          <w:sz w:val="32"/>
          <w:szCs w:val="32"/>
        </w:rPr>
        <w:t>。主要经营范围包括施工总承包等。具有</w:t>
      </w:r>
      <w:r>
        <w:rPr>
          <w:rFonts w:hint="eastAsia" w:ascii="仿宋_GB2312" w:hAnsi="仿宋_GB2312" w:eastAsia="仿宋_GB2312" w:cs="仿宋_GB2312"/>
          <w:color w:val="000000"/>
          <w:sz w:val="32"/>
          <w:szCs w:val="32"/>
          <w:lang w:eastAsia="zh-CN"/>
        </w:rPr>
        <w:t>市政公用工程施工总承包壹级</w:t>
      </w:r>
      <w:r>
        <w:rPr>
          <w:rFonts w:hint="eastAsia" w:ascii="仿宋_GB2312" w:hAnsi="仿宋_GB2312" w:eastAsia="仿宋_GB2312" w:cs="仿宋_GB2312"/>
          <w:color w:val="000000"/>
          <w:sz w:val="32"/>
          <w:szCs w:val="32"/>
        </w:rPr>
        <w:t>资质，证书编号D111</w:t>
      </w:r>
      <w:r>
        <w:rPr>
          <w:rFonts w:hint="eastAsia" w:ascii="仿宋_GB2312" w:hAnsi="仿宋_GB2312" w:eastAsia="仿宋_GB2312" w:cs="仿宋_GB2312"/>
          <w:color w:val="000000"/>
          <w:sz w:val="32"/>
          <w:szCs w:val="32"/>
          <w:lang w:val="en-US" w:eastAsia="zh-CN"/>
        </w:rPr>
        <w:t>055261</w:t>
      </w:r>
      <w:r>
        <w:rPr>
          <w:rFonts w:hint="eastAsia" w:ascii="仿宋_GB2312" w:hAnsi="仿宋_GB2312" w:eastAsia="仿宋_GB2312" w:cs="仿宋_GB2312"/>
          <w:color w:val="000000"/>
          <w:sz w:val="32"/>
          <w:szCs w:val="32"/>
        </w:rPr>
        <w:t>。安全生产许可证有效期：2022年1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日至2025年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日，编号：（京）JZ安许证字【2022】</w:t>
      </w:r>
      <w:r>
        <w:rPr>
          <w:rFonts w:hint="eastAsia" w:ascii="仿宋_GB2312" w:hAnsi="仿宋_GB2312" w:eastAsia="仿宋_GB2312" w:cs="仿宋_GB2312"/>
          <w:color w:val="000000"/>
          <w:sz w:val="32"/>
          <w:szCs w:val="32"/>
          <w:lang w:val="en-US" w:eastAsia="zh-CN"/>
        </w:rPr>
        <w:t>011113</w:t>
      </w:r>
      <w:r>
        <w:rPr>
          <w:rFonts w:hint="eastAsia" w:ascii="仿宋_GB2312" w:hAnsi="仿宋_GB2312" w:eastAsia="仿宋_GB2312" w:cs="仿宋_GB2312"/>
          <w:color w:val="000000"/>
          <w:sz w:val="32"/>
          <w:szCs w:val="32"/>
        </w:rPr>
        <w:t>。</w:t>
      </w:r>
    </w:p>
    <w:p w14:paraId="01622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沥青运输单位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北京天地通达货运有限公司</w:t>
      </w:r>
      <w:r>
        <w:rPr>
          <w:rFonts w:hint="eastAsia" w:ascii="仿宋_GB2312" w:hAnsi="仿宋_GB2312" w:eastAsia="仿宋_GB2312" w:cs="仿宋_GB2312"/>
          <w:color w:val="000000"/>
          <w:sz w:val="32"/>
          <w:szCs w:val="32"/>
        </w:rPr>
        <w:t>（以下简称</w:t>
      </w:r>
      <w:r>
        <w:rPr>
          <w:rFonts w:hint="eastAsia" w:ascii="仿宋_GB2312" w:hAnsi="仿宋_GB2312" w:eastAsia="仿宋_GB2312" w:cs="仿宋_GB2312"/>
          <w:color w:val="000000"/>
          <w:sz w:val="32"/>
          <w:szCs w:val="32"/>
          <w:lang w:eastAsia="zh-CN"/>
        </w:rPr>
        <w:t>天地通达</w:t>
      </w:r>
      <w:r>
        <w:rPr>
          <w:rFonts w:hint="eastAsia" w:ascii="仿宋_GB2312" w:hAnsi="仿宋_GB2312" w:eastAsia="仿宋_GB2312" w:cs="仿宋_GB2312"/>
          <w:color w:val="000000"/>
          <w:sz w:val="32"/>
          <w:szCs w:val="32"/>
        </w:rPr>
        <w:t>公司）。</w:t>
      </w:r>
      <w:r>
        <w:rPr>
          <w:rFonts w:hint="eastAsia" w:ascii="仿宋_GB2312" w:hAnsi="仿宋_GB2312" w:eastAsia="仿宋_GB2312" w:cs="仿宋_GB2312"/>
          <w:sz w:val="32"/>
          <w:szCs w:val="32"/>
        </w:rPr>
        <w:t>该公司成立于200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日，住所在北京市</w:t>
      </w:r>
      <w:r>
        <w:rPr>
          <w:rFonts w:hint="eastAsia" w:ascii="仿宋_GB2312" w:hAnsi="仿宋_GB2312" w:eastAsia="仿宋_GB2312" w:cs="仿宋_GB2312"/>
          <w:sz w:val="32"/>
          <w:szCs w:val="32"/>
          <w:lang w:eastAsia="zh-CN"/>
        </w:rPr>
        <w:t>通州区宋庄镇摇不动村东</w:t>
      </w:r>
      <w:r>
        <w:rPr>
          <w:rFonts w:hint="eastAsia" w:ascii="仿宋_GB2312" w:hAnsi="仿宋_GB2312" w:eastAsia="仿宋_GB2312" w:cs="仿宋_GB2312"/>
          <w:sz w:val="32"/>
          <w:szCs w:val="32"/>
          <w:lang w:val="en-US" w:eastAsia="zh-CN"/>
        </w:rPr>
        <w:t>100米</w:t>
      </w:r>
      <w:r>
        <w:rPr>
          <w:rFonts w:hint="eastAsia" w:ascii="仿宋_GB2312" w:hAnsi="仿宋_GB2312" w:eastAsia="仿宋_GB2312" w:cs="仿宋_GB2312"/>
          <w:sz w:val="32"/>
          <w:szCs w:val="32"/>
        </w:rPr>
        <w:t>，法定代表人</w:t>
      </w:r>
      <w:r>
        <w:rPr>
          <w:rFonts w:hint="eastAsia" w:ascii="仿宋_GB2312" w:hAnsi="仿宋_GB2312" w:eastAsia="仿宋_GB2312" w:cs="仿宋_GB2312"/>
          <w:color w:val="000000" w:themeColor="text1"/>
          <w:sz w:val="32"/>
          <w:szCs w:val="32"/>
          <w:lang w:eastAsia="zh-CN"/>
          <w14:textFill>
            <w14:solidFill>
              <w14:schemeClr w14:val="tx1"/>
            </w14:solidFill>
          </w14:textFill>
        </w:rPr>
        <w:t>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玉军</w:t>
      </w:r>
      <w:r>
        <w:rPr>
          <w:rFonts w:hint="eastAsia" w:ascii="仿宋_GB2312" w:hAnsi="仿宋_GB2312" w:eastAsia="仿宋_GB2312" w:cs="仿宋_GB2312"/>
          <w:sz w:val="32"/>
          <w:szCs w:val="32"/>
        </w:rPr>
        <w:t>。主要经营范围包括</w:t>
      </w:r>
      <w:r>
        <w:rPr>
          <w:rFonts w:hint="eastAsia" w:ascii="仿宋_GB2312" w:hAnsi="仿宋_GB2312" w:eastAsia="仿宋_GB2312" w:cs="仿宋_GB2312"/>
          <w:sz w:val="32"/>
          <w:szCs w:val="32"/>
          <w:lang w:eastAsia="zh-CN"/>
        </w:rPr>
        <w:t>道路交通运输等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取得道路运输经营许可证</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证书编</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：京交运管许可通字</w:t>
      </w:r>
      <w:r>
        <w:rPr>
          <w:rFonts w:hint="eastAsia" w:ascii="仿宋_GB2312" w:hAnsi="仿宋_GB2312" w:eastAsia="仿宋_GB2312" w:cs="仿宋_GB2312"/>
          <w:color w:val="auto"/>
          <w:sz w:val="32"/>
          <w:szCs w:val="32"/>
          <w:lang w:val="en-US" w:eastAsia="zh-CN"/>
        </w:rPr>
        <w:t>110112114272</w:t>
      </w:r>
      <w:r>
        <w:rPr>
          <w:rFonts w:hint="eastAsia" w:ascii="仿宋_GB2312" w:hAnsi="仿宋_GB2312" w:eastAsia="仿宋_GB2312" w:cs="仿宋_GB2312"/>
          <w:color w:val="auto"/>
          <w:sz w:val="32"/>
          <w:szCs w:val="32"/>
        </w:rPr>
        <w:t>。安全生产许可证有效期：2023年2月24日至2026年2月23日，编号：（京）JZ安许证字【2023】011420。</w:t>
      </w:r>
    </w:p>
    <w:p w14:paraId="4592D1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4.监理单位：北京</w:t>
      </w:r>
      <w:r>
        <w:rPr>
          <w:rFonts w:hint="eastAsia" w:ascii="仿宋_GB2312" w:hAnsi="仿宋_GB2312" w:eastAsia="仿宋_GB2312" w:cs="仿宋_GB2312"/>
          <w:color w:val="auto"/>
          <w:sz w:val="32"/>
          <w:szCs w:val="32"/>
          <w:lang w:eastAsia="zh-CN"/>
        </w:rPr>
        <w:t>磐石建设监理</w:t>
      </w:r>
      <w:r>
        <w:rPr>
          <w:rFonts w:hint="eastAsia" w:ascii="仿宋_GB2312" w:hAnsi="仿宋_GB2312" w:eastAsia="仿宋_GB2312" w:cs="仿宋_GB2312"/>
          <w:color w:val="auto"/>
          <w:sz w:val="32"/>
          <w:szCs w:val="32"/>
        </w:rPr>
        <w:t>有限</w:t>
      </w:r>
      <w:r>
        <w:rPr>
          <w:rFonts w:hint="eastAsia" w:ascii="仿宋_GB2312" w:hAnsi="仿宋_GB2312" w:eastAsia="仿宋_GB2312" w:cs="仿宋_GB2312"/>
          <w:color w:val="auto"/>
          <w:sz w:val="32"/>
          <w:szCs w:val="32"/>
          <w:lang w:eastAsia="zh-CN"/>
        </w:rPr>
        <w:t>责任</w:t>
      </w:r>
      <w:r>
        <w:rPr>
          <w:rFonts w:hint="eastAsia" w:ascii="仿宋_GB2312" w:hAnsi="仿宋_GB2312" w:eastAsia="仿宋_GB2312" w:cs="仿宋_GB2312"/>
          <w:color w:val="auto"/>
          <w:sz w:val="32"/>
          <w:szCs w:val="32"/>
        </w:rPr>
        <w:t>公司（以下简</w:t>
      </w:r>
      <w:r>
        <w:rPr>
          <w:rFonts w:hint="eastAsia" w:ascii="仿宋_GB2312" w:hAnsi="仿宋_GB2312" w:eastAsia="仿宋_GB2312" w:cs="仿宋_GB2312"/>
          <w:color w:val="auto"/>
          <w:sz w:val="32"/>
          <w:szCs w:val="32"/>
          <w:lang w:eastAsia="zh-CN"/>
        </w:rPr>
        <w:t>称磐石</w:t>
      </w:r>
      <w:r>
        <w:rPr>
          <w:rFonts w:hint="eastAsia" w:ascii="仿宋_GB2312" w:hAnsi="仿宋_GB2312" w:eastAsia="仿宋_GB2312" w:cs="仿宋_GB2312"/>
          <w:color w:val="auto"/>
          <w:sz w:val="32"/>
          <w:szCs w:val="32"/>
        </w:rPr>
        <w:t>监理</w:t>
      </w:r>
      <w:r>
        <w:rPr>
          <w:rFonts w:ascii="仿宋_GB2312" w:hAnsi="仿宋_GB2312" w:eastAsia="仿宋_GB2312" w:cs="仿宋_GB2312"/>
          <w:color w:val="auto"/>
          <w:sz w:val="32"/>
          <w:szCs w:val="32"/>
        </w:rPr>
        <w:t>公司）</w:t>
      </w:r>
      <w:r>
        <w:rPr>
          <w:rFonts w:hint="eastAsia" w:ascii="仿宋_GB2312" w:hAnsi="仿宋_GB2312" w:eastAsia="仿宋_GB2312" w:cs="仿宋_GB2312"/>
          <w:color w:val="auto"/>
          <w:sz w:val="32"/>
          <w:szCs w:val="32"/>
        </w:rPr>
        <w:t>。该公司成立于199</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日，住所在北京市</w:t>
      </w:r>
      <w:r>
        <w:rPr>
          <w:rFonts w:hint="eastAsia" w:ascii="仿宋_GB2312" w:hAnsi="仿宋_GB2312" w:eastAsia="仿宋_GB2312" w:cs="仿宋_GB2312"/>
          <w:color w:val="auto"/>
          <w:sz w:val="32"/>
          <w:szCs w:val="32"/>
          <w:lang w:eastAsia="zh-CN"/>
        </w:rPr>
        <w:t>西城</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百万庄大街</w:t>
      </w:r>
      <w:r>
        <w:rPr>
          <w:rFonts w:hint="eastAsia" w:ascii="仿宋_GB2312" w:hAnsi="仿宋_GB2312" w:eastAsia="仿宋_GB2312" w:cs="仿宋_GB2312"/>
          <w:color w:val="auto"/>
          <w:sz w:val="32"/>
          <w:szCs w:val="32"/>
          <w:lang w:val="en-US" w:eastAsia="zh-CN"/>
        </w:rPr>
        <w:t>3号2号楼二层2209室</w:t>
      </w: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eastAsia="zh-CN"/>
        </w:rPr>
        <w:t>高西洋</w:t>
      </w:r>
      <w:r>
        <w:rPr>
          <w:rFonts w:hint="eastAsia" w:ascii="仿宋_GB2312" w:hAnsi="仿宋_GB2312" w:eastAsia="仿宋_GB2312" w:cs="仿宋_GB2312"/>
          <w:color w:val="auto"/>
          <w:sz w:val="32"/>
          <w:szCs w:val="32"/>
        </w:rPr>
        <w:t>。主要经营范围包括</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工程监理等。具有工程监理</w:t>
      </w:r>
      <w:r>
        <w:rPr>
          <w:rFonts w:hint="eastAsia" w:ascii="仿宋_GB2312" w:hAnsi="仿宋_GB2312" w:eastAsia="仿宋_GB2312" w:cs="仿宋_GB2312"/>
          <w:color w:val="auto"/>
          <w:sz w:val="32"/>
          <w:szCs w:val="32"/>
          <w:lang w:eastAsia="zh-CN"/>
        </w:rPr>
        <w:t>市政公用工程监理甲级</w:t>
      </w:r>
      <w:r>
        <w:rPr>
          <w:rFonts w:hint="eastAsia" w:ascii="仿宋_GB2312" w:hAnsi="仿宋_GB2312" w:eastAsia="仿宋_GB2312" w:cs="仿宋_GB2312"/>
          <w:color w:val="auto"/>
          <w:sz w:val="32"/>
          <w:szCs w:val="32"/>
        </w:rPr>
        <w:t>资质，证书</w:t>
      </w:r>
      <w:r>
        <w:rPr>
          <w:rFonts w:hint="eastAsia" w:ascii="仿宋_GB2312" w:hAnsi="仿宋_GB2312" w:eastAsia="仿宋_GB2312" w:cs="仿宋_GB2312"/>
          <w:color w:val="auto"/>
          <w:sz w:val="32"/>
          <w:szCs w:val="32"/>
          <w:lang w:eastAsia="zh-CN"/>
        </w:rPr>
        <w:t>编号：E11100</w:t>
      </w:r>
      <w:r>
        <w:rPr>
          <w:rFonts w:hint="eastAsia" w:ascii="仿宋_GB2312" w:hAnsi="仿宋_GB2312" w:eastAsia="仿宋_GB2312" w:cs="仿宋_GB2312"/>
          <w:color w:val="auto"/>
          <w:sz w:val="32"/>
          <w:szCs w:val="32"/>
          <w:lang w:val="en-US" w:eastAsia="zh-CN"/>
        </w:rPr>
        <w:t>6213-4/1</w:t>
      </w:r>
      <w:r>
        <w:rPr>
          <w:rFonts w:hint="eastAsia" w:ascii="仿宋_GB2312" w:hAnsi="仿宋_GB2312" w:eastAsia="仿宋_GB2312" w:cs="仿宋_GB2312"/>
          <w:color w:val="auto"/>
          <w:sz w:val="32"/>
          <w:szCs w:val="32"/>
          <w:lang w:eastAsia="zh-CN"/>
        </w:rPr>
        <w:t>。</w:t>
      </w:r>
    </w:p>
    <w:p w14:paraId="6799B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劳务分包单位：保定锦优市政工程有限公司（以下简称保定锦优公司）。该公司成立于2021年3月8日，住所在河北省保定市定兴县范阳东路61号，法定代表人王恒。主要经营范围包括市政道路工程建筑、建筑劳务分包等。</w:t>
      </w:r>
    </w:p>
    <w:p w14:paraId="7B75DB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（三）工程承发包情况</w:t>
      </w:r>
    </w:p>
    <w:p w14:paraId="597F4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汇瀛恒业公司</w:t>
      </w:r>
      <w:r>
        <w:rPr>
          <w:rFonts w:hint="eastAsia" w:ascii="仿宋_GB2312" w:hAnsi="仿宋_GB2312" w:eastAsia="仿宋_GB2312" w:cs="仿宋_GB2312"/>
          <w:color w:val="auto"/>
          <w:sz w:val="32"/>
          <w:szCs w:val="32"/>
        </w:rPr>
        <w:t>通过公开招投标方式，确定</w:t>
      </w:r>
      <w:r>
        <w:rPr>
          <w:rFonts w:hint="eastAsia" w:ascii="仿宋_GB2312" w:hAnsi="仿宋_GB2312" w:eastAsia="仿宋_GB2312" w:cs="仿宋_GB2312"/>
          <w:color w:val="auto"/>
          <w:sz w:val="32"/>
          <w:szCs w:val="32"/>
          <w:lang w:eastAsia="zh-CN"/>
        </w:rPr>
        <w:t>成业市政</w:t>
      </w:r>
      <w:r>
        <w:rPr>
          <w:rFonts w:hint="eastAsia" w:ascii="仿宋_GB2312" w:hAnsi="仿宋_GB2312" w:eastAsia="仿宋_GB2312" w:cs="仿宋_GB2312"/>
          <w:color w:val="auto"/>
          <w:sz w:val="32"/>
          <w:szCs w:val="32"/>
        </w:rPr>
        <w:t>公司为中标施工单位，</w:t>
      </w:r>
      <w:r>
        <w:rPr>
          <w:rFonts w:hint="eastAsia" w:ascii="仿宋_GB2312" w:hAnsi="仿宋_GB2312" w:eastAsia="仿宋_GB2312" w:cs="仿宋_GB2312"/>
          <w:color w:val="auto"/>
          <w:sz w:val="32"/>
          <w:szCs w:val="32"/>
          <w:lang w:eastAsia="zh-CN"/>
        </w:rPr>
        <w:t>磐石</w:t>
      </w:r>
      <w:r>
        <w:rPr>
          <w:rFonts w:hint="eastAsia" w:ascii="仿宋_GB2312" w:hAnsi="仿宋_GB2312" w:eastAsia="仿宋_GB2312" w:cs="仿宋_GB2312"/>
          <w:color w:val="auto"/>
          <w:sz w:val="32"/>
          <w:szCs w:val="32"/>
        </w:rPr>
        <w:t>监理</w:t>
      </w:r>
      <w:r>
        <w:rPr>
          <w:rFonts w:ascii="仿宋_GB2312" w:hAnsi="仿宋_GB2312" w:eastAsia="仿宋_GB2312" w:cs="仿宋_GB2312"/>
          <w:color w:val="auto"/>
          <w:sz w:val="32"/>
          <w:szCs w:val="32"/>
        </w:rPr>
        <w:t>公司</w:t>
      </w:r>
      <w:r>
        <w:rPr>
          <w:rFonts w:hint="eastAsia" w:ascii="仿宋_GB2312" w:hAnsi="仿宋_GB2312" w:eastAsia="仿宋_GB2312" w:cs="仿宋_GB2312"/>
          <w:color w:val="auto"/>
          <w:sz w:val="32"/>
          <w:szCs w:val="32"/>
        </w:rPr>
        <w:t>为中标监理单位。2021年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1日,</w:t>
      </w:r>
      <w:r>
        <w:rPr>
          <w:rFonts w:hint="eastAsia" w:ascii="仿宋_GB2312" w:hAnsi="仿宋_GB2312" w:eastAsia="仿宋_GB2312" w:cs="仿宋_GB2312"/>
          <w:color w:val="auto"/>
          <w:sz w:val="32"/>
          <w:szCs w:val="32"/>
          <w:lang w:eastAsia="zh-CN"/>
        </w:rPr>
        <w:t>汇瀛恒业公司</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eastAsia="zh-CN"/>
        </w:rPr>
        <w:t>成业市政</w:t>
      </w:r>
      <w:r>
        <w:rPr>
          <w:rFonts w:hint="eastAsia" w:ascii="仿宋_GB2312" w:hAnsi="仿宋_GB2312" w:eastAsia="仿宋_GB2312" w:cs="仿宋_GB2312"/>
          <w:color w:val="auto"/>
          <w:sz w:val="32"/>
          <w:szCs w:val="32"/>
        </w:rPr>
        <w:t>公司签订了《</w:t>
      </w:r>
      <w:r>
        <w:rPr>
          <w:rFonts w:hint="eastAsia" w:ascii="仿宋_GB2312" w:hAnsi="仿宋_GB2312" w:eastAsia="仿宋_GB2312" w:cs="仿宋_GB2312"/>
          <w:color w:val="auto"/>
          <w:sz w:val="32"/>
          <w:szCs w:val="32"/>
          <w:lang w:eastAsia="zh-CN"/>
        </w:rPr>
        <w:t>工程施工合同书</w:t>
      </w:r>
      <w:r>
        <w:rPr>
          <w:rFonts w:hint="eastAsia" w:ascii="仿宋_GB2312" w:hAnsi="仿宋_GB2312" w:eastAsia="仿宋_GB2312" w:cs="仿宋_GB2312"/>
          <w:color w:val="auto"/>
          <w:sz w:val="32"/>
          <w:szCs w:val="32"/>
        </w:rPr>
        <w:t>》，承包范围：</w:t>
      </w:r>
      <w:r>
        <w:rPr>
          <w:rFonts w:hint="eastAsia" w:ascii="仿宋_GB2312" w:hAnsi="仿宋_GB2312" w:eastAsia="仿宋_GB2312" w:cs="仿宋_GB2312"/>
          <w:color w:val="auto"/>
          <w:sz w:val="32"/>
          <w:szCs w:val="32"/>
          <w:lang w:eastAsia="zh-CN"/>
        </w:rPr>
        <w:t>施工图纸范围内的道路工程、给水管线、雨水管线、污水管线、再生水管线、燃气管线、电力工程、通信管线、交通工程、绿化工程、照明工程全部工作内容以及各道路管线相关工程与其监管部门的移交与协调。</w:t>
      </w:r>
      <w:r>
        <w:rPr>
          <w:rFonts w:hint="eastAsia" w:ascii="仿宋_GB2312" w:hAnsi="仿宋_GB2312" w:eastAsia="仿宋_GB2312" w:cs="仿宋_GB2312"/>
          <w:color w:val="auto"/>
          <w:sz w:val="32"/>
          <w:szCs w:val="32"/>
        </w:rPr>
        <w:t>2021年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汇瀛恒业公司</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eastAsia="zh-CN"/>
        </w:rPr>
        <w:t>磐石</w:t>
      </w:r>
      <w:r>
        <w:rPr>
          <w:rFonts w:hint="eastAsia" w:ascii="仿宋_GB2312" w:hAnsi="仿宋_GB2312" w:eastAsia="仿宋_GB2312" w:cs="仿宋_GB2312"/>
          <w:color w:val="auto"/>
          <w:sz w:val="32"/>
          <w:szCs w:val="32"/>
        </w:rPr>
        <w:t>监理</w:t>
      </w:r>
      <w:r>
        <w:rPr>
          <w:rFonts w:ascii="仿宋_GB2312" w:hAnsi="仿宋_GB2312" w:eastAsia="仿宋_GB2312" w:cs="仿宋_GB2312"/>
          <w:color w:val="auto"/>
          <w:sz w:val="32"/>
          <w:szCs w:val="32"/>
        </w:rPr>
        <w:t>公司</w:t>
      </w:r>
      <w:r>
        <w:rPr>
          <w:rFonts w:hint="eastAsia" w:ascii="仿宋_GB2312" w:hAnsi="仿宋_GB2312" w:eastAsia="仿宋_GB2312" w:cs="仿宋_GB2312"/>
          <w:color w:val="auto"/>
          <w:sz w:val="32"/>
          <w:szCs w:val="32"/>
        </w:rPr>
        <w:t>签订了《</w:t>
      </w:r>
      <w:r>
        <w:rPr>
          <w:rFonts w:hint="eastAsia" w:ascii="仿宋_GB2312" w:hAnsi="仿宋_GB2312" w:eastAsia="仿宋_GB2312" w:cs="仿宋_GB2312"/>
          <w:color w:val="auto"/>
          <w:sz w:val="32"/>
          <w:szCs w:val="32"/>
          <w:lang w:eastAsia="zh-CN"/>
        </w:rPr>
        <w:t>工程</w:t>
      </w:r>
      <w:r>
        <w:rPr>
          <w:rFonts w:hint="eastAsia" w:ascii="仿宋_GB2312" w:hAnsi="仿宋_GB2312" w:eastAsia="仿宋_GB2312" w:cs="仿宋_GB2312"/>
          <w:color w:val="auto"/>
          <w:sz w:val="32"/>
          <w:szCs w:val="32"/>
        </w:rPr>
        <w:t>监理合同》，双方约定的工程监理范围：</w:t>
      </w:r>
      <w:r>
        <w:rPr>
          <w:rFonts w:hint="eastAsia" w:ascii="仿宋_GB2312" w:hAnsi="仿宋_GB2312" w:eastAsia="仿宋_GB2312" w:cs="仿宋_GB2312"/>
          <w:color w:val="auto"/>
          <w:sz w:val="32"/>
          <w:szCs w:val="32"/>
          <w:lang w:eastAsia="zh-CN"/>
        </w:rPr>
        <w:t>施工阶段的监理，具体包括对建设工程质量、进度、造价进行控制，对合同、信息进行管理，对工程建设相关方的关系进行协调，并履行法定及合同约定的建设工程安全生产管理职责</w:t>
      </w:r>
      <w:r>
        <w:rPr>
          <w:rFonts w:hint="eastAsia" w:ascii="仿宋_GB2312" w:hAnsi="仿宋_GB2312" w:eastAsia="仿宋_GB2312" w:cs="仿宋_GB2312"/>
          <w:color w:val="auto"/>
          <w:sz w:val="32"/>
          <w:szCs w:val="32"/>
        </w:rPr>
        <w:t>。</w:t>
      </w:r>
    </w:p>
    <w:p w14:paraId="2317F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sz w:val="32"/>
          <w:szCs w:val="32"/>
          <w:lang w:eastAsia="zh-CN"/>
        </w:rPr>
        <w:t>成业市</w:t>
      </w:r>
      <w:r>
        <w:rPr>
          <w:rFonts w:hint="eastAsia" w:ascii="仿宋_GB2312" w:hAnsi="仿宋_GB2312" w:eastAsia="仿宋_GB2312" w:cs="仿宋_GB2312"/>
          <w:color w:val="auto"/>
          <w:sz w:val="32"/>
          <w:szCs w:val="32"/>
          <w:lang w:eastAsia="zh-CN"/>
        </w:rPr>
        <w:t>政</w:t>
      </w:r>
      <w:r>
        <w:rPr>
          <w:rFonts w:hint="eastAsia" w:ascii="仿宋_GB2312" w:hAnsi="仿宋_GB2312" w:eastAsia="仿宋_GB2312" w:cs="仿宋_GB2312"/>
          <w:color w:val="auto"/>
          <w:sz w:val="32"/>
          <w:szCs w:val="32"/>
        </w:rPr>
        <w:t>公司中标后，因施工需要，将</w:t>
      </w:r>
      <w:r>
        <w:rPr>
          <w:rFonts w:hint="eastAsia" w:ascii="仿宋_GB2312" w:hAnsi="仿宋_GB2312" w:eastAsia="仿宋_GB2312" w:cs="仿宋_GB2312"/>
          <w:color w:val="auto"/>
          <w:sz w:val="32"/>
          <w:szCs w:val="32"/>
          <w:lang w:eastAsia="zh-CN"/>
        </w:rPr>
        <w:t>劳务作业</w:t>
      </w:r>
      <w:r>
        <w:rPr>
          <w:rFonts w:hint="eastAsia" w:ascii="仿宋_GB2312" w:hAnsi="仿宋_GB2312" w:eastAsia="仿宋_GB2312" w:cs="仿宋_GB2312"/>
          <w:color w:val="auto"/>
          <w:sz w:val="32"/>
          <w:szCs w:val="32"/>
        </w:rPr>
        <w:t>进行分包，202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月2</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成业市政</w:t>
      </w:r>
      <w:r>
        <w:rPr>
          <w:rFonts w:hint="eastAsia" w:ascii="仿宋_GB2312" w:hAnsi="仿宋_GB2312" w:eastAsia="仿宋_GB2312" w:cs="仿宋_GB2312"/>
          <w:color w:val="auto"/>
          <w:sz w:val="32"/>
          <w:szCs w:val="32"/>
        </w:rPr>
        <w:t>公司与</w:t>
      </w:r>
      <w:r>
        <w:rPr>
          <w:rFonts w:hint="eastAsia" w:ascii="仿宋_GB2312" w:hAnsi="仿宋_GB2312" w:eastAsia="仿宋_GB2312" w:cs="仿宋_GB2312"/>
          <w:b w:val="0"/>
          <w:color w:val="auto"/>
          <w:kern w:val="2"/>
          <w:sz w:val="32"/>
          <w:szCs w:val="32"/>
          <w:lang w:val="en-US" w:eastAsia="zh-CN" w:bidi="ar-SA"/>
        </w:rPr>
        <w:t>保定锦优公司</w:t>
      </w:r>
      <w:r>
        <w:rPr>
          <w:rFonts w:hint="eastAsia" w:ascii="仿宋_GB2312" w:hAnsi="仿宋_GB2312" w:eastAsia="仿宋_GB2312" w:cs="仿宋_GB2312"/>
          <w:color w:val="auto"/>
          <w:sz w:val="32"/>
          <w:szCs w:val="32"/>
        </w:rPr>
        <w:t>签订了《</w:t>
      </w:r>
      <w:r>
        <w:rPr>
          <w:rFonts w:hint="eastAsia" w:ascii="仿宋_GB2312" w:hAnsi="仿宋_GB2312" w:eastAsia="仿宋_GB2312" w:cs="仿宋_GB2312"/>
          <w:color w:val="auto"/>
          <w:sz w:val="32"/>
          <w:szCs w:val="32"/>
          <w:lang w:eastAsia="zh-CN"/>
        </w:rPr>
        <w:t>北京市房屋建筑和市政基础设施工程劳务分包合同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分包</w:t>
      </w:r>
      <w:r>
        <w:rPr>
          <w:rFonts w:hint="eastAsia" w:ascii="仿宋_GB2312" w:hAnsi="仿宋_GB2312" w:eastAsia="仿宋_GB2312" w:cs="仿宋_GB2312"/>
          <w:color w:val="auto"/>
          <w:sz w:val="32"/>
          <w:szCs w:val="32"/>
        </w:rPr>
        <w:t>范围：</w:t>
      </w:r>
      <w:r>
        <w:rPr>
          <w:rFonts w:hint="eastAsia" w:ascii="仿宋_GB2312" w:hAnsi="仿宋_GB2312" w:eastAsia="仿宋_GB2312" w:cs="仿宋_GB2312"/>
          <w:color w:val="auto"/>
          <w:sz w:val="32"/>
          <w:szCs w:val="32"/>
          <w:lang w:eastAsia="zh-CN"/>
        </w:rPr>
        <w:t>路基，路面基层，路面面层，路缘石砌筑；土方开挖，管道安装，检查井浇筑，回填土方等。</w:t>
      </w:r>
    </w:p>
    <w:p w14:paraId="0861C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2022年5月25日，汇瀛恒业公司向</w:t>
      </w:r>
      <w:r>
        <w:rPr>
          <w:rFonts w:hint="eastAsia" w:ascii="仿宋_GB2312" w:hAnsi="仿宋_GB2312" w:eastAsia="仿宋_GB2312" w:cs="仿宋_GB2312"/>
          <w:color w:val="auto"/>
          <w:sz w:val="32"/>
          <w:szCs w:val="32"/>
          <w:lang w:eastAsia="zh-CN"/>
        </w:rPr>
        <w:t>成业市政公司发送</w:t>
      </w:r>
      <w:r>
        <w:rPr>
          <w:rFonts w:hint="eastAsia" w:ascii="仿宋_GB2312" w:hAnsi="仿宋_GB2312" w:eastAsia="仿宋_GB2312" w:cs="仿宋_GB2312"/>
          <w:color w:val="auto"/>
          <w:sz w:val="32"/>
          <w:szCs w:val="32"/>
          <w:lang w:val="en-US" w:eastAsia="zh-CN"/>
        </w:rPr>
        <w:t>《合同延期的函》，内容表述受疫情和用地手续影响，导致无法按照原定日期竣工，需要将竣工日期向后推延。待取得用地手续后，双方另行约定开竣工日期。</w:t>
      </w:r>
    </w:p>
    <w:p w14:paraId="40DA1F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val="en-US" w:eastAsia="zh-CN"/>
        </w:rPr>
        <w:t>2024年1月，</w:t>
      </w:r>
      <w:r>
        <w:rPr>
          <w:rFonts w:hint="eastAsia" w:ascii="仿宋_GB2312" w:hAnsi="仿宋_GB2312" w:eastAsia="仿宋_GB2312" w:cs="仿宋_GB2312"/>
          <w:color w:val="auto"/>
          <w:sz w:val="32"/>
          <w:szCs w:val="32"/>
          <w:lang w:eastAsia="zh-CN"/>
        </w:rPr>
        <w:t>成业市政</w:t>
      </w:r>
      <w:r>
        <w:rPr>
          <w:rFonts w:hint="eastAsia" w:ascii="仿宋_GB2312" w:hAnsi="仿宋_GB2312" w:eastAsia="仿宋_GB2312" w:cs="仿宋_GB2312"/>
          <w:color w:val="auto"/>
          <w:sz w:val="32"/>
          <w:szCs w:val="32"/>
        </w:rPr>
        <w:t>公司与</w:t>
      </w:r>
      <w:r>
        <w:rPr>
          <w:rFonts w:hint="eastAsia" w:ascii="仿宋_GB2312" w:hAnsi="仿宋_GB2312" w:eastAsia="仿宋_GB2312" w:cs="仿宋_GB2312"/>
          <w:color w:val="auto"/>
          <w:sz w:val="32"/>
          <w:szCs w:val="32"/>
          <w:lang w:eastAsia="zh-CN"/>
        </w:rPr>
        <w:t>北京路新恒通沥青混凝土有限公司签订了《沥青混合物买卖合同》，供货期限自</w:t>
      </w:r>
      <w:r>
        <w:rPr>
          <w:rFonts w:hint="eastAsia" w:ascii="仿宋_GB2312" w:hAnsi="仿宋_GB2312" w:eastAsia="仿宋_GB2312" w:cs="仿宋_GB2312"/>
          <w:color w:val="auto"/>
          <w:sz w:val="32"/>
          <w:szCs w:val="32"/>
          <w:lang w:val="en-US" w:eastAsia="zh-CN"/>
        </w:rPr>
        <w:t>2024年10月24日至2024年11月30日止。合同签订后，</w:t>
      </w:r>
      <w:r>
        <w:rPr>
          <w:rFonts w:hint="eastAsia" w:ascii="仿宋_GB2312" w:hAnsi="仿宋_GB2312" w:eastAsia="仿宋_GB2312" w:cs="仿宋_GB2312"/>
          <w:color w:val="auto"/>
          <w:sz w:val="32"/>
          <w:szCs w:val="32"/>
          <w:lang w:eastAsia="zh-CN"/>
        </w:rPr>
        <w:t>北京路新恒通沥青混凝土有限公司将运输业务发包给北京恒达顺利运输服务有限公司。后</w:t>
      </w:r>
      <w:r>
        <w:rPr>
          <w:rFonts w:hint="eastAsia" w:ascii="仿宋_GB2312" w:hAnsi="仿宋_GB2312" w:eastAsia="仿宋_GB2312" w:cs="仿宋_GB2312"/>
          <w:color w:val="auto"/>
          <w:sz w:val="32"/>
          <w:szCs w:val="32"/>
          <w:lang w:val="en-US" w:eastAsia="zh-CN"/>
        </w:rPr>
        <w:t>北京恒达顺利运输服务有限公司将此项业务转包给天地通达公司，并签订《沥青混凝土道路运输合同》，合同期限自2024年1月1日至2024年12月31日止。</w:t>
      </w:r>
    </w:p>
    <w:p w14:paraId="31253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事发车辆及驾驶员基本</w:t>
      </w:r>
      <w:r>
        <w:rPr>
          <w:rFonts w:hint="eastAsia" w:ascii="楷体_GB2312" w:hAnsi="楷体_GB2312" w:eastAsia="楷体_GB2312" w:cs="楷体_GB2312"/>
          <w:color w:val="auto"/>
          <w:sz w:val="32"/>
          <w:szCs w:val="32"/>
        </w:rPr>
        <w:t>情况</w:t>
      </w:r>
    </w:p>
    <w:p w14:paraId="4EA4B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发车辆类型：重型自卸货车（以下简称货车），车牌号：京AVF161，品牌为解放牌，使用性质为货运，车辆所有人为天地通达公司，检验有效期至2025年2月。事发车辆已取得道路运输证，证书编号：京交运管通字110112154483号。车辆使用状况正常。</w:t>
      </w:r>
    </w:p>
    <w:p w14:paraId="14D7D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sz w:val="32"/>
          <w:szCs w:val="32"/>
          <w:lang w:val="en-US"/>
        </w:rPr>
      </w:pPr>
      <w:r>
        <w:rPr>
          <w:rFonts w:hint="eastAsia" w:ascii="仿宋_GB2312" w:hAnsi="仿宋_GB2312" w:eastAsia="仿宋_GB2312" w:cs="仿宋_GB2312"/>
          <w:color w:val="auto"/>
          <w:sz w:val="32"/>
          <w:szCs w:val="32"/>
          <w:lang w:val="en-US" w:eastAsia="zh-CN"/>
        </w:rPr>
        <w:t>事发货车驾驶员张某，准驾车型：A2，有效期至2027年8月2日，从业资格类别：经营性道路货物运输驾驶员，有效期至2025年3月5日。</w:t>
      </w:r>
    </w:p>
    <w:p w14:paraId="25CA3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五</w:t>
      </w:r>
      <w:r>
        <w:rPr>
          <w:rFonts w:hint="eastAsia" w:ascii="楷体_GB2312" w:hAnsi="楷体_GB2312" w:eastAsia="楷体_GB2312" w:cs="楷体_GB2312"/>
          <w:color w:val="000000"/>
          <w:sz w:val="32"/>
          <w:szCs w:val="32"/>
        </w:rPr>
        <w:t>）事发现场情况</w:t>
      </w:r>
    </w:p>
    <w:p w14:paraId="70045B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等线"/>
          <w:lang w:eastAsia="zh-CN"/>
        </w:rPr>
      </w:pPr>
      <w:r>
        <w:rPr>
          <w:rFonts w:hint="eastAsia" w:ascii="仿宋_GB2312" w:hAnsi="仿宋_GB2312" w:eastAsia="仿宋_GB2312" w:cs="仿宋_GB2312"/>
          <w:color w:val="000000"/>
          <w:sz w:val="32"/>
          <w:szCs w:val="32"/>
        </w:rPr>
        <w:t>事发现场位于</w:t>
      </w:r>
      <w:r>
        <w:rPr>
          <w:rFonts w:hint="eastAsia" w:ascii="仿宋_GB2312" w:hAnsi="仿宋_GB2312" w:eastAsia="仿宋_GB2312" w:cs="仿宋_GB2312"/>
          <w:sz w:val="32"/>
          <w:szCs w:val="32"/>
          <w:lang w:eastAsia="zh-CN"/>
        </w:rPr>
        <w:t>瀛坤路道路工程南段，瀛亨街路口向北约</w:t>
      </w:r>
      <w:r>
        <w:rPr>
          <w:rFonts w:hint="eastAsia" w:ascii="仿宋_GB2312" w:hAnsi="仿宋_GB2312" w:eastAsia="仿宋_GB2312" w:cs="仿宋_GB2312"/>
          <w:sz w:val="32"/>
          <w:szCs w:val="32"/>
          <w:lang w:val="en-US" w:eastAsia="zh-CN"/>
        </w:rPr>
        <w:t>150米处路西侧</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现场前后错落停放两台摊铺机，北侧摊铺机前停放第一辆货车，向北侧约</w:t>
      </w:r>
      <w:r>
        <w:rPr>
          <w:rFonts w:hint="eastAsia" w:ascii="仿宋_GB2312" w:hAnsi="仿宋_GB2312" w:eastAsia="仿宋_GB2312" w:cs="仿宋_GB2312"/>
          <w:color w:val="000000"/>
          <w:sz w:val="32"/>
          <w:szCs w:val="32"/>
          <w:lang w:val="en-US" w:eastAsia="zh-CN"/>
        </w:rPr>
        <w:t>10米为事发</w:t>
      </w:r>
      <w:r>
        <w:rPr>
          <w:rFonts w:hint="eastAsia" w:ascii="仿宋_GB2312" w:hAnsi="仿宋_GB2312" w:eastAsia="仿宋_GB2312" w:cs="仿宋_GB2312"/>
          <w:color w:val="000000"/>
          <w:sz w:val="32"/>
          <w:szCs w:val="32"/>
          <w:lang w:eastAsia="zh-CN"/>
        </w:rPr>
        <w:t>货车</w:t>
      </w:r>
      <w:r>
        <w:rPr>
          <w:rFonts w:hint="eastAsia" w:ascii="仿宋_GB2312" w:hAnsi="仿宋_GB2312" w:eastAsia="仿宋_GB2312" w:cs="仿宋_GB2312"/>
          <w:color w:val="000000"/>
          <w:sz w:val="32"/>
          <w:szCs w:val="32"/>
          <w:lang w:val="en-US" w:eastAsia="zh-CN"/>
        </w:rPr>
        <w:t>。事发货车右后轮南侧地面有血迹及人体组织，右后两轮之间夹杂血迹及人体组织。事发货车后方地面有一根细线。</w:t>
      </w:r>
    </w:p>
    <w:p w14:paraId="1DC0A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二、事故经过及应急处置情况</w:t>
      </w:r>
    </w:p>
    <w:p w14:paraId="720457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一</w:t>
      </w:r>
      <w:r>
        <w:rPr>
          <w:rFonts w:hint="eastAsia" w:ascii="楷体_GB2312" w:hAnsi="楷体_GB2312" w:eastAsia="楷体_GB2312" w:cs="楷体_GB2312"/>
          <w:color w:val="000000"/>
          <w:sz w:val="32"/>
          <w:szCs w:val="32"/>
        </w:rPr>
        <w:t>）事故发生经过</w:t>
      </w:r>
    </w:p>
    <w:p w14:paraId="06CCA0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6时44分，工人徐某乘</w:t>
      </w:r>
      <w:r>
        <w:rPr>
          <w:rFonts w:hint="eastAsia" w:ascii="仿宋_GB2312" w:hAnsi="仿宋_GB2312" w:eastAsia="仿宋_GB2312" w:cs="仿宋_GB2312"/>
          <w:color w:val="auto"/>
          <w:sz w:val="32"/>
          <w:szCs w:val="32"/>
          <w:lang w:val="en-US" w:eastAsia="zh-CN"/>
        </w:rPr>
        <w:t>车随其他工人一同到达事发施工道路。7时31分，乳化车开始工作。</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摊铺机到达待作业位置，进行加热。</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第一辆</w:t>
      </w:r>
      <w:r>
        <w:rPr>
          <w:rFonts w:hint="eastAsia" w:ascii="仿宋_GB2312" w:hAnsi="仿宋_GB2312" w:eastAsia="仿宋_GB2312" w:cs="仿宋_GB2312"/>
          <w:sz w:val="32"/>
          <w:szCs w:val="32"/>
          <w:lang w:eastAsia="zh-CN"/>
        </w:rPr>
        <w:t>货车</w:t>
      </w:r>
      <w:r>
        <w:rPr>
          <w:rFonts w:hint="eastAsia" w:ascii="仿宋_GB2312" w:hAnsi="仿宋_GB2312" w:eastAsia="仿宋_GB2312" w:cs="仿宋_GB2312"/>
          <w:sz w:val="32"/>
          <w:szCs w:val="32"/>
          <w:lang w:val="en-US" w:eastAsia="zh-CN"/>
        </w:rPr>
        <w:t>进入事发区域。</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,徐某由南向北倒向行走进行放线工作。7</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第一辆</w:t>
      </w:r>
      <w:r>
        <w:rPr>
          <w:rFonts w:hint="eastAsia" w:ascii="仿宋_GB2312" w:hAnsi="仿宋_GB2312" w:eastAsia="仿宋_GB2312" w:cs="仿宋_GB2312"/>
          <w:sz w:val="32"/>
          <w:szCs w:val="32"/>
          <w:lang w:eastAsia="zh-CN"/>
        </w:rPr>
        <w:t>货车倒车到达摊铺机前方。司机张某驾驶</w:t>
      </w:r>
      <w:r>
        <w:rPr>
          <w:rFonts w:hint="eastAsia" w:ascii="仿宋_GB2312" w:hAnsi="仿宋_GB2312" w:eastAsia="仿宋_GB2312" w:cs="仿宋_GB2312"/>
          <w:sz w:val="32"/>
          <w:szCs w:val="32"/>
          <w:lang w:val="en-US" w:eastAsia="zh-CN"/>
        </w:rPr>
        <w:t>第二辆</w:t>
      </w:r>
      <w:r>
        <w:rPr>
          <w:rFonts w:hint="eastAsia" w:ascii="仿宋_GB2312" w:hAnsi="仿宋_GB2312" w:eastAsia="仿宋_GB2312" w:cs="仿宋_GB2312"/>
          <w:sz w:val="32"/>
          <w:szCs w:val="32"/>
          <w:lang w:eastAsia="zh-CN"/>
        </w:rPr>
        <w:t>货车紧跟着由北向南行驶，在距离</w:t>
      </w:r>
      <w:r>
        <w:rPr>
          <w:rFonts w:hint="eastAsia" w:ascii="仿宋_GB2312" w:hAnsi="仿宋_GB2312" w:eastAsia="仿宋_GB2312" w:cs="仿宋_GB2312"/>
          <w:sz w:val="32"/>
          <w:szCs w:val="32"/>
          <w:lang w:val="en-US" w:eastAsia="zh-CN"/>
        </w:rPr>
        <w:t>第一辆货车</w:t>
      </w:r>
      <w:r>
        <w:rPr>
          <w:rFonts w:hint="eastAsia" w:ascii="仿宋_GB2312" w:hAnsi="仿宋_GB2312" w:eastAsia="仿宋_GB2312" w:cs="仿宋_GB2312"/>
          <w:color w:val="auto"/>
          <w:sz w:val="32"/>
          <w:szCs w:val="32"/>
          <w:lang w:eastAsia="zh-CN"/>
        </w:rPr>
        <w:t>约</w:t>
      </w:r>
      <w:r>
        <w:rPr>
          <w:rFonts w:hint="eastAsia" w:ascii="仿宋_GB2312" w:hAnsi="仿宋_GB2312" w:eastAsia="仿宋_GB2312" w:cs="仿宋_GB2312"/>
          <w:color w:val="auto"/>
          <w:sz w:val="32"/>
          <w:szCs w:val="32"/>
          <w:lang w:val="en-US" w:eastAsia="zh-CN"/>
        </w:rPr>
        <w:t>25米</w:t>
      </w:r>
      <w:r>
        <w:rPr>
          <w:rFonts w:hint="eastAsia" w:ascii="仿宋_GB2312" w:hAnsi="仿宋_GB2312" w:eastAsia="仿宋_GB2312" w:cs="仿宋_GB2312"/>
          <w:sz w:val="32"/>
          <w:szCs w:val="32"/>
          <w:lang w:val="en-US" w:eastAsia="zh-CN"/>
        </w:rPr>
        <w:t>位置开始掉头并倒车。约7</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46分40秒，事发车辆右后轮与徐某发生碰撞。</w:t>
      </w:r>
      <w:r>
        <w:rPr>
          <w:rFonts w:hint="eastAsia" w:ascii="仿宋_GB2312" w:hAnsi="仿宋_GB2312" w:eastAsia="仿宋_GB2312" w:cs="仿宋_GB2312"/>
          <w:sz w:val="32"/>
          <w:szCs w:val="32"/>
          <w:lang w:eastAsia="zh-CN"/>
        </w:rPr>
        <w:t>张某从后视镜看到有东西飞出后，其停车又向前开动了一下车，随后停车并下车查看，发现有人被碾压，随即拨打</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lang w:eastAsia="zh-CN"/>
        </w:rPr>
        <w:t>报警。</w:t>
      </w:r>
    </w:p>
    <w:p w14:paraId="0FA43B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二</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事故</w:t>
      </w:r>
      <w:r>
        <w:rPr>
          <w:rFonts w:hint="eastAsia" w:ascii="楷体_GB2312" w:hAnsi="楷体_GB2312" w:eastAsia="楷体_GB2312" w:cs="楷体_GB2312"/>
          <w:color w:val="000000"/>
          <w:sz w:val="32"/>
          <w:szCs w:val="32"/>
        </w:rPr>
        <w:t>应急处置情况</w:t>
      </w:r>
    </w:p>
    <w:p w14:paraId="3848E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接报后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区应急局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公安分局相关工作人员第一时间赶往现场进行应急处置。</w:t>
      </w:r>
      <w:r>
        <w:rPr>
          <w:rFonts w:hint="eastAsia" w:ascii="仿宋_GB2312" w:hAnsi="仿宋_GB2312" w:eastAsia="仿宋_GB2312" w:cs="仿宋_GB2312"/>
          <w:sz w:val="32"/>
          <w:szCs w:val="32"/>
          <w:lang w:eastAsia="zh-CN"/>
        </w:rPr>
        <w:t>区公安分局对现场进行保护、警戒，并对相关当事人进行控制。</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公安分局、</w:t>
      </w:r>
      <w:r>
        <w:rPr>
          <w:rFonts w:hint="eastAsia" w:ascii="仿宋_GB2312" w:hAnsi="仿宋_GB2312" w:eastAsia="仿宋_GB2312" w:cs="仿宋_GB2312"/>
          <w:sz w:val="32"/>
          <w:szCs w:val="32"/>
          <w:lang w:val="en-US" w:eastAsia="zh-CN"/>
        </w:rPr>
        <w:t>区应急局</w:t>
      </w:r>
      <w:r>
        <w:rPr>
          <w:rFonts w:hint="eastAsia" w:ascii="仿宋_GB2312" w:hAnsi="仿宋_GB2312" w:eastAsia="仿宋_GB2312" w:cs="仿宋_GB2312"/>
          <w:sz w:val="32"/>
          <w:szCs w:val="32"/>
          <w:lang w:eastAsia="zh-CN"/>
        </w:rPr>
        <w:t>工作人员分别对现场进行勘验、取证，对相关人员进行了调查询问。</w:t>
      </w:r>
    </w:p>
    <w:p w14:paraId="3B2B30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（三）事故应急处置评估</w:t>
      </w:r>
    </w:p>
    <w:p w14:paraId="507741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成业市政公司、</w:t>
      </w:r>
      <w:r>
        <w:rPr>
          <w:rFonts w:hint="eastAsia" w:ascii="仿宋_GB2312" w:eastAsia="仿宋_GB2312"/>
          <w:color w:val="000000"/>
          <w:sz w:val="32"/>
          <w:szCs w:val="32"/>
        </w:rPr>
        <w:t>天地通达公司应急准备</w:t>
      </w:r>
      <w:r>
        <w:rPr>
          <w:rFonts w:hint="eastAsia" w:ascii="仿宋_GB2312" w:eastAsia="仿宋_GB2312"/>
          <w:color w:val="000000"/>
          <w:sz w:val="32"/>
          <w:szCs w:val="32"/>
          <w:lang w:eastAsia="zh-CN"/>
        </w:rPr>
        <w:t>不充分</w:t>
      </w:r>
      <w:r>
        <w:rPr>
          <w:rFonts w:hint="eastAsia" w:ascii="仿宋_GB2312" w:eastAsia="仿宋_GB2312"/>
          <w:color w:val="000000"/>
          <w:sz w:val="32"/>
          <w:szCs w:val="32"/>
        </w:rPr>
        <w:t>，</w:t>
      </w:r>
      <w:r>
        <w:rPr>
          <w:rFonts w:hint="eastAsia" w:ascii="仿宋_GB2312" w:eastAsia="仿宋_GB2312"/>
          <w:color w:val="000000"/>
          <w:sz w:val="32"/>
          <w:szCs w:val="32"/>
          <w:lang w:eastAsia="zh-CN"/>
        </w:rPr>
        <w:t>应急演练类型不全面，</w:t>
      </w:r>
      <w:r>
        <w:rPr>
          <w:rFonts w:hint="eastAsia" w:ascii="仿宋_GB2312" w:eastAsia="仿宋_GB2312"/>
          <w:color w:val="000000"/>
          <w:sz w:val="32"/>
          <w:szCs w:val="32"/>
        </w:rPr>
        <w:t>未组织过</w:t>
      </w:r>
      <w:r>
        <w:rPr>
          <w:rFonts w:hint="eastAsia" w:ascii="仿宋_GB2312" w:eastAsia="仿宋_GB2312"/>
          <w:color w:val="000000"/>
          <w:sz w:val="32"/>
          <w:szCs w:val="32"/>
          <w:lang w:eastAsia="zh-CN"/>
        </w:rPr>
        <w:t>车辆伤害</w:t>
      </w:r>
      <w:r>
        <w:rPr>
          <w:rFonts w:hint="eastAsia" w:ascii="仿宋_GB2312" w:eastAsia="仿宋_GB2312"/>
          <w:color w:val="000000"/>
          <w:sz w:val="32"/>
          <w:szCs w:val="32"/>
        </w:rPr>
        <w:t>应急演练；</w:t>
      </w:r>
      <w:r>
        <w:rPr>
          <w:rFonts w:hint="eastAsia" w:ascii="仿宋_GB2312" w:eastAsia="仿宋_GB2312"/>
          <w:color w:val="000000"/>
          <w:sz w:val="32"/>
          <w:szCs w:val="32"/>
          <w:lang w:eastAsia="zh-CN"/>
        </w:rPr>
        <w:t>事故发生后，未</w:t>
      </w:r>
      <w:r>
        <w:rPr>
          <w:rFonts w:hint="eastAsia" w:ascii="仿宋_GB2312" w:eastAsia="仿宋_GB2312"/>
          <w:color w:val="000000"/>
          <w:sz w:val="32"/>
          <w:szCs w:val="32"/>
        </w:rPr>
        <w:t>采取疏散周边人群、保护现场等措施</w:t>
      </w:r>
      <w:r>
        <w:rPr>
          <w:rFonts w:hint="eastAsia" w:ascii="仿宋_GB2312" w:eastAsia="仿宋_GB2312"/>
          <w:color w:val="000000"/>
          <w:sz w:val="32"/>
          <w:szCs w:val="32"/>
          <w:lang w:eastAsia="zh-CN"/>
        </w:rPr>
        <w:t>。</w:t>
      </w:r>
    </w:p>
    <w:p w14:paraId="7E6777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瀛海镇及时获取、掌握、共享、上报信息，保证上级部门及时掌握事故动态；接报后迅速启动应急预案赶赴事发现场，协助配合相关部门完成现场笔录及善后处理等工作。</w:t>
      </w:r>
    </w:p>
    <w:p w14:paraId="2CA285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（四）伤亡人员情况</w:t>
      </w:r>
    </w:p>
    <w:p w14:paraId="076A7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eastAsia="仿宋_GB2312"/>
          <w:color w:val="000000"/>
          <w:sz w:val="32"/>
          <w:szCs w:val="32"/>
        </w:rPr>
        <w:t>事故造成一人死亡。具体情况为：</w:t>
      </w:r>
      <w:r>
        <w:rPr>
          <w:rFonts w:hint="eastAsia" w:ascii="仿宋_GB2312" w:eastAsia="仿宋_GB2312"/>
          <w:sz w:val="32"/>
          <w:szCs w:val="32"/>
          <w:lang w:eastAsia="zh-CN"/>
        </w:rPr>
        <w:t>徐某</w:t>
      </w:r>
      <w:r>
        <w:rPr>
          <w:rFonts w:hint="eastAsia" w:ascii="仿宋_GB2312" w:eastAsia="仿宋_GB2312"/>
          <w:sz w:val="32"/>
          <w:szCs w:val="32"/>
        </w:rPr>
        <w:t>，男，</w:t>
      </w:r>
      <w:r>
        <w:rPr>
          <w:rFonts w:hint="eastAsia" w:ascii="仿宋_GB2312" w:eastAsia="仿宋_GB2312"/>
          <w:sz w:val="32"/>
          <w:szCs w:val="32"/>
          <w:lang w:val="en-US" w:eastAsia="zh-CN"/>
        </w:rPr>
        <w:t>42</w:t>
      </w:r>
      <w:r>
        <w:rPr>
          <w:rFonts w:hint="eastAsia" w:ascii="仿宋_GB2312" w:eastAsia="仿宋_GB2312"/>
          <w:sz w:val="32"/>
          <w:szCs w:val="32"/>
        </w:rPr>
        <w:t>岁，河北省</w:t>
      </w:r>
      <w:r>
        <w:rPr>
          <w:rFonts w:hint="eastAsia" w:ascii="仿宋_GB2312" w:eastAsia="仿宋_GB2312"/>
          <w:sz w:val="32"/>
          <w:szCs w:val="32"/>
          <w:lang w:eastAsia="zh-CN"/>
        </w:rPr>
        <w:t>保定</w:t>
      </w:r>
      <w:r>
        <w:rPr>
          <w:rFonts w:hint="eastAsia" w:ascii="仿宋_GB2312" w:eastAsia="仿宋_GB2312"/>
          <w:sz w:val="32"/>
          <w:szCs w:val="32"/>
        </w:rPr>
        <w:t>市人</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w:t>
      </w:r>
      <w:r>
        <w:rPr>
          <w:rFonts w:hint="eastAsia" w:ascii="仿宋_GB2312" w:eastAsia="仿宋_GB2312"/>
          <w:color w:val="auto"/>
          <w:sz w:val="32"/>
          <w:szCs w:val="32"/>
          <w:lang w:eastAsia="zh-CN"/>
        </w:rPr>
        <w:t>徐某</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b w:val="0"/>
          <w:color w:val="auto"/>
          <w:kern w:val="2"/>
          <w:sz w:val="32"/>
          <w:szCs w:val="32"/>
          <w:lang w:val="en-US" w:eastAsia="zh-CN" w:bidi="ar-SA"/>
        </w:rPr>
        <w:t>保定锦优公司</w:t>
      </w:r>
      <w:r>
        <w:rPr>
          <w:rFonts w:hint="eastAsia" w:ascii="仿宋_GB2312" w:hAnsi="仿宋_GB2312" w:eastAsia="仿宋_GB2312" w:cs="仿宋_GB2312"/>
          <w:color w:val="auto"/>
          <w:sz w:val="32"/>
          <w:szCs w:val="32"/>
        </w:rPr>
        <w:t>签订了《劳动合同书》，担任</w:t>
      </w:r>
      <w:r>
        <w:rPr>
          <w:rFonts w:hint="eastAsia" w:ascii="仿宋_GB2312" w:hAnsi="仿宋_GB2312" w:eastAsia="仿宋_GB2312" w:cs="仿宋_GB2312"/>
          <w:color w:val="auto"/>
          <w:sz w:val="32"/>
          <w:szCs w:val="32"/>
          <w:lang w:eastAsia="zh-CN"/>
        </w:rPr>
        <w:t>小</w:t>
      </w:r>
      <w:r>
        <w:rPr>
          <w:rFonts w:hint="eastAsia" w:ascii="仿宋_GB2312" w:hAnsi="仿宋_GB2312" w:eastAsia="仿宋_GB2312" w:cs="仿宋_GB2312"/>
          <w:color w:val="auto"/>
          <w:sz w:val="32"/>
          <w:szCs w:val="32"/>
        </w:rPr>
        <w:t>工岗位，工资按出勤工日结算，每日</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0元</w:t>
      </w:r>
      <w:r>
        <w:rPr>
          <w:rFonts w:hint="eastAsia" w:ascii="仿宋_GB2312" w:hAnsi="仿宋_GB2312" w:eastAsia="仿宋_GB2312" w:cs="仿宋_GB2312"/>
          <w:color w:val="auto"/>
          <w:sz w:val="32"/>
          <w:szCs w:val="32"/>
          <w:lang w:eastAsia="zh-CN"/>
        </w:rPr>
        <w:t>。</w:t>
      </w:r>
    </w:p>
    <w:p w14:paraId="1F414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、事故原因</w:t>
      </w:r>
    </w:p>
    <w:p w14:paraId="0D7C1329">
      <w:pPr>
        <w:keepNext w:val="0"/>
        <w:keepLines w:val="0"/>
        <w:pageBreakBefore w:val="0"/>
        <w:widowControl w:val="0"/>
        <w:tabs>
          <w:tab w:val="center" w:pos="4742"/>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（一）事故直接原因</w:t>
      </w:r>
    </w:p>
    <w:p w14:paraId="0ACB3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事故调查组通过现场勘验、询问调查</w:t>
      </w:r>
      <w:r>
        <w:rPr>
          <w:rFonts w:hint="eastAsia" w:ascii="仿宋_GB2312" w:hAnsi="仿宋_GB2312" w:eastAsia="仿宋_GB2312" w:cs="仿宋_GB2312"/>
          <w:color w:val="000000"/>
          <w:sz w:val="32"/>
          <w:szCs w:val="32"/>
          <w:lang w:eastAsia="zh-CN"/>
        </w:rPr>
        <w:t>结合监控视频</w:t>
      </w:r>
      <w:r>
        <w:rPr>
          <w:rFonts w:hint="eastAsia" w:ascii="仿宋_GB2312" w:hAnsi="仿宋_GB2312" w:eastAsia="仿宋_GB2312" w:cs="仿宋_GB2312"/>
          <w:color w:val="000000"/>
          <w:sz w:val="32"/>
          <w:szCs w:val="32"/>
        </w:rPr>
        <w:t>，认定事故直接原因为：</w:t>
      </w:r>
      <w:r>
        <w:rPr>
          <w:rFonts w:hint="eastAsia" w:ascii="仿宋_GB2312" w:hAnsi="仿宋_GB2312" w:eastAsia="仿宋_GB2312" w:cs="仿宋_GB2312"/>
          <w:sz w:val="32"/>
          <w:szCs w:val="32"/>
          <w:lang w:eastAsia="zh-CN"/>
        </w:rPr>
        <w:t>货车驾驶员张某未察明车后情况，未确认安全的情况下倒车，将正在放线工人碾压致死。</w:t>
      </w:r>
      <w:r>
        <w:rPr>
          <w:rFonts w:hint="eastAsia" w:ascii="仿宋_GB2312" w:hAnsi="仿宋_GB2312" w:eastAsia="仿宋_GB2312" w:cs="仿宋_GB2312"/>
          <w:color w:val="000000"/>
          <w:sz w:val="32"/>
          <w:szCs w:val="32"/>
          <w:lang w:eastAsia="zh-CN"/>
        </w:rPr>
        <w:t>具体情况分析如下：</w:t>
      </w:r>
    </w:p>
    <w:p w14:paraId="4B8A7B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1.驾驶员操作情况分析</w:t>
      </w:r>
    </w:p>
    <w:p w14:paraId="79C375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根据调查询问结合监控视频，事发前</w:t>
      </w:r>
      <w:r>
        <w:rPr>
          <w:rFonts w:hint="eastAsia" w:ascii="仿宋_GB2312" w:hAnsi="仿宋_GB2312" w:eastAsia="仿宋_GB2312" w:cs="仿宋_GB2312"/>
          <w:sz w:val="32"/>
          <w:szCs w:val="32"/>
          <w:lang w:eastAsia="zh-CN"/>
        </w:rPr>
        <w:t>张某驾驶车辆掉头后直接倒车，未按规定察明车后情况，未确认车辆后方安全</w:t>
      </w:r>
      <w:r>
        <w:rPr>
          <w:rFonts w:hint="eastAsia" w:ascii="仿宋_GB2312" w:hAnsi="仿宋_GB2312" w:eastAsia="仿宋_GB2312" w:cs="仿宋_GB2312"/>
          <w:color w:val="000000"/>
          <w:sz w:val="32"/>
          <w:szCs w:val="32"/>
          <w:lang w:val="en-US" w:eastAsia="zh-CN"/>
        </w:rPr>
        <w:t>。</w:t>
      </w:r>
    </w:p>
    <w:p w14:paraId="508585A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2.其他考虑因素</w:t>
      </w:r>
    </w:p>
    <w:p w14:paraId="13BA0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eastAsia="zh-CN"/>
        </w:rPr>
        <w:t>事发货车</w:t>
      </w:r>
      <w:r>
        <w:rPr>
          <w:rFonts w:hint="eastAsia" w:ascii="仿宋_GB2312" w:hAnsi="仿宋_GB2312" w:eastAsia="仿宋_GB2312" w:cs="仿宋_GB2312"/>
          <w:color w:val="000000"/>
          <w:sz w:val="32"/>
          <w:szCs w:val="32"/>
        </w:rPr>
        <w:t>没有后</w:t>
      </w:r>
      <w:r>
        <w:rPr>
          <w:rFonts w:hint="eastAsia" w:ascii="仿宋_GB2312" w:hAnsi="仿宋_GB2312" w:eastAsia="仿宋_GB2312" w:cs="仿宋_GB2312"/>
          <w:color w:val="000000"/>
          <w:sz w:val="32"/>
          <w:szCs w:val="32"/>
          <w:lang w:eastAsia="zh-CN"/>
        </w:rPr>
        <w:t>车</w:t>
      </w:r>
      <w:r>
        <w:rPr>
          <w:rFonts w:hint="eastAsia" w:ascii="仿宋_GB2312" w:hAnsi="仿宋_GB2312" w:eastAsia="仿宋_GB2312" w:cs="仿宋_GB2312"/>
          <w:color w:val="000000"/>
          <w:sz w:val="32"/>
          <w:szCs w:val="32"/>
        </w:rPr>
        <w:t>窗，</w:t>
      </w:r>
      <w:r>
        <w:rPr>
          <w:rFonts w:hint="eastAsia" w:ascii="仿宋_GB2312" w:hAnsi="仿宋_GB2312" w:eastAsia="仿宋_GB2312" w:cs="仿宋_GB2312"/>
          <w:color w:val="000000"/>
          <w:sz w:val="32"/>
          <w:szCs w:val="32"/>
          <w:lang w:eastAsia="zh-CN"/>
        </w:rPr>
        <w:t>未加装倒车雷达、倒车影像等装置，</w:t>
      </w:r>
      <w:r>
        <w:rPr>
          <w:rFonts w:hint="eastAsia" w:ascii="仿宋_GB2312" w:hAnsi="仿宋_GB2312" w:eastAsia="仿宋_GB2312" w:cs="仿宋_GB2312"/>
          <w:color w:val="000000"/>
          <w:sz w:val="32"/>
          <w:szCs w:val="32"/>
        </w:rPr>
        <w:t>货车正后方</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全盲区，当</w:t>
      </w:r>
      <w:r>
        <w:rPr>
          <w:rFonts w:hint="eastAsia" w:ascii="仿宋_GB2312" w:hAnsi="仿宋_GB2312" w:eastAsia="仿宋_GB2312" w:cs="仿宋_GB2312"/>
          <w:color w:val="000000"/>
          <w:sz w:val="32"/>
          <w:szCs w:val="32"/>
          <w:lang w:eastAsia="zh-CN"/>
        </w:rPr>
        <w:t>驾驶员车头调正向后倒车时无法观察到车后情况</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同时工人倒向行走放线，加之附近车辆噪音影响，未能及时避险</w:t>
      </w:r>
      <w:r>
        <w:rPr>
          <w:rFonts w:hint="default" w:ascii="仿宋_GB2312" w:hAnsi="仿宋_GB2312" w:eastAsia="仿宋_GB2312" w:cs="仿宋_GB2312"/>
          <w:color w:val="auto"/>
          <w:sz w:val="32"/>
          <w:szCs w:val="32"/>
          <w:lang w:val="en-US" w:eastAsia="zh-CN"/>
        </w:rPr>
        <w:t>。</w:t>
      </w:r>
    </w:p>
    <w:p w14:paraId="62F84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000000"/>
          <w:sz w:val="32"/>
          <w:szCs w:val="32"/>
        </w:rPr>
      </w:pPr>
      <w:r>
        <w:rPr>
          <w:rFonts w:hint="eastAsia" w:ascii="楷体_GB2312" w:eastAsia="楷体_GB2312"/>
          <w:color w:val="000000"/>
          <w:sz w:val="32"/>
          <w:szCs w:val="32"/>
        </w:rPr>
        <w:t>（二）其他可能因素排除</w:t>
      </w:r>
    </w:p>
    <w:p w14:paraId="121E9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经公安机关调查，本次事故中无证据证明死者死亡系</w:t>
      </w:r>
      <w:r>
        <w:rPr>
          <w:rFonts w:hint="eastAsia" w:ascii="仿宋_GB2312" w:hAnsi="仿宋_GB2312" w:eastAsia="仿宋_GB2312" w:cs="仿宋_GB2312"/>
          <w:color w:val="auto"/>
          <w:sz w:val="32"/>
          <w:szCs w:val="32"/>
          <w:lang w:eastAsia="zh-CN"/>
        </w:rPr>
        <w:t>他杀</w:t>
      </w:r>
      <w:r>
        <w:rPr>
          <w:rFonts w:hint="eastAsia" w:ascii="仿宋_GB2312" w:hAnsi="仿宋_GB2312" w:eastAsia="仿宋_GB2312" w:cs="仿宋_GB2312"/>
          <w:color w:val="auto"/>
          <w:sz w:val="32"/>
          <w:szCs w:val="32"/>
        </w:rPr>
        <w:t>。</w:t>
      </w:r>
    </w:p>
    <w:p w14:paraId="7CFD7EE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color w:val="000000"/>
          <w:kern w:val="2"/>
          <w:sz w:val="32"/>
          <w:szCs w:val="32"/>
          <w:lang w:val="en-US" w:eastAsia="zh-CN" w:bidi="ar-SA"/>
        </w:rPr>
      </w:pPr>
      <w:r>
        <w:rPr>
          <w:rFonts w:hint="eastAsia" w:ascii="黑体" w:hAnsi="黑体" w:eastAsia="黑体" w:cs="黑体"/>
          <w:b w:val="0"/>
          <w:color w:val="000000"/>
          <w:kern w:val="2"/>
          <w:sz w:val="32"/>
          <w:szCs w:val="32"/>
          <w:lang w:val="en-US" w:eastAsia="zh-CN" w:bidi="ar-SA"/>
        </w:rPr>
        <w:t>四、事故调查中发现的问题</w:t>
      </w:r>
    </w:p>
    <w:p w14:paraId="3C221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r>
        <w:rPr>
          <w:rFonts w:hint="eastAsia" w:ascii="楷体_GB2312" w:eastAsia="楷体_GB2312"/>
          <w:color w:val="000000"/>
          <w:sz w:val="32"/>
          <w:szCs w:val="32"/>
        </w:rPr>
        <w:t>（</w:t>
      </w:r>
      <w:r>
        <w:rPr>
          <w:rFonts w:hint="eastAsia" w:ascii="楷体_GB2312" w:eastAsia="楷体_GB2312"/>
          <w:color w:val="000000"/>
          <w:sz w:val="32"/>
          <w:szCs w:val="32"/>
          <w:lang w:eastAsia="zh-CN"/>
        </w:rPr>
        <w:t>一</w:t>
      </w:r>
      <w:r>
        <w:rPr>
          <w:rFonts w:hint="eastAsia" w:ascii="楷体_GB2312" w:eastAsia="楷体_GB2312"/>
          <w:color w:val="000000"/>
          <w:sz w:val="32"/>
          <w:szCs w:val="32"/>
        </w:rPr>
        <w:t>）</w:t>
      </w:r>
      <w:r>
        <w:rPr>
          <w:rFonts w:hint="eastAsia" w:ascii="楷体_GB2312" w:eastAsia="楷体_GB2312"/>
          <w:color w:val="000000"/>
          <w:sz w:val="32"/>
          <w:szCs w:val="32"/>
          <w:lang w:val="en-US" w:eastAsia="zh-CN"/>
        </w:rPr>
        <w:t>汇瀛恒业公司</w:t>
      </w:r>
    </w:p>
    <w:p w14:paraId="05426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违规恢复施工。</w:t>
      </w:r>
      <w:r>
        <w:rPr>
          <w:rFonts w:hint="eastAsia" w:ascii="仿宋_GB2312" w:hAnsi="仿宋_GB2312" w:eastAsia="仿宋_GB2312" w:cs="仿宋_GB2312"/>
          <w:color w:val="auto"/>
          <w:sz w:val="32"/>
          <w:szCs w:val="32"/>
          <w:lang w:val="en-US" w:eastAsia="zh-CN"/>
        </w:rPr>
        <w:t>事发施工项目于</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日，开始施工建设</w:t>
      </w:r>
      <w:r>
        <w:rPr>
          <w:rFonts w:hint="eastAsia" w:ascii="仿宋_GB2312" w:hAnsi="仿宋_GB2312" w:eastAsia="仿宋_GB2312" w:cs="仿宋_GB2312"/>
          <w:sz w:val="32"/>
          <w:szCs w:val="32"/>
          <w:lang w:eastAsia="zh-CN"/>
        </w:rPr>
        <w:t>，后因与瀛亨街相交路口建设用地手续等问题，该工程于</w:t>
      </w:r>
      <w:r>
        <w:rPr>
          <w:rFonts w:hint="eastAsia" w:ascii="仿宋_GB2312" w:hAnsi="仿宋_GB2312" w:eastAsia="仿宋_GB2312" w:cs="仿宋_GB2312"/>
          <w:sz w:val="32"/>
          <w:szCs w:val="32"/>
          <w:lang w:val="en-US" w:eastAsia="zh-CN"/>
        </w:rPr>
        <w:t>2022年7月25日暂停全部施工。2024年10月8日，恢复施工，终止施工日期2年以上。汇瀛恒业公司作为该工程的建设单位，应按规定在恢复施工前报发证机关核验施工许可证</w:t>
      </w:r>
      <w:r>
        <w:rPr>
          <w:rFonts w:hint="eastAsia" w:ascii="仿宋_GB2312" w:hAnsi="仿宋_GB2312" w:eastAsia="仿宋_GB2312" w:cs="仿宋_GB2312"/>
          <w:color w:val="auto"/>
          <w:sz w:val="32"/>
          <w:szCs w:val="32"/>
          <w:lang w:val="en-US" w:eastAsia="zh-CN"/>
        </w:rPr>
        <w:t>。汇瀛恒业公司在未</w:t>
      </w:r>
      <w:r>
        <w:rPr>
          <w:rFonts w:hint="eastAsia" w:ascii="仿宋_GB2312" w:hAnsi="仿宋_GB2312" w:eastAsia="仿宋_GB2312" w:cs="仿宋_GB2312"/>
          <w:sz w:val="32"/>
          <w:szCs w:val="32"/>
          <w:lang w:val="en-US" w:eastAsia="zh-CN"/>
        </w:rPr>
        <w:t>报发证机关核验施工许可证的情况下，恢复事发项目施工建设，造成安全监管缺失。</w:t>
      </w:r>
    </w:p>
    <w:p w14:paraId="0A800A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eastAsia="楷体_GB2312"/>
          <w:color w:val="000000"/>
          <w:sz w:val="32"/>
          <w:szCs w:val="32"/>
          <w:lang w:eastAsia="zh-CN"/>
        </w:rPr>
      </w:pP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二</w:t>
      </w:r>
      <w:r>
        <w:rPr>
          <w:rFonts w:hint="eastAsia" w:ascii="楷体_GB2312" w:eastAsia="楷体_GB2312"/>
          <w:color w:val="000000"/>
          <w:sz w:val="32"/>
          <w:szCs w:val="32"/>
          <w:lang w:eastAsia="zh-CN"/>
        </w:rPr>
        <w:t>）成业市政公司</w:t>
      </w:r>
    </w:p>
    <w:p w14:paraId="43113F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安全发展理念不强。成业市政公司总经理赵某，作为公司主要负责人，对事发施工项目的安全生产工作重视程度不够，“只管钱、不管事”，关注重点在业务，忽视本单位安全生产工作。对项目基本情况不了解，未督促、检查施工项目的安全生产工作。存在“重生产、轻安全”的现象。</w:t>
      </w:r>
    </w:p>
    <w:p w14:paraId="5F0807D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安全生产主体责任落实不力。一是未按法律法规要求进行教育培训。成业市政公司通过班前讲话的方式告知郝某、徐某等工人相关事项，未按规定进行教育培训，存在未经培训合格上岗作业的情况；二是安全生产管理职责不清。天地通达公司货运车辆需进入成业市政公司施工场地从事生产经营活动，成业市政公司未按规定与天地通达公司签订安全生产管理协议，未明确安全生产管理职责和应当采取的安全措施；三是施工现场安全管理缺失。事发项目恢复施工后，成业市政公司安排现场负责人王某、专职安全员付某等项目管理人员，但事发时该项目管理人员因外出就餐等原因均未在施工现场，造成现场失控失管，未采取技术措施、管理措施及时发现并消除事故隐患；四是劳动组织存在漏洞。成业市政公司事发项目备案项目经理为聂某，恢复施工前聂某已离职，恢复施工后成业市政公司未按规定设置项目经理，且未按要求设置车辆调度与指挥人员。</w:t>
      </w:r>
    </w:p>
    <w:p w14:paraId="45204B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eastAsia="楷体_GB2312"/>
          <w:color w:val="000000"/>
          <w:sz w:val="32"/>
          <w:szCs w:val="32"/>
          <w:lang w:eastAsia="zh-CN"/>
        </w:rPr>
      </w:pPr>
      <w:r>
        <w:rPr>
          <w:rFonts w:hint="eastAsia" w:ascii="楷体_GB2312" w:eastAsia="楷体_GB2312"/>
          <w:color w:val="000000"/>
          <w:sz w:val="32"/>
          <w:szCs w:val="32"/>
          <w:lang w:eastAsia="zh-CN"/>
        </w:rPr>
        <w:t>（</w:t>
      </w:r>
      <w:r>
        <w:rPr>
          <w:rFonts w:hint="eastAsia" w:ascii="楷体_GB2312" w:eastAsia="楷体_GB2312"/>
          <w:color w:val="000000"/>
          <w:sz w:val="32"/>
          <w:szCs w:val="32"/>
          <w:lang w:val="en-US" w:eastAsia="zh-CN"/>
        </w:rPr>
        <w:t>三</w:t>
      </w:r>
      <w:r>
        <w:rPr>
          <w:rFonts w:hint="eastAsia" w:ascii="楷体_GB2312" w:eastAsia="楷体_GB2312"/>
          <w:color w:val="000000"/>
          <w:sz w:val="32"/>
          <w:szCs w:val="32"/>
          <w:lang w:eastAsia="zh-CN"/>
        </w:rPr>
        <w:t>）磐石监理公司</w:t>
      </w:r>
    </w:p>
    <w:p w14:paraId="4968E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磐石监理公司作为事发项目的监理单位，按合同约定及相关法律法规要求，成立了项目监理部，配备了具有相关资质的监理人员。根据事发项目的施工特点制定了监理规划和各分项监理实施细则。通过巡检、抽查等方式开展监理工作，组织召开监理例会，对发现的问题督促施工单位进行整改。但恢复施工后，对施工单位管理机构人员配置监理不严、不细。</w:t>
      </w:r>
    </w:p>
    <w:p w14:paraId="25B2F7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eastAsia="楷体_GB2312"/>
          <w:color w:val="000000"/>
          <w:sz w:val="32"/>
          <w:szCs w:val="32"/>
          <w:lang w:val="en-US" w:eastAsia="zh-CN"/>
        </w:rPr>
      </w:pPr>
      <w:r>
        <w:rPr>
          <w:rFonts w:hint="eastAsia" w:ascii="楷体_GB2312" w:eastAsia="楷体_GB2312"/>
          <w:color w:val="000000"/>
          <w:sz w:val="32"/>
          <w:szCs w:val="32"/>
          <w:lang w:val="en-US" w:eastAsia="zh-CN"/>
        </w:rPr>
        <w:t>（四）天地通达公司</w:t>
      </w:r>
    </w:p>
    <w:p w14:paraId="742DC6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作为道路货物运输单位，其主要负责人杨某和安全管理人员张某1，未按规定通过安全考核。</w:t>
      </w:r>
    </w:p>
    <w:p w14:paraId="16E76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五、对有关责任人员和责任单位的处理建议</w:t>
      </w:r>
    </w:p>
    <w:p w14:paraId="48273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（一）追究刑事责任的人员</w:t>
      </w:r>
    </w:p>
    <w:p w14:paraId="6D47A9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张某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，事发货车驾驶员。涉嫌过失致人死亡罪，公安机关已对其立案调查。</w:t>
      </w:r>
    </w:p>
    <w:p w14:paraId="0D95A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（二）建议给予行政处罚的单位</w:t>
      </w:r>
    </w:p>
    <w:p w14:paraId="1BD7C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成业市政公司。</w:t>
      </w:r>
      <w:r>
        <w:rPr>
          <w:rFonts w:hint="eastAsia" w:ascii="仿宋_GB2312" w:eastAsia="仿宋_GB2312"/>
          <w:b w:val="0"/>
          <w:bCs w:val="0"/>
          <w:color w:val="000000"/>
          <w:sz w:val="32"/>
          <w:szCs w:val="32"/>
          <w:lang w:val="en-US" w:eastAsia="zh-CN"/>
        </w:rPr>
        <w:t>未按法律法规要求进行教育培训</w:t>
      </w:r>
      <w:r>
        <w:rPr>
          <w:rFonts w:hint="eastAsia" w:ascii="仿宋_GB2312" w:hAnsi="仿宋_GB2312" w:eastAsia="仿宋_GB2312" w:cs="仿宋_GB2312"/>
          <w:sz w:val="32"/>
          <w:szCs w:val="32"/>
          <w:lang w:val="en-US" w:eastAsia="zh-CN"/>
        </w:rPr>
        <w:t>；</w:t>
      </w:r>
      <w:r>
        <w:rPr>
          <w:rFonts w:hint="eastAsia" w:ascii="仿宋_GB2312" w:eastAsia="仿宋_GB2312"/>
          <w:b w:val="0"/>
          <w:bCs w:val="0"/>
          <w:color w:val="000000"/>
          <w:sz w:val="32"/>
          <w:szCs w:val="32"/>
          <w:lang w:val="en-US" w:eastAsia="zh-CN"/>
        </w:rPr>
        <w:t>未按规定与天地通达公司签订安全生产管理协议</w:t>
      </w:r>
      <w:r>
        <w:rPr>
          <w:rFonts w:hint="eastAsia" w:ascii="仿宋_GB2312" w:hAnsi="仿宋_GB2312" w:eastAsia="仿宋_GB2312" w:cs="仿宋_GB2312"/>
          <w:sz w:val="32"/>
          <w:szCs w:val="32"/>
          <w:lang w:val="en-US" w:eastAsia="zh-CN"/>
        </w:rPr>
        <w:t>；</w:t>
      </w:r>
      <w:r>
        <w:rPr>
          <w:rFonts w:hint="eastAsia" w:ascii="仿宋_GB2312" w:eastAsia="仿宋_GB2312"/>
          <w:b w:val="0"/>
          <w:bCs w:val="0"/>
          <w:color w:val="000000"/>
          <w:sz w:val="32"/>
          <w:szCs w:val="32"/>
          <w:lang w:val="en-US" w:eastAsia="zh-CN"/>
        </w:rPr>
        <w:t>未采取技术措施、管理措施及时发现并消除事故隐患</w:t>
      </w:r>
      <w:r>
        <w:rPr>
          <w:rFonts w:hint="eastAsia" w:ascii="仿宋_GB2312" w:hAnsi="仿宋_GB2312" w:eastAsia="仿宋_GB2312" w:cs="仿宋_GB2312"/>
          <w:color w:val="000000"/>
          <w:sz w:val="32"/>
          <w:szCs w:val="32"/>
          <w:lang w:val="en-US" w:eastAsia="zh-CN"/>
        </w:rPr>
        <w:t>；</w:t>
      </w:r>
      <w:r>
        <w:rPr>
          <w:rFonts w:hint="eastAsia" w:ascii="仿宋_GB2312" w:eastAsia="仿宋_GB2312"/>
          <w:b w:val="0"/>
          <w:bCs w:val="0"/>
          <w:color w:val="000000"/>
          <w:sz w:val="32"/>
          <w:szCs w:val="32"/>
          <w:lang w:val="en-US" w:eastAsia="zh-CN"/>
        </w:rPr>
        <w:t>恢复施工后成业市政公司未按规定设置项目经理、未按要求设置车辆调度与指挥人员，</w:t>
      </w:r>
      <w:r>
        <w:rPr>
          <w:rFonts w:hint="eastAsia" w:ascii="仿宋_GB2312" w:hAnsi="仿宋_GB2312" w:eastAsia="仿宋_GB2312" w:cs="仿宋_GB2312"/>
          <w:sz w:val="32"/>
          <w:szCs w:val="32"/>
          <w:lang w:val="en-US" w:eastAsia="zh-CN"/>
        </w:rPr>
        <w:t>对事故发生负有责任。依据《中华人民共和国安全生产法》第一百一十四条第一款第（一）项的规定，建议由区应急局对该单位处以三十万元以上一百万元以下罚款的行政处罚。</w:t>
      </w:r>
    </w:p>
    <w:p w14:paraId="75A3B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汇瀛恒业公司。未</w:t>
      </w:r>
      <w:r>
        <w:rPr>
          <w:rFonts w:hint="eastAsia" w:ascii="仿宋_GB2312" w:hAnsi="仿宋_GB2312" w:eastAsia="仿宋_GB2312" w:cs="仿宋_GB2312"/>
          <w:sz w:val="32"/>
          <w:szCs w:val="32"/>
          <w:lang w:val="en-US" w:eastAsia="zh-CN"/>
        </w:rPr>
        <w:t>按规定在恢复施工前报发证机关核验施工许可证，建议由区住房城乡建设委依据相关法律法规，对该单位作出相应处理。</w:t>
      </w:r>
    </w:p>
    <w:p w14:paraId="7014F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eastAsia="仿宋_GB2312"/>
          <w:color w:val="000000"/>
          <w:sz w:val="32"/>
          <w:szCs w:val="32"/>
        </w:rPr>
        <w:t>天地通达公司</w:t>
      </w:r>
      <w:r>
        <w:rPr>
          <w:rFonts w:hint="eastAsia" w:ascii="仿宋_GB2312" w:eastAsia="仿宋_GB2312"/>
          <w:color w:val="000000"/>
          <w:sz w:val="32"/>
          <w:szCs w:val="32"/>
          <w:lang w:eastAsia="zh-CN"/>
        </w:rPr>
        <w:t>。</w:t>
      </w:r>
      <w:r>
        <w:rPr>
          <w:rFonts w:hint="eastAsia" w:ascii="仿宋_GB2312" w:hAnsi="仿宋_GB2312" w:eastAsia="仿宋_GB2312" w:cs="仿宋_GB2312"/>
          <w:color w:val="auto"/>
          <w:sz w:val="32"/>
          <w:szCs w:val="32"/>
          <w:lang w:val="en-US" w:eastAsia="zh-CN"/>
        </w:rPr>
        <w:t>作为道路货物运输单位，其主要负责人和安全管理人员均未通过安全考核，</w:t>
      </w:r>
      <w:r>
        <w:rPr>
          <w:rFonts w:hint="eastAsia" w:ascii="仿宋_GB2312" w:hAnsi="仿宋_GB2312" w:eastAsia="仿宋_GB2312" w:cs="仿宋_GB2312"/>
          <w:sz w:val="32"/>
          <w:szCs w:val="32"/>
          <w:lang w:val="en-US" w:eastAsia="zh-CN"/>
        </w:rPr>
        <w:t>建议由通州区政府组织相关部门依据相关法律法规，对该单位作出相应处理。</w:t>
      </w:r>
    </w:p>
    <w:p w14:paraId="3096E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（三）建议给予行政处罚的人员</w:t>
      </w:r>
    </w:p>
    <w:p w14:paraId="7C4B62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某，成业市政公司总经理。未督促、检查事发项目的安全生产工作，对事故发生负有管理责任。依据《中华人民共和国安全生产法》第九十五条的规定，建议由区应急局对其处以上一年年收入百分之四十罚款的行政处罚。</w:t>
      </w:r>
    </w:p>
    <w:p w14:paraId="751DD9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王某，成业市政公司现场负责人。未认真检查事发施工项目的安全生产状况，</w:t>
      </w:r>
      <w:r>
        <w:rPr>
          <w:rFonts w:hint="eastAsia" w:ascii="仿宋_GB2312" w:hAnsi="仿宋_GB2312" w:eastAsia="仿宋_GB2312" w:cs="仿宋_GB2312"/>
          <w:sz w:val="32"/>
          <w:szCs w:val="32"/>
          <w:lang w:eastAsia="zh-CN"/>
        </w:rPr>
        <w:t>未能及时排查事发作业现场事故隐患，</w:t>
      </w:r>
      <w:r>
        <w:rPr>
          <w:rFonts w:hint="eastAsia" w:ascii="仿宋_GB2312" w:hAnsi="仿宋_GB2312" w:eastAsia="仿宋_GB2312" w:cs="仿宋_GB2312"/>
          <w:sz w:val="32"/>
          <w:szCs w:val="32"/>
          <w:lang w:val="en-US" w:eastAsia="zh-CN"/>
        </w:rPr>
        <w:t>对事故发生负有管理责任。依据《中华人民共和国安全生产法》第九十六条的规定，建议由区应急局暂停或者吊销其与安全生产有关的资格，并处上一年年收入百分之二十以上百分之五十以下罚款的行政处罚。</w:t>
      </w:r>
    </w:p>
    <w:p w14:paraId="162348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（四）其他处理情况</w:t>
      </w:r>
    </w:p>
    <w:p w14:paraId="1CD69D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事发项目监理部。</w:t>
      </w:r>
      <w:r>
        <w:rPr>
          <w:rFonts w:hint="eastAsia" w:ascii="仿宋_GB2312" w:hAnsi="仿宋_GB2312" w:eastAsia="仿宋_GB2312" w:cs="仿宋_GB2312"/>
          <w:color w:val="auto"/>
          <w:sz w:val="32"/>
          <w:szCs w:val="32"/>
          <w:lang w:val="en-US" w:eastAsia="zh-CN"/>
        </w:rPr>
        <w:t>恢复施工后，对施工单位管理机构人员配置监理不严、不细，建议由磐石监理公司依据本单位规章制度对其作出相应处理。</w:t>
      </w:r>
    </w:p>
    <w:p w14:paraId="0B09D3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（五）追责问责情况</w:t>
      </w:r>
    </w:p>
    <w:p w14:paraId="384B41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瀛海镇党委委员、副镇长张某2作为</w:t>
      </w:r>
      <w:r>
        <w:rPr>
          <w:rFonts w:hint="eastAsia" w:ascii="仿宋_GB2312" w:hAnsi="仿宋_GB2312" w:eastAsia="仿宋_GB2312" w:cs="仿宋_GB2312"/>
          <w:color w:val="000000"/>
          <w:sz w:val="32"/>
          <w:szCs w:val="32"/>
          <w:lang w:eastAsia="zh-CN"/>
        </w:rPr>
        <w:t>汇瀛恒业公司的分管领导，对</w:t>
      </w:r>
      <w:r>
        <w:rPr>
          <w:rFonts w:hint="eastAsia" w:ascii="仿宋_GB2312" w:hAnsi="仿宋_GB2312" w:eastAsia="仿宋_GB2312" w:cs="仿宋_GB2312"/>
          <w:b w:val="0"/>
          <w:bCs w:val="0"/>
          <w:color w:val="auto"/>
          <w:sz w:val="32"/>
          <w:szCs w:val="32"/>
          <w:lang w:val="en-US" w:eastAsia="zh-CN"/>
        </w:rPr>
        <w:t>事发施工项目手续履行方面涉嫌存在把关不严、指导不力的问题，事故调查组将此问题向区纪委区监委移交，由区纪委区监委另案处理。</w:t>
      </w:r>
    </w:p>
    <w:p w14:paraId="6308DD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事故整改和防范措施建议</w:t>
      </w:r>
    </w:p>
    <w:p w14:paraId="773B35C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（一）树牢安全发展理念</w:t>
      </w:r>
    </w:p>
    <w:p w14:paraId="1948AC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安全是发展的基础，发展是安全的保障，二者相辅相成不可偏废。</w:t>
      </w:r>
      <w:r>
        <w:rPr>
          <w:rFonts w:hint="eastAsia" w:ascii="仿宋_GB2312" w:hAnsi="仿宋_GB2312" w:eastAsia="仿宋_GB2312" w:cs="仿宋_GB2312"/>
          <w:sz w:val="32"/>
          <w:szCs w:val="32"/>
          <w:lang w:val="en-US" w:eastAsia="zh-CN"/>
        </w:rPr>
        <w:t>成业市政公司要统筹做好发展和安全，</w:t>
      </w:r>
      <w:r>
        <w:rPr>
          <w:rFonts w:hint="eastAsia" w:ascii="仿宋_GB2312" w:hAnsi="仿宋_GB2312" w:eastAsia="仿宋_GB2312" w:cs="仿宋_GB2312"/>
          <w:color w:val="auto"/>
          <w:sz w:val="32"/>
          <w:szCs w:val="32"/>
          <w:lang w:val="en-US" w:eastAsia="zh-CN"/>
        </w:rPr>
        <w:t>将安全发展理念贯穿项目建设管理全过程。公司主要负责人要履行安全生产职责，抓细抓实安全生产工作，杜绝</w:t>
      </w:r>
      <w:r>
        <w:rPr>
          <w:rFonts w:hint="eastAsia" w:ascii="仿宋_GB2312" w:eastAsia="仿宋_GB2312"/>
          <w:b w:val="0"/>
          <w:bCs w:val="0"/>
          <w:color w:val="000000"/>
          <w:sz w:val="32"/>
          <w:szCs w:val="32"/>
          <w:lang w:val="en-US" w:eastAsia="zh-CN"/>
        </w:rPr>
        <w:t>“重生产、轻安全”的现象</w:t>
      </w:r>
      <w:r>
        <w:rPr>
          <w:rFonts w:hint="eastAsia" w:ascii="仿宋_GB2312" w:hAnsi="仿宋_GB2312" w:eastAsia="仿宋_GB2312" w:cs="仿宋_GB2312"/>
          <w:color w:val="auto"/>
          <w:sz w:val="32"/>
          <w:szCs w:val="32"/>
          <w:lang w:val="en-US" w:eastAsia="zh-CN"/>
        </w:rPr>
        <w:t>。全区各单位、各部门要引以为戒，坚持发展和安全并重，实现高质量发展和高水平安全的良性互动。</w:t>
      </w:r>
    </w:p>
    <w:p w14:paraId="6CAA21D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（二）提升防范化解风险意识</w:t>
      </w:r>
    </w:p>
    <w:p w14:paraId="651CE7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参建各单位，要从根本上强化风险意识和底线思维，汇瀛恒业公司、成业市政公司、磐石监理公司和天地通达公司要组织警示教育会议，深刻剖析事故教训，要以“时时放心不下”的责任感，认真研究风险隐患，切实提升辨识风险的能力，抓好项目安全管理工作，杜绝松懈心理。同时，全区各单位、各部门要以“安全生产治本攻坚三年行动”为契机，切实提高风险隐患排查整改质量，切实提升发现问题解决问题的能力和水平，建立安全风险防范长效机制，坚决守牢安全红线。                                          </w:t>
      </w:r>
    </w:p>
    <w:p w14:paraId="4D7A1EA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（三）强化安全生产主体责任落实</w:t>
      </w:r>
    </w:p>
    <w:p w14:paraId="7FB93E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落实安全生产主体责任，不仅是生产经营单位的法定义务，也是对员工生命安全和企业自身发展负责的体现。汇瀛恒业公司要在管理上精益求精，严格履行工程建设项目备案、审批等手续。对项目参建单位要有制度、有措施，切实提升各单位履行主体责任的意识。</w:t>
      </w:r>
    </w:p>
    <w:p w14:paraId="1342BF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成业市政公司要依法对从业人员进行安全生产教育培训，促进从业人员尤其是一线人员增强安全意识和业务技能；要进一步强化对分包、供货单位的管理，明确职责和</w:t>
      </w:r>
      <w:r>
        <w:rPr>
          <w:rFonts w:hint="eastAsia" w:ascii="仿宋_GB2312" w:eastAsia="仿宋_GB2312"/>
          <w:b w:val="0"/>
          <w:bCs w:val="0"/>
          <w:color w:val="000000"/>
          <w:sz w:val="32"/>
          <w:szCs w:val="32"/>
          <w:lang w:val="en-US" w:eastAsia="zh-CN"/>
        </w:rPr>
        <w:t>安全措施，</w:t>
      </w:r>
      <w:r>
        <w:rPr>
          <w:rFonts w:hint="eastAsia" w:ascii="仿宋_GB2312" w:hAnsi="仿宋_GB2312" w:eastAsia="仿宋_GB2312" w:cs="仿宋_GB2312"/>
          <w:color w:val="auto"/>
          <w:sz w:val="32"/>
          <w:szCs w:val="32"/>
          <w:lang w:val="en-US" w:eastAsia="zh-CN"/>
        </w:rPr>
        <w:t>加强责任传导；要切实加强对施工现场的管理，项目管理人员要在岗在位履职尽责，盯紧施工全过程中的重要环节、重点施工、机械设备等施工作业；要健全项目管理机构，设置有资质的管理人员，严格按规章制度、施工方案进行施工作业，堵塞管理漏洞。</w:t>
      </w:r>
    </w:p>
    <w:p w14:paraId="1F1980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磐石监理公司应按照法律、法规和工程建设强制性标准实施监理，切实履行监理职责，发现问题及时喊停、及时上报，督促施工单位落实主体责任。</w:t>
      </w:r>
    </w:p>
    <w:p w14:paraId="04583B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天地通达公司要强化人员管理，定期组织安全常识、操作技能等专业培训，健全安全生产考核机制；公司主要负责人和管理人员应具备与本单位所从事的生产经营活动相适应的安全生产知识和管理能力，达到安全考核标准；建议在条件允许情况下，为运输车辆加装倒车雷达、倒车影像等装置，进一步增强行驶安全性，避免类似事故发生。</w:t>
      </w:r>
    </w:p>
    <w:p w14:paraId="5473781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kern w:val="2"/>
          <w:sz w:val="32"/>
          <w:szCs w:val="32"/>
          <w:lang w:val="en-US" w:eastAsia="zh-CN" w:bidi="ar-SA"/>
        </w:rPr>
        <w:t>（四）严格安全监管</w:t>
      </w:r>
    </w:p>
    <w:p w14:paraId="637703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建议瀛海镇进一步按照“三管三必须”的要求，细化科室职责分工，认真履行属地监管职能，对所属企业、镇域内建设项目进行有效监管，做到“守土有责，守土尽责”。建议区住房城乡建设委严格建设工程施工许可管理，严厉打击非法施工，加强建设工程施工安全监管。安全不是一个部门的安全，更不是独属安全科的安全，全区各单位、各部门，要从制度建设、机构设置、人员培训、隐患治理等方面全面加强安全生产工作，齐抓共管，有效预防事故发生，为全区经济社会稳定创造良好的安全环境。</w:t>
      </w:r>
    </w:p>
    <w:sectPr>
      <w:footerReference r:id="rId5" w:type="default"/>
      <w:pgSz w:w="11906" w:h="16838"/>
      <w:pgMar w:top="2098" w:right="1474" w:bottom="1984" w:left="1587" w:header="851" w:footer="1588"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BFB336-8758-4234-80EC-15AFA48FCA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ADBE813-D43D-419D-9E84-2388802083AB}"/>
  </w:font>
  <w:font w:name="仿宋_GB2312">
    <w:panose1 w:val="02010609030101010101"/>
    <w:charset w:val="86"/>
    <w:family w:val="modern"/>
    <w:pitch w:val="default"/>
    <w:sig w:usb0="00000001" w:usb1="080E0000" w:usb2="00000000" w:usb3="00000000" w:csb0="00040000" w:csb1="00000000"/>
    <w:embedRegular r:id="rId3" w:fontKey="{75E8BE24-276A-423F-B77A-7ABD74DB138B}"/>
  </w:font>
  <w:font w:name="等线">
    <w:panose1 w:val="02010600030101010101"/>
    <w:charset w:val="86"/>
    <w:family w:val="auto"/>
    <w:pitch w:val="default"/>
    <w:sig w:usb0="A00002BF" w:usb1="38CF7CFA" w:usb2="00000016" w:usb3="00000000" w:csb0="0004000F" w:csb1="00000000"/>
    <w:embedRegular r:id="rId4" w:fontKey="{FDD37395-08D5-44E8-862C-964738155011}"/>
  </w:font>
  <w:font w:name="方正小标宋简体">
    <w:panose1 w:val="02000000000000000000"/>
    <w:charset w:val="86"/>
    <w:family w:val="script"/>
    <w:pitch w:val="default"/>
    <w:sig w:usb0="00000001" w:usb1="080E0000" w:usb2="00000000" w:usb3="00000000" w:csb0="00040000" w:csb1="00000000"/>
    <w:embedRegular r:id="rId5" w:fontKey="{BE9BF8F6-6424-47D2-AACF-2E83C767BCEA}"/>
  </w:font>
  <w:font w:name="方正小标宋_GBK">
    <w:panose1 w:val="03000509000000000000"/>
    <w:charset w:val="86"/>
    <w:family w:val="auto"/>
    <w:pitch w:val="default"/>
    <w:sig w:usb0="00000001" w:usb1="080E0000" w:usb2="00000000" w:usb3="00000000" w:csb0="00040000" w:csb1="00000000"/>
    <w:embedRegular r:id="rId6" w:fontKey="{0CEA516B-B4EF-4FCE-AF6E-B87B624F8773}"/>
  </w:font>
  <w:font w:name="楷体_GB2312">
    <w:panose1 w:val="02010609030101010101"/>
    <w:charset w:val="86"/>
    <w:family w:val="modern"/>
    <w:pitch w:val="default"/>
    <w:sig w:usb0="00000001" w:usb1="080E0000" w:usb2="00000000" w:usb3="00000000" w:csb0="00040000" w:csb1="00000000"/>
    <w:embedRegular r:id="rId7" w:fontKey="{1C0360C6-7859-4084-B709-DC1EBEBB9383}"/>
  </w:font>
  <w:font w:name="仿宋">
    <w:panose1 w:val="02010609060101010101"/>
    <w:charset w:val="86"/>
    <w:family w:val="modern"/>
    <w:pitch w:val="default"/>
    <w:sig w:usb0="800002BF" w:usb1="38CF7CFA" w:usb2="00000016" w:usb3="00000000" w:csb0="00040001" w:csb1="00000000"/>
    <w:embedRegular r:id="rId8" w:fontKey="{28454978-CB05-425B-8E4B-22FB2279BF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083CE">
    <w:pPr>
      <w:pStyle w:val="4"/>
      <w:ind w:right="360"/>
      <w:jc w:val="center"/>
      <w:rPr>
        <w:rFonts w:hint="eastAsia" w:ascii="楷体_GB2312" w:hAnsi="楷体_GB2312" w:eastAsia="楷体_GB2312" w:cs="楷体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B73FF">
    <w:pPr>
      <w:pStyle w:val="4"/>
      <w:ind w:right="360"/>
      <w:jc w:val="center"/>
      <w:rPr>
        <w:rFonts w:hint="eastAsia" w:ascii="楷体_GB2312" w:hAnsi="楷体_GB2312" w:eastAsia="楷体_GB2312" w:cs="楷体_GB2312"/>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4656B">
    <w:pPr>
      <w:pStyle w:val="4"/>
      <w:ind w:right="360"/>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mc:AlternateContent>
        <mc:Choice Requires="wps">
          <w:drawing>
            <wp:anchor distT="0" distB="0" distL="114300" distR="114300" simplePos="0" relativeHeight="251659264" behindDoc="0" locked="0" layoutInCell="1" allowOverlap="1">
              <wp:simplePos x="0" y="0"/>
              <wp:positionH relativeFrom="margin">
                <wp:posOffset>2755265</wp:posOffset>
              </wp:positionH>
              <wp:positionV relativeFrom="paragraph">
                <wp:posOffset>-8255</wp:posOffset>
              </wp:positionV>
              <wp:extent cx="89535" cy="23050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72E734F">
                          <w:pPr>
                            <w:snapToGrid w:val="0"/>
                            <w:rPr>
                              <w:rFonts w:hint="eastAsia"/>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1</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16.95pt;margin-top:-0.65pt;height:18.15pt;width:7.05pt;mso-position-horizontal-relative:margin;mso-wrap-style:none;z-index:251659264;mso-width-relative:page;mso-height-relative:page;" filled="f" stroked="f" coordsize="21600,21600" o:gfxdata="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h8J/fZAAAACQEAAA8AAAAAAAAA&#10;AQAgAAAAIgAAAGRycy9kb3ducmV2LnhtbFBLAQIUABQAAAAIAIdO4kCVsqxn1wEAALMDAAAOAAAA&#10;AAAAAAEAIAAAACgBAABkcnMvZTJvRG9jLnhtbFBLBQYAAAAABgAGAFkBAABxBQAAAAA=&#10;">
              <v:fill on="f" focussize="0,0"/>
              <v:stroke on="f" weight="1.25pt"/>
              <v:imagedata o:title=""/>
              <o:lock v:ext="edit" aspectratio="f"/>
              <v:textbox inset="0mm,0mm,0mm,0mm" style="mso-fit-shape-to-text:t;">
                <w:txbxContent>
                  <w:p w14:paraId="572E734F">
                    <w:pPr>
                      <w:snapToGrid w:val="0"/>
                      <w:rPr>
                        <w:rFonts w:hint="eastAsia"/>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TU2NjRhYzJkYWM1YTQ1NzQyMGEzZTA4ZmU4NWIifQ=="/>
  </w:docVars>
  <w:rsids>
    <w:rsidRoot w:val="7FEF4F75"/>
    <w:rsid w:val="001E7C3B"/>
    <w:rsid w:val="001F55A5"/>
    <w:rsid w:val="00372955"/>
    <w:rsid w:val="00394AF4"/>
    <w:rsid w:val="00430390"/>
    <w:rsid w:val="004569CB"/>
    <w:rsid w:val="004B19AE"/>
    <w:rsid w:val="00513FC6"/>
    <w:rsid w:val="00563765"/>
    <w:rsid w:val="005A4894"/>
    <w:rsid w:val="005D72BB"/>
    <w:rsid w:val="00673F4B"/>
    <w:rsid w:val="00767A72"/>
    <w:rsid w:val="007E7B1C"/>
    <w:rsid w:val="00901630"/>
    <w:rsid w:val="00954F1B"/>
    <w:rsid w:val="00961E20"/>
    <w:rsid w:val="0098107A"/>
    <w:rsid w:val="00983299"/>
    <w:rsid w:val="009D5087"/>
    <w:rsid w:val="00AC469A"/>
    <w:rsid w:val="00C351A3"/>
    <w:rsid w:val="00CF48B5"/>
    <w:rsid w:val="00D150A9"/>
    <w:rsid w:val="00D40CF6"/>
    <w:rsid w:val="00D623D1"/>
    <w:rsid w:val="00DC3C9A"/>
    <w:rsid w:val="00ED39BC"/>
    <w:rsid w:val="00EF0C9E"/>
    <w:rsid w:val="00F17E0B"/>
    <w:rsid w:val="00F51395"/>
    <w:rsid w:val="00FC46F4"/>
    <w:rsid w:val="00FF43C1"/>
    <w:rsid w:val="01FCA672"/>
    <w:rsid w:val="09BCDFB3"/>
    <w:rsid w:val="0B7F44CC"/>
    <w:rsid w:val="0FB77A6F"/>
    <w:rsid w:val="10BFB0F6"/>
    <w:rsid w:val="128E30E4"/>
    <w:rsid w:val="12F842B8"/>
    <w:rsid w:val="13EBA6AB"/>
    <w:rsid w:val="15FBECDB"/>
    <w:rsid w:val="175F2413"/>
    <w:rsid w:val="17B1240B"/>
    <w:rsid w:val="1B4C13C4"/>
    <w:rsid w:val="1B5EEAB0"/>
    <w:rsid w:val="1BB77410"/>
    <w:rsid w:val="1BFFCC94"/>
    <w:rsid w:val="1CBC5887"/>
    <w:rsid w:val="1D734CEA"/>
    <w:rsid w:val="1DFFCFAD"/>
    <w:rsid w:val="1E57C841"/>
    <w:rsid w:val="1EFD3954"/>
    <w:rsid w:val="1F5795BE"/>
    <w:rsid w:val="1F7A538F"/>
    <w:rsid w:val="1FBFF865"/>
    <w:rsid w:val="1FDB8A2C"/>
    <w:rsid w:val="1FE1F1EB"/>
    <w:rsid w:val="20A76BED"/>
    <w:rsid w:val="22DDF1D0"/>
    <w:rsid w:val="234566B8"/>
    <w:rsid w:val="23866BF2"/>
    <w:rsid w:val="25F7B194"/>
    <w:rsid w:val="265FFA32"/>
    <w:rsid w:val="26DF43A0"/>
    <w:rsid w:val="26EF20F1"/>
    <w:rsid w:val="27340CF4"/>
    <w:rsid w:val="27C26A1C"/>
    <w:rsid w:val="27FA2FF8"/>
    <w:rsid w:val="27FB1D42"/>
    <w:rsid w:val="2ACFA399"/>
    <w:rsid w:val="2AFF2BE4"/>
    <w:rsid w:val="2D7F0FEE"/>
    <w:rsid w:val="2DBE1A3F"/>
    <w:rsid w:val="2DF38A1C"/>
    <w:rsid w:val="2EBE8512"/>
    <w:rsid w:val="2EBFEC01"/>
    <w:rsid w:val="2EF71EBB"/>
    <w:rsid w:val="2EFB8BAC"/>
    <w:rsid w:val="2FDE703F"/>
    <w:rsid w:val="2FFDA200"/>
    <w:rsid w:val="30D72171"/>
    <w:rsid w:val="31AFDF84"/>
    <w:rsid w:val="340F587A"/>
    <w:rsid w:val="35A5B8D1"/>
    <w:rsid w:val="35BF3906"/>
    <w:rsid w:val="363FF20A"/>
    <w:rsid w:val="367FAE1C"/>
    <w:rsid w:val="368CCDB3"/>
    <w:rsid w:val="377BCC60"/>
    <w:rsid w:val="377D3652"/>
    <w:rsid w:val="379FEFA4"/>
    <w:rsid w:val="37AF1E78"/>
    <w:rsid w:val="39FBDB3F"/>
    <w:rsid w:val="3A7DFF20"/>
    <w:rsid w:val="3AFD4E6F"/>
    <w:rsid w:val="3B7FD0DC"/>
    <w:rsid w:val="3BA70BCB"/>
    <w:rsid w:val="3BB56C9E"/>
    <w:rsid w:val="3BBA4A36"/>
    <w:rsid w:val="3BCCC11C"/>
    <w:rsid w:val="3BD798FC"/>
    <w:rsid w:val="3BFF7B05"/>
    <w:rsid w:val="3C0FDF26"/>
    <w:rsid w:val="3C5E1BE7"/>
    <w:rsid w:val="3C7946A2"/>
    <w:rsid w:val="3CEFD712"/>
    <w:rsid w:val="3D5FA08F"/>
    <w:rsid w:val="3D7E4157"/>
    <w:rsid w:val="3D7F8E92"/>
    <w:rsid w:val="3DB57D03"/>
    <w:rsid w:val="3DBD068D"/>
    <w:rsid w:val="3DF5F814"/>
    <w:rsid w:val="3DFDBA63"/>
    <w:rsid w:val="3E2FF7BE"/>
    <w:rsid w:val="3E4A6030"/>
    <w:rsid w:val="3E7A6E8B"/>
    <w:rsid w:val="3E9FFB8D"/>
    <w:rsid w:val="3EA90437"/>
    <w:rsid w:val="3EB3B047"/>
    <w:rsid w:val="3EB70839"/>
    <w:rsid w:val="3EBD6DE5"/>
    <w:rsid w:val="3EFB0FFE"/>
    <w:rsid w:val="3EFE2E4D"/>
    <w:rsid w:val="3F5EA93B"/>
    <w:rsid w:val="3F6BC362"/>
    <w:rsid w:val="3F7DF513"/>
    <w:rsid w:val="3F7F2E4C"/>
    <w:rsid w:val="3F8F7071"/>
    <w:rsid w:val="3FA61DB6"/>
    <w:rsid w:val="3FAA7B34"/>
    <w:rsid w:val="3FAACF7D"/>
    <w:rsid w:val="3FBDC919"/>
    <w:rsid w:val="3FC0FBE4"/>
    <w:rsid w:val="3FCF59E6"/>
    <w:rsid w:val="3FCFD86D"/>
    <w:rsid w:val="3FD7974C"/>
    <w:rsid w:val="3FEBAB82"/>
    <w:rsid w:val="3FEEE219"/>
    <w:rsid w:val="3FF74A9B"/>
    <w:rsid w:val="3FF75B5B"/>
    <w:rsid w:val="3FFB2EA5"/>
    <w:rsid w:val="3FFF34DD"/>
    <w:rsid w:val="3FFF58BE"/>
    <w:rsid w:val="40101156"/>
    <w:rsid w:val="44F32C2B"/>
    <w:rsid w:val="44FF258E"/>
    <w:rsid w:val="45FD1340"/>
    <w:rsid w:val="47F5A9A9"/>
    <w:rsid w:val="47F7B3B3"/>
    <w:rsid w:val="4BDD763E"/>
    <w:rsid w:val="4C9751A9"/>
    <w:rsid w:val="4D3EA340"/>
    <w:rsid w:val="4F7BE9B7"/>
    <w:rsid w:val="4FB68220"/>
    <w:rsid w:val="4FBFD476"/>
    <w:rsid w:val="4FCFC64A"/>
    <w:rsid w:val="4FD7AFF3"/>
    <w:rsid w:val="4FD92F78"/>
    <w:rsid w:val="4FEDBFCF"/>
    <w:rsid w:val="4FF7743C"/>
    <w:rsid w:val="4FFC1DEC"/>
    <w:rsid w:val="4FFD82DC"/>
    <w:rsid w:val="5317792D"/>
    <w:rsid w:val="53EEF9DA"/>
    <w:rsid w:val="54FD39FB"/>
    <w:rsid w:val="557805AC"/>
    <w:rsid w:val="55E2CB7D"/>
    <w:rsid w:val="55FF272C"/>
    <w:rsid w:val="55FF275A"/>
    <w:rsid w:val="56DF5201"/>
    <w:rsid w:val="56FF2214"/>
    <w:rsid w:val="572D09F6"/>
    <w:rsid w:val="57563C39"/>
    <w:rsid w:val="576F0022"/>
    <w:rsid w:val="577FC8EB"/>
    <w:rsid w:val="57A7B951"/>
    <w:rsid w:val="57BED457"/>
    <w:rsid w:val="57E72EC6"/>
    <w:rsid w:val="57E96989"/>
    <w:rsid w:val="57FA9364"/>
    <w:rsid w:val="57FF9562"/>
    <w:rsid w:val="58637820"/>
    <w:rsid w:val="58747914"/>
    <w:rsid w:val="593D17EE"/>
    <w:rsid w:val="599E94E1"/>
    <w:rsid w:val="59D5A249"/>
    <w:rsid w:val="59F7547B"/>
    <w:rsid w:val="5A5F391C"/>
    <w:rsid w:val="5A6CD289"/>
    <w:rsid w:val="5AB72AC5"/>
    <w:rsid w:val="5AED5D95"/>
    <w:rsid w:val="5AEED2F5"/>
    <w:rsid w:val="5BBC39F6"/>
    <w:rsid w:val="5BCFD983"/>
    <w:rsid w:val="5BDFB350"/>
    <w:rsid w:val="5BDFCBF1"/>
    <w:rsid w:val="5BEC226B"/>
    <w:rsid w:val="5BEFB696"/>
    <w:rsid w:val="5BFE24BC"/>
    <w:rsid w:val="5C504BC6"/>
    <w:rsid w:val="5CDE12F0"/>
    <w:rsid w:val="5CFE0EAE"/>
    <w:rsid w:val="5D1F9919"/>
    <w:rsid w:val="5D3F3512"/>
    <w:rsid w:val="5D672293"/>
    <w:rsid w:val="5D7FB8F7"/>
    <w:rsid w:val="5DA7CBC9"/>
    <w:rsid w:val="5DF32D02"/>
    <w:rsid w:val="5DFB2979"/>
    <w:rsid w:val="5E7DA396"/>
    <w:rsid w:val="5EAFF376"/>
    <w:rsid w:val="5EEF1107"/>
    <w:rsid w:val="5F3E84EB"/>
    <w:rsid w:val="5F3EC2EB"/>
    <w:rsid w:val="5F3F122C"/>
    <w:rsid w:val="5F3F6019"/>
    <w:rsid w:val="5F673195"/>
    <w:rsid w:val="5F8F541B"/>
    <w:rsid w:val="5F9EBFE3"/>
    <w:rsid w:val="5F9F3334"/>
    <w:rsid w:val="5F9F76E1"/>
    <w:rsid w:val="5FABDB5F"/>
    <w:rsid w:val="5FBC36F0"/>
    <w:rsid w:val="5FBE0898"/>
    <w:rsid w:val="5FBF546A"/>
    <w:rsid w:val="5FBFEFEC"/>
    <w:rsid w:val="5FC3741C"/>
    <w:rsid w:val="5FC67527"/>
    <w:rsid w:val="5FC9DC49"/>
    <w:rsid w:val="5FDF0578"/>
    <w:rsid w:val="5FDF52B5"/>
    <w:rsid w:val="5FEB9A33"/>
    <w:rsid w:val="5FF730E1"/>
    <w:rsid w:val="5FFBBF9F"/>
    <w:rsid w:val="5FFF4E2E"/>
    <w:rsid w:val="5FFF5A42"/>
    <w:rsid w:val="61BBA17E"/>
    <w:rsid w:val="635810F3"/>
    <w:rsid w:val="65DF710C"/>
    <w:rsid w:val="66EF4662"/>
    <w:rsid w:val="6737B243"/>
    <w:rsid w:val="67BF9336"/>
    <w:rsid w:val="67C7F71B"/>
    <w:rsid w:val="67DACBAC"/>
    <w:rsid w:val="67DF4025"/>
    <w:rsid w:val="67DFB8E6"/>
    <w:rsid w:val="67E76276"/>
    <w:rsid w:val="68B93875"/>
    <w:rsid w:val="6A7F1587"/>
    <w:rsid w:val="6ABDFB7E"/>
    <w:rsid w:val="6ACE16EB"/>
    <w:rsid w:val="6AF5AF30"/>
    <w:rsid w:val="6B4F0596"/>
    <w:rsid w:val="6B541C84"/>
    <w:rsid w:val="6B5D5866"/>
    <w:rsid w:val="6B5FB1CB"/>
    <w:rsid w:val="6B75C2D9"/>
    <w:rsid w:val="6BAD97C0"/>
    <w:rsid w:val="6BCBD200"/>
    <w:rsid w:val="6BEB9290"/>
    <w:rsid w:val="6BF52EF9"/>
    <w:rsid w:val="6C7D3775"/>
    <w:rsid w:val="6CFD9BCD"/>
    <w:rsid w:val="6CFF96A5"/>
    <w:rsid w:val="6D7517BD"/>
    <w:rsid w:val="6DAF6F0F"/>
    <w:rsid w:val="6DBFDC34"/>
    <w:rsid w:val="6DC79C4E"/>
    <w:rsid w:val="6DDB5C71"/>
    <w:rsid w:val="6DDDB324"/>
    <w:rsid w:val="6DFF2583"/>
    <w:rsid w:val="6E6787E3"/>
    <w:rsid w:val="6E7F0B6D"/>
    <w:rsid w:val="6EA6E6AF"/>
    <w:rsid w:val="6EF40278"/>
    <w:rsid w:val="6EF7F4F1"/>
    <w:rsid w:val="6EF90E8A"/>
    <w:rsid w:val="6EFF26EE"/>
    <w:rsid w:val="6F1FCB72"/>
    <w:rsid w:val="6F3F4949"/>
    <w:rsid w:val="6F751A5C"/>
    <w:rsid w:val="6F7F9246"/>
    <w:rsid w:val="6F7FF459"/>
    <w:rsid w:val="6F8D7E2F"/>
    <w:rsid w:val="6F974BA1"/>
    <w:rsid w:val="6F9BA30B"/>
    <w:rsid w:val="6FA72025"/>
    <w:rsid w:val="6FB7D947"/>
    <w:rsid w:val="6FD706AA"/>
    <w:rsid w:val="6FF6672B"/>
    <w:rsid w:val="6FFD2C36"/>
    <w:rsid w:val="6FFE2CEE"/>
    <w:rsid w:val="6FFF91AB"/>
    <w:rsid w:val="6FFFC078"/>
    <w:rsid w:val="70FFA01F"/>
    <w:rsid w:val="719FD80B"/>
    <w:rsid w:val="725456C3"/>
    <w:rsid w:val="7277705B"/>
    <w:rsid w:val="729D6482"/>
    <w:rsid w:val="7395095F"/>
    <w:rsid w:val="73B9D27B"/>
    <w:rsid w:val="73E7587A"/>
    <w:rsid w:val="73FC2AE7"/>
    <w:rsid w:val="746FF676"/>
    <w:rsid w:val="7551F318"/>
    <w:rsid w:val="7575A62C"/>
    <w:rsid w:val="757F2D17"/>
    <w:rsid w:val="757F4B9C"/>
    <w:rsid w:val="758DB2CC"/>
    <w:rsid w:val="75BF8F8D"/>
    <w:rsid w:val="75C59C47"/>
    <w:rsid w:val="75C8982B"/>
    <w:rsid w:val="75D8FF21"/>
    <w:rsid w:val="75EFBB6C"/>
    <w:rsid w:val="75FF185B"/>
    <w:rsid w:val="766A089D"/>
    <w:rsid w:val="76BF2D6B"/>
    <w:rsid w:val="76BFC0CE"/>
    <w:rsid w:val="76DFA525"/>
    <w:rsid w:val="76EA6037"/>
    <w:rsid w:val="76FDAC3C"/>
    <w:rsid w:val="76FEE92F"/>
    <w:rsid w:val="771E01B4"/>
    <w:rsid w:val="7746AB40"/>
    <w:rsid w:val="7769609E"/>
    <w:rsid w:val="779D3046"/>
    <w:rsid w:val="77BEE9DF"/>
    <w:rsid w:val="77E443D0"/>
    <w:rsid w:val="77EE92CA"/>
    <w:rsid w:val="77F95066"/>
    <w:rsid w:val="77FB52F4"/>
    <w:rsid w:val="77FD9AC5"/>
    <w:rsid w:val="77FF3A1B"/>
    <w:rsid w:val="782FE374"/>
    <w:rsid w:val="78FEE0E0"/>
    <w:rsid w:val="791FD0D6"/>
    <w:rsid w:val="7962A64F"/>
    <w:rsid w:val="797082DC"/>
    <w:rsid w:val="797B3FEA"/>
    <w:rsid w:val="797E61D8"/>
    <w:rsid w:val="797F4A8D"/>
    <w:rsid w:val="79AC9150"/>
    <w:rsid w:val="79B3C29D"/>
    <w:rsid w:val="79BEC5A7"/>
    <w:rsid w:val="79D7C92A"/>
    <w:rsid w:val="79D9BC53"/>
    <w:rsid w:val="79D9C5A6"/>
    <w:rsid w:val="79DBDDA5"/>
    <w:rsid w:val="79DFE019"/>
    <w:rsid w:val="79F767B1"/>
    <w:rsid w:val="79F9473C"/>
    <w:rsid w:val="79FF09AD"/>
    <w:rsid w:val="7A4D4489"/>
    <w:rsid w:val="7A75246B"/>
    <w:rsid w:val="7A7B7C6C"/>
    <w:rsid w:val="7A7CDA3E"/>
    <w:rsid w:val="7AB33CB6"/>
    <w:rsid w:val="7AB612A0"/>
    <w:rsid w:val="7ABB7F83"/>
    <w:rsid w:val="7AD7F25F"/>
    <w:rsid w:val="7AD9EEC0"/>
    <w:rsid w:val="7ADF0BD5"/>
    <w:rsid w:val="7AEF5DB7"/>
    <w:rsid w:val="7AF94723"/>
    <w:rsid w:val="7B1BE2EA"/>
    <w:rsid w:val="7B428E7B"/>
    <w:rsid w:val="7B79C8AA"/>
    <w:rsid w:val="7B8BD7E1"/>
    <w:rsid w:val="7B8FCC92"/>
    <w:rsid w:val="7BA90BB4"/>
    <w:rsid w:val="7BBB39C5"/>
    <w:rsid w:val="7BBBF254"/>
    <w:rsid w:val="7BCFD4B5"/>
    <w:rsid w:val="7BDBA338"/>
    <w:rsid w:val="7BEB3152"/>
    <w:rsid w:val="7BED5DFA"/>
    <w:rsid w:val="7BEFF9AB"/>
    <w:rsid w:val="7BF2AD40"/>
    <w:rsid w:val="7BF35258"/>
    <w:rsid w:val="7BF6336E"/>
    <w:rsid w:val="7BF6AA61"/>
    <w:rsid w:val="7BF7AA4F"/>
    <w:rsid w:val="7BFBDF7C"/>
    <w:rsid w:val="7BFF0E75"/>
    <w:rsid w:val="7C99FF2E"/>
    <w:rsid w:val="7C9F1937"/>
    <w:rsid w:val="7CB9D567"/>
    <w:rsid w:val="7CBDF859"/>
    <w:rsid w:val="7CF2A2B8"/>
    <w:rsid w:val="7CFBA67F"/>
    <w:rsid w:val="7D37B8BF"/>
    <w:rsid w:val="7D39BF78"/>
    <w:rsid w:val="7D634387"/>
    <w:rsid w:val="7D9161F6"/>
    <w:rsid w:val="7DBFC4A9"/>
    <w:rsid w:val="7DF58B31"/>
    <w:rsid w:val="7DF6E7A5"/>
    <w:rsid w:val="7DFA27BC"/>
    <w:rsid w:val="7DFB0023"/>
    <w:rsid w:val="7DFD97B4"/>
    <w:rsid w:val="7DFF2D98"/>
    <w:rsid w:val="7DFF49F1"/>
    <w:rsid w:val="7DFFD357"/>
    <w:rsid w:val="7DFFEE18"/>
    <w:rsid w:val="7E6E4DA2"/>
    <w:rsid w:val="7E77F18F"/>
    <w:rsid w:val="7E7E0242"/>
    <w:rsid w:val="7E7F3D8D"/>
    <w:rsid w:val="7E7FBBBA"/>
    <w:rsid w:val="7E9DB419"/>
    <w:rsid w:val="7EB3BD85"/>
    <w:rsid w:val="7EB786F5"/>
    <w:rsid w:val="7EBECFC6"/>
    <w:rsid w:val="7EC64EFC"/>
    <w:rsid w:val="7ECF9B4B"/>
    <w:rsid w:val="7EEEBD94"/>
    <w:rsid w:val="7EEEF78E"/>
    <w:rsid w:val="7EEF8F6A"/>
    <w:rsid w:val="7EEFAB70"/>
    <w:rsid w:val="7EF154F2"/>
    <w:rsid w:val="7EF222C0"/>
    <w:rsid w:val="7EF3452F"/>
    <w:rsid w:val="7EF78456"/>
    <w:rsid w:val="7EF7AAE2"/>
    <w:rsid w:val="7EF7D09C"/>
    <w:rsid w:val="7EF7FBEC"/>
    <w:rsid w:val="7EF97AE5"/>
    <w:rsid w:val="7EFB2873"/>
    <w:rsid w:val="7EFC4C46"/>
    <w:rsid w:val="7EFCD703"/>
    <w:rsid w:val="7EFE1646"/>
    <w:rsid w:val="7EFF6975"/>
    <w:rsid w:val="7F2E8693"/>
    <w:rsid w:val="7F37C4D0"/>
    <w:rsid w:val="7F3ED6C3"/>
    <w:rsid w:val="7F3F7AB4"/>
    <w:rsid w:val="7F3FD25D"/>
    <w:rsid w:val="7F6B63A6"/>
    <w:rsid w:val="7F71A27A"/>
    <w:rsid w:val="7F79530F"/>
    <w:rsid w:val="7F7BAF29"/>
    <w:rsid w:val="7F7DC682"/>
    <w:rsid w:val="7F7EF344"/>
    <w:rsid w:val="7F7F2907"/>
    <w:rsid w:val="7F7F3454"/>
    <w:rsid w:val="7F7FCE99"/>
    <w:rsid w:val="7F7FE9DC"/>
    <w:rsid w:val="7F8D2036"/>
    <w:rsid w:val="7F8F3DA1"/>
    <w:rsid w:val="7FAF8740"/>
    <w:rsid w:val="7FBD5BD7"/>
    <w:rsid w:val="7FBDD3F6"/>
    <w:rsid w:val="7FBDE334"/>
    <w:rsid w:val="7FBF165C"/>
    <w:rsid w:val="7FBFC3C4"/>
    <w:rsid w:val="7FCE8B7C"/>
    <w:rsid w:val="7FCFC1A6"/>
    <w:rsid w:val="7FD6571B"/>
    <w:rsid w:val="7FDB9A59"/>
    <w:rsid w:val="7FDD1239"/>
    <w:rsid w:val="7FDDAA1E"/>
    <w:rsid w:val="7FDF11BD"/>
    <w:rsid w:val="7FDF2A93"/>
    <w:rsid w:val="7FDFE962"/>
    <w:rsid w:val="7FE6A1EA"/>
    <w:rsid w:val="7FE708BD"/>
    <w:rsid w:val="7FEAE7D3"/>
    <w:rsid w:val="7FEDA887"/>
    <w:rsid w:val="7FEDFD6D"/>
    <w:rsid w:val="7FEE3CEC"/>
    <w:rsid w:val="7FEF0A85"/>
    <w:rsid w:val="7FEF4F75"/>
    <w:rsid w:val="7FEF8AF7"/>
    <w:rsid w:val="7FF44169"/>
    <w:rsid w:val="7FF501AD"/>
    <w:rsid w:val="7FFB02B9"/>
    <w:rsid w:val="7FFB1C55"/>
    <w:rsid w:val="7FFB2D8E"/>
    <w:rsid w:val="7FFB3886"/>
    <w:rsid w:val="7FFB3991"/>
    <w:rsid w:val="7FFB58EA"/>
    <w:rsid w:val="7FFB7C62"/>
    <w:rsid w:val="7FFB83A9"/>
    <w:rsid w:val="7FFC86CE"/>
    <w:rsid w:val="7FFE4105"/>
    <w:rsid w:val="7FFEEDA0"/>
    <w:rsid w:val="7FFF0BA8"/>
    <w:rsid w:val="7FFF8442"/>
    <w:rsid w:val="83B95D09"/>
    <w:rsid w:val="8523DD67"/>
    <w:rsid w:val="85DA71E0"/>
    <w:rsid w:val="8DB4AED1"/>
    <w:rsid w:val="8FBE0F48"/>
    <w:rsid w:val="8FFFFAD3"/>
    <w:rsid w:val="916FD03B"/>
    <w:rsid w:val="93CB1DC6"/>
    <w:rsid w:val="93FFDE4F"/>
    <w:rsid w:val="95EBFDC9"/>
    <w:rsid w:val="9625E12E"/>
    <w:rsid w:val="97EB68FB"/>
    <w:rsid w:val="97EE85D5"/>
    <w:rsid w:val="993E726E"/>
    <w:rsid w:val="9B55EE51"/>
    <w:rsid w:val="9BFC88DB"/>
    <w:rsid w:val="9BFD4921"/>
    <w:rsid w:val="9C766CC5"/>
    <w:rsid w:val="9C9333BB"/>
    <w:rsid w:val="9CAF3FC8"/>
    <w:rsid w:val="9EFF524A"/>
    <w:rsid w:val="9F3F8290"/>
    <w:rsid w:val="9F73A336"/>
    <w:rsid w:val="9F9BF5E1"/>
    <w:rsid w:val="9FB32079"/>
    <w:rsid w:val="9FB7B4E4"/>
    <w:rsid w:val="9FDE5CBE"/>
    <w:rsid w:val="9FEBDEF8"/>
    <w:rsid w:val="9FFD7FB0"/>
    <w:rsid w:val="9FFFBADD"/>
    <w:rsid w:val="A2F99157"/>
    <w:rsid w:val="A5CB587D"/>
    <w:rsid w:val="A5F41FDB"/>
    <w:rsid w:val="A5F48A0D"/>
    <w:rsid w:val="A6FF3876"/>
    <w:rsid w:val="A73F86C4"/>
    <w:rsid w:val="A752EB18"/>
    <w:rsid w:val="A789F61B"/>
    <w:rsid w:val="A7D50842"/>
    <w:rsid w:val="A9BE1204"/>
    <w:rsid w:val="AB3717CA"/>
    <w:rsid w:val="ABDF07E6"/>
    <w:rsid w:val="ABFFEE9D"/>
    <w:rsid w:val="ADE7BEBE"/>
    <w:rsid w:val="AEFB958A"/>
    <w:rsid w:val="AF2D1F8F"/>
    <w:rsid w:val="AFBF9A55"/>
    <w:rsid w:val="AFDF689A"/>
    <w:rsid w:val="AFE5CBDB"/>
    <w:rsid w:val="AFFEE2F1"/>
    <w:rsid w:val="AFFF3A19"/>
    <w:rsid w:val="B2BB8E0D"/>
    <w:rsid w:val="B31DD2BD"/>
    <w:rsid w:val="B37FA331"/>
    <w:rsid w:val="B547952C"/>
    <w:rsid w:val="B5DF74AB"/>
    <w:rsid w:val="B5E74D37"/>
    <w:rsid w:val="B5E772CE"/>
    <w:rsid w:val="B6BF4928"/>
    <w:rsid w:val="B6FD33B0"/>
    <w:rsid w:val="B73DC1C2"/>
    <w:rsid w:val="B73F564B"/>
    <w:rsid w:val="B77FDF70"/>
    <w:rsid w:val="B7BF39BF"/>
    <w:rsid w:val="B7DBAE8D"/>
    <w:rsid w:val="B7DFE56C"/>
    <w:rsid w:val="B7EEB43A"/>
    <w:rsid w:val="B7F24D32"/>
    <w:rsid w:val="B7FF23F9"/>
    <w:rsid w:val="B8ADF957"/>
    <w:rsid w:val="B98FC13B"/>
    <w:rsid w:val="B9DFFBCD"/>
    <w:rsid w:val="B9FB5B61"/>
    <w:rsid w:val="B9FE1D2F"/>
    <w:rsid w:val="BA6FF3EA"/>
    <w:rsid w:val="BAF9AEDA"/>
    <w:rsid w:val="BAFF0D37"/>
    <w:rsid w:val="BB4D0DDF"/>
    <w:rsid w:val="BB5B8BB8"/>
    <w:rsid w:val="BB776315"/>
    <w:rsid w:val="BB7F4F12"/>
    <w:rsid w:val="BBFF562D"/>
    <w:rsid w:val="BC26933E"/>
    <w:rsid w:val="BD696B1A"/>
    <w:rsid w:val="BDBB64D7"/>
    <w:rsid w:val="BDD9E835"/>
    <w:rsid w:val="BDE5B4F4"/>
    <w:rsid w:val="BDFE002B"/>
    <w:rsid w:val="BDFE94B1"/>
    <w:rsid w:val="BDFFA043"/>
    <w:rsid w:val="BE9B961D"/>
    <w:rsid w:val="BE9F9EB8"/>
    <w:rsid w:val="BEBF765C"/>
    <w:rsid w:val="BEEB77E2"/>
    <w:rsid w:val="BEF4EA20"/>
    <w:rsid w:val="BEF75C47"/>
    <w:rsid w:val="BEF9A6FD"/>
    <w:rsid w:val="BEFDE6FD"/>
    <w:rsid w:val="BF4EEB80"/>
    <w:rsid w:val="BF5DA664"/>
    <w:rsid w:val="BF5FF1D3"/>
    <w:rsid w:val="BF6C17DB"/>
    <w:rsid w:val="BF6D1FF1"/>
    <w:rsid w:val="BF778DD3"/>
    <w:rsid w:val="BF7DEE32"/>
    <w:rsid w:val="BF7EBDF8"/>
    <w:rsid w:val="BF9F1F15"/>
    <w:rsid w:val="BFA24893"/>
    <w:rsid w:val="BFAF2C1A"/>
    <w:rsid w:val="BFB3928A"/>
    <w:rsid w:val="BFBF89F4"/>
    <w:rsid w:val="BFBFFEA6"/>
    <w:rsid w:val="BFCFB0AB"/>
    <w:rsid w:val="BFDB9428"/>
    <w:rsid w:val="BFDEE14F"/>
    <w:rsid w:val="BFF21064"/>
    <w:rsid w:val="BFF61A92"/>
    <w:rsid w:val="BFF71F04"/>
    <w:rsid w:val="BFFB7A00"/>
    <w:rsid w:val="BFFE4B6F"/>
    <w:rsid w:val="BFFE7E20"/>
    <w:rsid w:val="BFFED359"/>
    <w:rsid w:val="BFFFB4FA"/>
    <w:rsid w:val="BFFFBC51"/>
    <w:rsid w:val="C2FE69B6"/>
    <w:rsid w:val="C3515BC2"/>
    <w:rsid w:val="C7B7ACB3"/>
    <w:rsid w:val="C7F772B6"/>
    <w:rsid w:val="C8DD741F"/>
    <w:rsid w:val="C9EBE882"/>
    <w:rsid w:val="C9FFC332"/>
    <w:rsid w:val="CBBEC587"/>
    <w:rsid w:val="CC7F43CF"/>
    <w:rsid w:val="CDB7AF88"/>
    <w:rsid w:val="CDFD5470"/>
    <w:rsid w:val="CEB16D8C"/>
    <w:rsid w:val="CECE21E7"/>
    <w:rsid w:val="CEEBD996"/>
    <w:rsid w:val="CEEE80AA"/>
    <w:rsid w:val="CF7EE622"/>
    <w:rsid w:val="CF7F3770"/>
    <w:rsid w:val="CF927287"/>
    <w:rsid w:val="CFAEDB73"/>
    <w:rsid w:val="CFC9C533"/>
    <w:rsid w:val="CFD6612B"/>
    <w:rsid w:val="CFE5C8DC"/>
    <w:rsid w:val="CFEDB706"/>
    <w:rsid w:val="CFFFD581"/>
    <w:rsid w:val="D0F36AA3"/>
    <w:rsid w:val="D12E2258"/>
    <w:rsid w:val="D37BC3AC"/>
    <w:rsid w:val="D56D1D6E"/>
    <w:rsid w:val="D56D258C"/>
    <w:rsid w:val="D5FE7067"/>
    <w:rsid w:val="D69E8F25"/>
    <w:rsid w:val="D6D21478"/>
    <w:rsid w:val="D6EBE307"/>
    <w:rsid w:val="D6F76FD4"/>
    <w:rsid w:val="D7BE348E"/>
    <w:rsid w:val="D7DBE468"/>
    <w:rsid w:val="D7DDD691"/>
    <w:rsid w:val="D7EE3F35"/>
    <w:rsid w:val="D7FB420C"/>
    <w:rsid w:val="D7FEE0C6"/>
    <w:rsid w:val="D7FF9C88"/>
    <w:rsid w:val="D8FF3447"/>
    <w:rsid w:val="D9BE6F4E"/>
    <w:rsid w:val="D9CF67D3"/>
    <w:rsid w:val="D9E758A7"/>
    <w:rsid w:val="DADB7DF2"/>
    <w:rsid w:val="DB5C5992"/>
    <w:rsid w:val="DB6878C3"/>
    <w:rsid w:val="DB7FD45B"/>
    <w:rsid w:val="DBAF02BD"/>
    <w:rsid w:val="DBD9B18C"/>
    <w:rsid w:val="DBDF603F"/>
    <w:rsid w:val="DBDF8DDD"/>
    <w:rsid w:val="DBDFADED"/>
    <w:rsid w:val="DBF3C774"/>
    <w:rsid w:val="DBFD2ABB"/>
    <w:rsid w:val="DC2B7E69"/>
    <w:rsid w:val="DCDFDC91"/>
    <w:rsid w:val="DCFBE0E6"/>
    <w:rsid w:val="DD57F882"/>
    <w:rsid w:val="DD8F57F8"/>
    <w:rsid w:val="DD9FC408"/>
    <w:rsid w:val="DDAD0E0E"/>
    <w:rsid w:val="DDB75639"/>
    <w:rsid w:val="DDBF55F3"/>
    <w:rsid w:val="DDFF1C79"/>
    <w:rsid w:val="DDFF569C"/>
    <w:rsid w:val="DDFF7CCC"/>
    <w:rsid w:val="DE3B1449"/>
    <w:rsid w:val="DE6792D4"/>
    <w:rsid w:val="DECD1644"/>
    <w:rsid w:val="DF125A26"/>
    <w:rsid w:val="DF49CF62"/>
    <w:rsid w:val="DF5FF25C"/>
    <w:rsid w:val="DF98D67D"/>
    <w:rsid w:val="DF9F7267"/>
    <w:rsid w:val="DFA12698"/>
    <w:rsid w:val="DFB30366"/>
    <w:rsid w:val="DFB319DA"/>
    <w:rsid w:val="DFBB1AE1"/>
    <w:rsid w:val="DFBF7485"/>
    <w:rsid w:val="DFD371E3"/>
    <w:rsid w:val="DFE3A4ED"/>
    <w:rsid w:val="DFE8F0CD"/>
    <w:rsid w:val="DFEF17E3"/>
    <w:rsid w:val="DFEFE002"/>
    <w:rsid w:val="DFEFF5FB"/>
    <w:rsid w:val="DFFB6BD1"/>
    <w:rsid w:val="DFFBB681"/>
    <w:rsid w:val="DFFD28DC"/>
    <w:rsid w:val="DFFDDCDC"/>
    <w:rsid w:val="DFFF6A03"/>
    <w:rsid w:val="E0470543"/>
    <w:rsid w:val="E2FF44D7"/>
    <w:rsid w:val="E3DF160E"/>
    <w:rsid w:val="E3EE88F4"/>
    <w:rsid w:val="E3FF0D10"/>
    <w:rsid w:val="E4777100"/>
    <w:rsid w:val="E5BD448E"/>
    <w:rsid w:val="E5E7230D"/>
    <w:rsid w:val="E5FF8E90"/>
    <w:rsid w:val="E66E583B"/>
    <w:rsid w:val="E6DFC366"/>
    <w:rsid w:val="E73AEE64"/>
    <w:rsid w:val="E77F8D02"/>
    <w:rsid w:val="E7937334"/>
    <w:rsid w:val="E7DB837D"/>
    <w:rsid w:val="E7DFEF43"/>
    <w:rsid w:val="E7EDF3F7"/>
    <w:rsid w:val="E7EFB3E0"/>
    <w:rsid w:val="E8C32368"/>
    <w:rsid w:val="E99BA401"/>
    <w:rsid w:val="E9CF6D73"/>
    <w:rsid w:val="EB5F06D4"/>
    <w:rsid w:val="EB9F8CDA"/>
    <w:rsid w:val="EBEFBEC3"/>
    <w:rsid w:val="ECEF128A"/>
    <w:rsid w:val="ECFBE94F"/>
    <w:rsid w:val="ECFDC094"/>
    <w:rsid w:val="ECFF22A0"/>
    <w:rsid w:val="ED3703C5"/>
    <w:rsid w:val="ED7D2DBA"/>
    <w:rsid w:val="ED7F63AC"/>
    <w:rsid w:val="EDBFFA88"/>
    <w:rsid w:val="EDCE06EF"/>
    <w:rsid w:val="EDE15E37"/>
    <w:rsid w:val="EDF65CB6"/>
    <w:rsid w:val="EE7A96A8"/>
    <w:rsid w:val="EEBE1533"/>
    <w:rsid w:val="EEBFB7A8"/>
    <w:rsid w:val="EEDD3D58"/>
    <w:rsid w:val="EEFC7F66"/>
    <w:rsid w:val="EEFEFC79"/>
    <w:rsid w:val="EF3E4AB2"/>
    <w:rsid w:val="EF5BFEDA"/>
    <w:rsid w:val="EF7D6581"/>
    <w:rsid w:val="EF7EEBCF"/>
    <w:rsid w:val="EF9D7D1C"/>
    <w:rsid w:val="EF9DD069"/>
    <w:rsid w:val="EFAFC2B7"/>
    <w:rsid w:val="EFB4E38B"/>
    <w:rsid w:val="EFB6D9E4"/>
    <w:rsid w:val="EFCD3A4D"/>
    <w:rsid w:val="EFDC3932"/>
    <w:rsid w:val="EFF5E409"/>
    <w:rsid w:val="EFF64D84"/>
    <w:rsid w:val="EFF76CD9"/>
    <w:rsid w:val="EFFE0295"/>
    <w:rsid w:val="EFFEF9C9"/>
    <w:rsid w:val="F03F63B0"/>
    <w:rsid w:val="F29D1083"/>
    <w:rsid w:val="F2CEF3A2"/>
    <w:rsid w:val="F2DEA9C1"/>
    <w:rsid w:val="F2EE7995"/>
    <w:rsid w:val="F31EEDF1"/>
    <w:rsid w:val="F33567DD"/>
    <w:rsid w:val="F33BA49E"/>
    <w:rsid w:val="F33E9589"/>
    <w:rsid w:val="F37BB183"/>
    <w:rsid w:val="F3DED4D8"/>
    <w:rsid w:val="F3F2F1E4"/>
    <w:rsid w:val="F3F9EEBA"/>
    <w:rsid w:val="F439E6C9"/>
    <w:rsid w:val="F4F7F63F"/>
    <w:rsid w:val="F4FFC5B9"/>
    <w:rsid w:val="F5779C7D"/>
    <w:rsid w:val="F5BD30AC"/>
    <w:rsid w:val="F5F6C942"/>
    <w:rsid w:val="F5FE581E"/>
    <w:rsid w:val="F5FFC816"/>
    <w:rsid w:val="F65D502E"/>
    <w:rsid w:val="F677C9D6"/>
    <w:rsid w:val="F67F5205"/>
    <w:rsid w:val="F6BF5B54"/>
    <w:rsid w:val="F6BFC167"/>
    <w:rsid w:val="F6EB4C23"/>
    <w:rsid w:val="F6F80C0A"/>
    <w:rsid w:val="F6FF2DE2"/>
    <w:rsid w:val="F72F8CFE"/>
    <w:rsid w:val="F73D6AD8"/>
    <w:rsid w:val="F73F6F16"/>
    <w:rsid w:val="F73FA278"/>
    <w:rsid w:val="F75F0567"/>
    <w:rsid w:val="F76DC5A1"/>
    <w:rsid w:val="F78FD311"/>
    <w:rsid w:val="F7B35F79"/>
    <w:rsid w:val="F7C75C8C"/>
    <w:rsid w:val="F7D5AAF9"/>
    <w:rsid w:val="F7D7E232"/>
    <w:rsid w:val="F7DF05D2"/>
    <w:rsid w:val="F7EB8B45"/>
    <w:rsid w:val="F7EF1A30"/>
    <w:rsid w:val="F7FB7B2F"/>
    <w:rsid w:val="F7FD2FFE"/>
    <w:rsid w:val="F7FE109A"/>
    <w:rsid w:val="F7FEF40A"/>
    <w:rsid w:val="F7FF0AD0"/>
    <w:rsid w:val="F7FF6A7C"/>
    <w:rsid w:val="F7FF90BB"/>
    <w:rsid w:val="F8BD6165"/>
    <w:rsid w:val="F8D6C365"/>
    <w:rsid w:val="F8F60934"/>
    <w:rsid w:val="F9DB9EFD"/>
    <w:rsid w:val="F9DE2EDE"/>
    <w:rsid w:val="F9EED445"/>
    <w:rsid w:val="F9F557C9"/>
    <w:rsid w:val="FA1D3572"/>
    <w:rsid w:val="FA6F70CD"/>
    <w:rsid w:val="FA7FADF4"/>
    <w:rsid w:val="FADE964F"/>
    <w:rsid w:val="FAF7CBC9"/>
    <w:rsid w:val="FAF7FBE6"/>
    <w:rsid w:val="FB4E50EF"/>
    <w:rsid w:val="FB710200"/>
    <w:rsid w:val="FB7B1DB4"/>
    <w:rsid w:val="FB9FE249"/>
    <w:rsid w:val="FBB7ED83"/>
    <w:rsid w:val="FBBEF814"/>
    <w:rsid w:val="FBBF0CF2"/>
    <w:rsid w:val="FBBFDFFB"/>
    <w:rsid w:val="FBE4540D"/>
    <w:rsid w:val="FBEBD612"/>
    <w:rsid w:val="FBEC8B8E"/>
    <w:rsid w:val="FBF7AA5E"/>
    <w:rsid w:val="FBF949AF"/>
    <w:rsid w:val="FBFD4F1E"/>
    <w:rsid w:val="FBFE145B"/>
    <w:rsid w:val="FBFF2A98"/>
    <w:rsid w:val="FBFFE114"/>
    <w:rsid w:val="FC6FAFCE"/>
    <w:rsid w:val="FC7E559D"/>
    <w:rsid w:val="FCAF1D15"/>
    <w:rsid w:val="FCCB092F"/>
    <w:rsid w:val="FCE52999"/>
    <w:rsid w:val="FCEFB1C5"/>
    <w:rsid w:val="FCFD54A2"/>
    <w:rsid w:val="FD2D96AE"/>
    <w:rsid w:val="FD5FA416"/>
    <w:rsid w:val="FD5FC43E"/>
    <w:rsid w:val="FD6B448C"/>
    <w:rsid w:val="FD7B8E2F"/>
    <w:rsid w:val="FD7F5B16"/>
    <w:rsid w:val="FD7F686C"/>
    <w:rsid w:val="FD8FD683"/>
    <w:rsid w:val="FD9F8819"/>
    <w:rsid w:val="FDB5B455"/>
    <w:rsid w:val="FDBC5156"/>
    <w:rsid w:val="FDBFB2F5"/>
    <w:rsid w:val="FDDE9564"/>
    <w:rsid w:val="FDEDB6B4"/>
    <w:rsid w:val="FDFE4EB5"/>
    <w:rsid w:val="FDFFB342"/>
    <w:rsid w:val="FDFFBD07"/>
    <w:rsid w:val="FDFFCB21"/>
    <w:rsid w:val="FE37C261"/>
    <w:rsid w:val="FE5B538D"/>
    <w:rsid w:val="FE6F87A5"/>
    <w:rsid w:val="FE77B7F2"/>
    <w:rsid w:val="FE7D6F1F"/>
    <w:rsid w:val="FEBF36F0"/>
    <w:rsid w:val="FEBF9B06"/>
    <w:rsid w:val="FEEB66C5"/>
    <w:rsid w:val="FEEF4A74"/>
    <w:rsid w:val="FEF66156"/>
    <w:rsid w:val="FEF7F856"/>
    <w:rsid w:val="FEFBE90B"/>
    <w:rsid w:val="FEFDA127"/>
    <w:rsid w:val="FEFE6653"/>
    <w:rsid w:val="FEFEC8CE"/>
    <w:rsid w:val="FEFEF6E0"/>
    <w:rsid w:val="FEFFEB34"/>
    <w:rsid w:val="FF07408E"/>
    <w:rsid w:val="FF230CF4"/>
    <w:rsid w:val="FF340336"/>
    <w:rsid w:val="FF3F2847"/>
    <w:rsid w:val="FF4F9DBD"/>
    <w:rsid w:val="FF531896"/>
    <w:rsid w:val="FF55B768"/>
    <w:rsid w:val="FF69F812"/>
    <w:rsid w:val="FF6EBFA5"/>
    <w:rsid w:val="FF76FC97"/>
    <w:rsid w:val="FF772451"/>
    <w:rsid w:val="FF7B0991"/>
    <w:rsid w:val="FF7B39DF"/>
    <w:rsid w:val="FF7CD401"/>
    <w:rsid w:val="FF7FAAA9"/>
    <w:rsid w:val="FF8E18A9"/>
    <w:rsid w:val="FF8F862E"/>
    <w:rsid w:val="FF9DE22E"/>
    <w:rsid w:val="FF9F03FB"/>
    <w:rsid w:val="FFA31FE3"/>
    <w:rsid w:val="FFA798F2"/>
    <w:rsid w:val="FFAD4457"/>
    <w:rsid w:val="FFBBA162"/>
    <w:rsid w:val="FFBBA843"/>
    <w:rsid w:val="FFBD7579"/>
    <w:rsid w:val="FFBEADD0"/>
    <w:rsid w:val="FFBFF96F"/>
    <w:rsid w:val="FFD1975C"/>
    <w:rsid w:val="FFD90CAD"/>
    <w:rsid w:val="FFDB202C"/>
    <w:rsid w:val="FFDD1BF7"/>
    <w:rsid w:val="FFDDC5E9"/>
    <w:rsid w:val="FFDE5881"/>
    <w:rsid w:val="FFDF2C7D"/>
    <w:rsid w:val="FFE3C7BC"/>
    <w:rsid w:val="FFE762EE"/>
    <w:rsid w:val="FFEBB98E"/>
    <w:rsid w:val="FFF1D54B"/>
    <w:rsid w:val="FFF3F9D9"/>
    <w:rsid w:val="FFF42F5D"/>
    <w:rsid w:val="FFF6DCAC"/>
    <w:rsid w:val="FFF72221"/>
    <w:rsid w:val="FFF73259"/>
    <w:rsid w:val="FFF7BD93"/>
    <w:rsid w:val="FFF7E892"/>
    <w:rsid w:val="FFFA9737"/>
    <w:rsid w:val="FFFB1548"/>
    <w:rsid w:val="FFFB1EF0"/>
    <w:rsid w:val="FFFB740A"/>
    <w:rsid w:val="FFFD5A54"/>
    <w:rsid w:val="FFFDEFC5"/>
    <w:rsid w:val="FFFEE089"/>
    <w:rsid w:val="FFFF26DD"/>
    <w:rsid w:val="FFFFB003"/>
    <w:rsid w:val="FFFFBF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rFonts w:eastAsia="仿宋_GB2312"/>
      <w:sz w:val="32"/>
    </w:rPr>
  </w:style>
  <w:style w:type="paragraph" w:styleId="3">
    <w:name w:val="toc 3"/>
    <w:basedOn w:val="1"/>
    <w:next w:val="1"/>
    <w:qFormat/>
    <w:uiPriority w:val="0"/>
    <w:pPr>
      <w:ind w:left="420"/>
    </w:pPr>
    <w:rPr>
      <w:rFonts w:ascii="等线" w:hAnsi="等线" w:eastAsia="等线" w:cs="Times New Roman"/>
      <w:b/>
      <w:sz w:val="30"/>
      <w:szCs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toc 2"/>
    <w:basedOn w:val="1"/>
    <w:next w:val="1"/>
    <w:unhideWhenUsed/>
    <w:qFormat/>
    <w:uiPriority w:val="39"/>
    <w:pPr>
      <w:ind w:left="420" w:leftChars="200"/>
    </w:pPr>
  </w:style>
  <w:style w:type="character" w:styleId="10">
    <w:name w:val="Strong"/>
    <w:basedOn w:val="9"/>
    <w:qFormat/>
    <w:uiPriority w:val="0"/>
    <w:rPr>
      <w:b/>
    </w:rPr>
  </w:style>
  <w:style w:type="character" w:styleId="11">
    <w:name w:val="footnote reference"/>
    <w:basedOn w:val="9"/>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16</Pages>
  <Words>6544</Words>
  <Characters>7732</Characters>
  <Lines>25</Lines>
  <Paragraphs>7</Paragraphs>
  <TotalTime>0</TotalTime>
  <ScaleCrop>false</ScaleCrop>
  <LinksUpToDate>false</LinksUpToDate>
  <CharactersWithSpaces>7778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2023-12-27T23:07:00Z</dcterms:created>
  <dc:creator>user</dc:creator>
  <cp:lastModifiedBy>黄奕波</cp:lastModifiedBy>
  <cp:lastPrinted>2025-04-25T09:03:00Z</cp:lastPrinted>
  <dcterms:modified xsi:type="dcterms:W3CDTF">2025-05-06T07:46:50Z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7D0CFC92FD374A4DA5F48486980A7446_13</vt:lpwstr>
  </property>
</Properties>
</file>