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OLE_LINK2"/>
      <w:bookmarkStart w:id="1" w:name="OLE_LINK1"/>
      <w:bookmarkStart w:id="2" w:name="OLE_LINK3"/>
      <w:r>
        <w:rPr>
          <w:rFonts w:hint="eastAsia" w:ascii="方正小标宋简体" w:hAnsi="方正小标宋简体" w:eastAsia="方正小标宋简体" w:cs="方正小标宋简体"/>
          <w:sz w:val="44"/>
          <w:szCs w:val="44"/>
          <w:lang w:val="en-US" w:eastAsia="zh-CN"/>
        </w:rPr>
        <w:t>北京市</w:t>
      </w:r>
      <w:bookmarkEnd w:id="0"/>
      <w:r>
        <w:rPr>
          <w:rFonts w:hint="eastAsia" w:ascii="方正小标宋简体" w:hAnsi="方正小标宋简体" w:eastAsia="方正小标宋简体" w:cs="方正小标宋简体"/>
          <w:b w:val="0"/>
          <w:i w:val="0"/>
          <w:caps w:val="0"/>
          <w:color w:val="202020"/>
          <w:spacing w:val="0"/>
          <w:kern w:val="0"/>
          <w:sz w:val="44"/>
          <w:szCs w:val="44"/>
          <w:u w:val="none"/>
          <w:shd w:val="clear" w:color="auto" w:fill="FFFFFF"/>
          <w:lang w:val="en-US" w:eastAsia="zh-CN" w:bidi="ar"/>
        </w:rPr>
        <w:t>大兴区市场监督管理局</w:t>
      </w:r>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leftChars="0" w:righ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aps w:val="0"/>
          <w:color w:val="202020"/>
          <w:spacing w:val="0"/>
          <w:sz w:val="44"/>
          <w:szCs w:val="44"/>
          <w:u w:val="none"/>
          <w:shd w:val="clear" w:color="auto" w:fill="FFFFFF"/>
        </w:rPr>
        <w:t>202</w:t>
      </w:r>
      <w:r>
        <w:rPr>
          <w:rFonts w:hint="eastAsia" w:ascii="方正小标宋简体" w:hAnsi="方正小标宋简体" w:eastAsia="方正小标宋简体" w:cs="方正小标宋简体"/>
          <w:b w:val="0"/>
          <w:i w:val="0"/>
          <w:caps w:val="0"/>
          <w:color w:val="202020"/>
          <w:spacing w:val="0"/>
          <w:sz w:val="44"/>
          <w:szCs w:val="44"/>
          <w:u w:val="none"/>
          <w:shd w:val="clear" w:color="auto" w:fill="FFFFFF"/>
          <w:lang w:val="en-US" w:eastAsia="zh-CN"/>
        </w:rPr>
        <w:t>5</w:t>
      </w:r>
      <w:r>
        <w:rPr>
          <w:rFonts w:hint="eastAsia" w:ascii="方正小标宋简体" w:hAnsi="方正小标宋简体" w:eastAsia="方正小标宋简体" w:cs="方正小标宋简体"/>
          <w:b w:val="0"/>
          <w:i w:val="0"/>
          <w:caps w:val="0"/>
          <w:color w:val="202020"/>
          <w:spacing w:val="0"/>
          <w:sz w:val="44"/>
          <w:szCs w:val="44"/>
          <w:u w:val="none"/>
          <w:shd w:val="clear" w:color="auto" w:fill="FFFFFF"/>
        </w:rPr>
        <w:t>年</w:t>
      </w:r>
      <w:r>
        <w:rPr>
          <w:rFonts w:hint="eastAsia" w:ascii="方正小标宋简体" w:hAnsi="方正小标宋简体" w:eastAsia="方正小标宋简体" w:cs="方正小标宋简体"/>
          <w:b w:val="0"/>
          <w:i w:val="0"/>
          <w:caps w:val="0"/>
          <w:color w:val="202020"/>
          <w:spacing w:val="0"/>
          <w:sz w:val="44"/>
          <w:szCs w:val="44"/>
          <w:u w:val="none"/>
          <w:shd w:val="clear" w:color="auto" w:fill="FFFFFF"/>
          <w:lang w:eastAsia="zh-CN"/>
        </w:rPr>
        <w:t>上</w:t>
      </w:r>
      <w:r>
        <w:rPr>
          <w:rFonts w:hint="eastAsia" w:ascii="方正小标宋简体" w:hAnsi="方正小标宋简体" w:eastAsia="方正小标宋简体" w:cs="方正小标宋简体"/>
          <w:b w:val="0"/>
          <w:i w:val="0"/>
          <w:caps w:val="0"/>
          <w:color w:val="202020"/>
          <w:spacing w:val="0"/>
          <w:sz w:val="44"/>
          <w:szCs w:val="44"/>
          <w:u w:val="none"/>
          <w:shd w:val="clear" w:color="auto" w:fill="FFFFFF"/>
        </w:rPr>
        <w:t>半年执法过程信息</w:t>
      </w:r>
    </w:p>
    <w:bookmarkEnd w:id="2"/>
    <w:p>
      <w:pPr>
        <w:keepNext w:val="0"/>
        <w:keepLines w:val="0"/>
        <w:widowControl/>
        <w:suppressLineNumbers w:val="0"/>
        <w:jc w:val="left"/>
        <w:rPr>
          <w:rFonts w:hint="eastAsia" w:ascii="仿宋_GB2312" w:hAnsi="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r>
        <w:rPr>
          <w:rFonts w:hint="eastAsia"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日期</w:t>
      </w:r>
      <w:r>
        <w:rPr>
          <w:rFonts w:hint="eastAsia" w:ascii="仿宋_GB2312" w:hAnsi="仿宋_GB2312" w:cs="仿宋_GB2312"/>
          <w:i w:val="0"/>
          <w:caps w:val="0"/>
          <w:color w:val="auto"/>
          <w:spacing w:val="0"/>
          <w:kern w:val="0"/>
          <w:sz w:val="32"/>
          <w:szCs w:val="32"/>
          <w:shd w:val="clear" w:color="auto" w:fill="FFFFFF"/>
          <w:lang w:val="en-US" w:eastAsia="zh-CN" w:bidi="ar"/>
        </w:rPr>
        <w:t>间，北京市大兴区市场监督管理局2025年上半年拟作出属于听证范围的重大行政处罚，均按照规定通知当事人享有听证权利，有初元（北京）乳业科技有限公司涉嫌生产经营的食品存在包装标示涉嫌违法一案和北京中新基业文化传播有限公司涉嫌提交虚假材料或者采取其他欺诈手段隐瞒重要事实取得公司登记案当事人申请听证，已按照规定听证公告（京兴市监听告〔2025〕1号、京兴市监听告〔2025〕2号），有效时间内无其他当事人申请听证，截至6月20日2025年上半年没有举行其他听证。</w:t>
      </w:r>
    </w:p>
    <w:p>
      <w:pPr>
        <w:pStyle w:val="6"/>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pStyle w:val="6"/>
        <w:keepNext w:val="0"/>
        <w:keepLines w:val="0"/>
        <w:pageBreakBefore w:val="0"/>
        <w:widowControl w:val="0"/>
        <w:kinsoku/>
        <w:wordWrap/>
        <w:overflowPunct/>
        <w:topLinePunct w:val="0"/>
        <w:autoSpaceDE/>
        <w:autoSpaceDN/>
        <w:bidi w:val="0"/>
        <w:adjustRightInd/>
        <w:snapToGrid/>
        <w:spacing w:after="0" w:line="600" w:lineRule="exact"/>
        <w:ind w:firstLine="3200" w:firstLineChars="10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cs="仿宋_GB2312"/>
          <w:i w:val="0"/>
          <w:caps w:val="0"/>
          <w:color w:val="auto"/>
          <w:spacing w:val="0"/>
          <w:kern w:val="0"/>
          <w:sz w:val="32"/>
          <w:szCs w:val="32"/>
          <w:shd w:val="clear" w:color="auto" w:fill="FFFFFF"/>
          <w:lang w:val="en-US" w:eastAsia="zh-CN" w:bidi="ar"/>
        </w:rPr>
        <w:t>北京市</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大兴区市场监督管理局</w:t>
      </w:r>
      <w:bookmarkStart w:id="3" w:name="_GoBack"/>
      <w:bookmarkEnd w:id="3"/>
    </w:p>
    <w:p>
      <w:pPr>
        <w:pStyle w:val="6"/>
        <w:keepNext w:val="0"/>
        <w:keepLines w:val="0"/>
        <w:pageBreakBefore w:val="0"/>
        <w:widowControl w:val="0"/>
        <w:kinsoku/>
        <w:wordWrap/>
        <w:overflowPunct/>
        <w:topLinePunct w:val="0"/>
        <w:autoSpaceDE/>
        <w:autoSpaceDN/>
        <w:bidi w:val="0"/>
        <w:adjustRightInd/>
        <w:snapToGrid/>
        <w:spacing w:after="0" w:line="600" w:lineRule="exact"/>
        <w:ind w:firstLine="4160" w:firstLineChars="13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w:t>
      </w:r>
      <w:r>
        <w:rPr>
          <w:rFonts w:hint="eastAsia"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1488E"/>
    <w:rsid w:val="0AB1488E"/>
    <w:rsid w:val="2A823934"/>
    <w:rsid w:val="51EE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atLeast"/>
      <w:ind w:firstLine="772" w:firstLineChars="200"/>
      <w:jc w:val="both"/>
    </w:pPr>
    <w:rPr>
      <w:rFonts w:ascii="Calibri" w:hAnsi="Calibri" w:eastAsia="仿宋_GB2312" w:cs="Times New Roman"/>
      <w:kern w:val="2"/>
      <w:sz w:val="32"/>
      <w:szCs w:val="22"/>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360" w:lineRule="auto"/>
      <w:ind w:firstLine="1020" w:firstLineChars="200"/>
    </w:pPr>
  </w:style>
  <w:style w:type="paragraph" w:customStyle="1" w:styleId="3">
    <w:name w:val="目录 11"/>
    <w:basedOn w:val="1"/>
    <w:next w:val="1"/>
    <w:qFormat/>
    <w:uiPriority w:val="0"/>
    <w:pPr>
      <w:widowControl/>
      <w:wordWrap w:val="0"/>
      <w:spacing w:before="0" w:beforeAutospacing="0" w:after="0" w:afterAutospacing="0" w:line="240" w:lineRule="auto"/>
      <w:ind w:left="0" w:right="0" w:firstLine="0" w:firstLineChars="0"/>
      <w:jc w:val="both"/>
    </w:pPr>
    <w:rPr>
      <w:rFonts w:hint="default" w:ascii="Times New Roman" w:hAnsi="Times New Roman" w:eastAsia="宋体" w:cs="Times New Roman"/>
      <w:kern w:val="0"/>
      <w:sz w:val="21"/>
      <w:szCs w:val="21"/>
      <w:lang w:val="en-US" w:eastAsia="zh-CN" w:bidi="ar"/>
    </w:rPr>
  </w:style>
  <w:style w:type="paragraph" w:styleId="5">
    <w:name w:val="Body Text Indent"/>
    <w:basedOn w:val="1"/>
    <w:qFormat/>
    <w:uiPriority w:val="0"/>
    <w:pPr>
      <w:spacing w:after="120"/>
      <w:ind w:left="420" w:leftChars="200"/>
    </w:pPr>
  </w:style>
  <w:style w:type="paragraph" w:styleId="6">
    <w:name w:val="Body Text First Indent 2"/>
    <w:basedOn w:val="5"/>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2025-06-26T01:44:00Z</dcterms:created>
  <dc:creator>赵楠</dc:creator>
  <cp:lastModifiedBy>赵楠</cp:lastModifiedBy>
  <dcterms:modified xsi:type="dcterms:W3CDTF">2025-06-26T02:08:47Z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