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404040"/>
          <w:spacing w:val="0"/>
          <w:sz w:val="44"/>
          <w:szCs w:val="44"/>
          <w:shd w:val="clear" w:fill="FFFFFF"/>
        </w:rPr>
      </w:pPr>
      <w:r>
        <w:rPr>
          <w:rFonts w:hint="eastAsia" w:ascii="方正小标宋简体" w:hAnsi="方正小标宋简体" w:eastAsia="方正小标宋简体" w:cs="方正小标宋简体"/>
          <w:i w:val="0"/>
          <w:caps w:val="0"/>
          <w:color w:val="404040"/>
          <w:spacing w:val="0"/>
          <w:sz w:val="44"/>
          <w:szCs w:val="44"/>
          <w:shd w:val="clear" w:fill="FFFFFF"/>
          <w:lang w:eastAsia="zh-CN"/>
        </w:rPr>
        <w:t>大兴区</w:t>
      </w:r>
      <w:r>
        <w:rPr>
          <w:rFonts w:hint="eastAsia" w:ascii="方正小标宋简体" w:hAnsi="方正小标宋简体" w:eastAsia="方正小标宋简体" w:cs="方正小标宋简体"/>
          <w:i w:val="0"/>
          <w:caps w:val="0"/>
          <w:color w:val="404040"/>
          <w:spacing w:val="0"/>
          <w:sz w:val="44"/>
          <w:szCs w:val="44"/>
          <w:shd w:val="clear" w:fill="FFFFFF"/>
        </w:rPr>
        <w:t>中介机构从事代理记账</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caps w:val="0"/>
          <w:color w:val="404040"/>
          <w:spacing w:val="0"/>
          <w:sz w:val="44"/>
          <w:szCs w:val="44"/>
          <w:shd w:val="clear" w:fill="FFFFFF"/>
        </w:rPr>
      </w:pPr>
      <w:r>
        <w:rPr>
          <w:rFonts w:hint="eastAsia" w:ascii="方正小标宋简体" w:hAnsi="方正小标宋简体" w:eastAsia="方正小标宋简体" w:cs="方正小标宋简体"/>
          <w:i w:val="0"/>
          <w:caps w:val="0"/>
          <w:color w:val="404040"/>
          <w:spacing w:val="0"/>
          <w:sz w:val="44"/>
          <w:szCs w:val="44"/>
          <w:shd w:val="clear" w:fill="FFFFFF"/>
        </w:rPr>
        <w:t>业务审批办事指南</w:t>
      </w:r>
    </w:p>
    <w:p>
      <w:pPr>
        <w:keepNext w:val="0"/>
        <w:keepLines w:val="0"/>
        <w:pageBreakBefore w:val="0"/>
        <w:kinsoku/>
        <w:wordWrap/>
        <w:overflowPunct/>
        <w:topLinePunct w:val="0"/>
        <w:autoSpaceDE/>
        <w:autoSpaceDN/>
        <w:bidi w:val="0"/>
        <w:adjustRightInd/>
        <w:snapToGrid/>
        <w:spacing w:line="550" w:lineRule="exact"/>
        <w:ind w:right="0" w:rightChars="0"/>
        <w:jc w:val="both"/>
        <w:textAlignment w:val="auto"/>
        <w:rPr>
          <w:rFonts w:hint="eastAsia" w:ascii="方正小标宋简体" w:hAnsi="方正小标宋简体" w:eastAsia="方正小标宋简体" w:cs="方正小标宋简体"/>
          <w:i w:val="0"/>
          <w:caps w:val="0"/>
          <w:color w:val="404040"/>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事项名称：</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中介机构从事代理记账业务审批</w:t>
      </w:r>
    </w:p>
    <w:p>
      <w:pPr>
        <w:pStyle w:val="13"/>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政策依据：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（一）《中华人民共和国会计法》</w:t>
      </w:r>
      <w:bookmarkEnd w:id="0"/>
      <w:r>
        <w:rPr>
          <w:rFonts w:hint="eastAsia" w:ascii="仿宋_GB2312" w:hAnsi="仿宋_GB2312" w:eastAsia="仿宋_GB2312" w:cs="仿宋_GB2312"/>
          <w:sz w:val="32"/>
          <w:szCs w:val="32"/>
          <w:u w:val="none"/>
        </w:rPr>
        <w:t>第三十四条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各单位应当根据会计业务的需要，依法采取下列一种方式组织本单位的会计工作：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设置会计机构；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在有关机构中设置会计岗位并指定会计主管人员；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委托经批准设立从事会计代理记账业务的中介机构代理记账；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国务院财政部门规定的其他方式。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both"/>
        <w:textAlignment w:val="auto"/>
        <w:outlineLvl w:val="9"/>
        <w:rPr>
          <w:rFonts w:ascii="仿宋_GB2312" w:eastAsia="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《代理记账管理办法》（财政部令第98号）、《北京市代理记账许可告知承诺审批管理办法》（京财会〔2020〕753号）</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申请条件</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（一）</w:t>
      </w:r>
      <w:r>
        <w:rPr>
          <w:rFonts w:hint="eastAsia" w:ascii="仿宋_GB2312" w:hAnsi="宋体" w:eastAsia="仿宋_GB2312" w:cs="宋体"/>
          <w:kern w:val="0"/>
          <w:sz w:val="32"/>
          <w:szCs w:val="32"/>
        </w:rPr>
        <w:t>为依法设立的企业；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（二）</w:t>
      </w:r>
      <w:r>
        <w:rPr>
          <w:rFonts w:hint="eastAsia" w:ascii="仿宋_GB2312" w:hAnsi="宋体" w:eastAsia="仿宋_GB2312" w:cs="宋体"/>
          <w:kern w:val="0"/>
          <w:sz w:val="32"/>
          <w:szCs w:val="32"/>
        </w:rPr>
        <w:t>专职从业人员不少于3名；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主管代理记账业务的负责人具有会计师以上专业技术职务资格或者从事会计工作不少于三年，且为专职从业人员；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（四）</w:t>
      </w:r>
      <w:r>
        <w:rPr>
          <w:rFonts w:hint="eastAsia" w:ascii="仿宋_GB2312" w:hAnsi="宋体" w:eastAsia="仿宋_GB2312" w:cs="宋体"/>
          <w:kern w:val="0"/>
          <w:sz w:val="32"/>
          <w:szCs w:val="32"/>
        </w:rPr>
        <w:t>有健全的代理记账业务内部规范。</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代理记账机构从业人员应当具有会计类专业基础知识和业务技能，能够独立处理基本会计业务，并由代理记账机构自主评定认定。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00"/>
        <w:jc w:val="both"/>
        <w:textAlignment w:val="auto"/>
        <w:rPr>
          <w:rFonts w:hint="eastAsia" w:ascii="仿宋_GB2312" w:hAnsi="宋体" w:eastAsia="仿宋_GB2312" w:cs="宋体"/>
          <w:kern w:val="0"/>
          <w:sz w:val="32"/>
          <w:szCs w:val="32"/>
        </w:rPr>
      </w:pPr>
      <w:r>
        <w:rPr>
          <w:rFonts w:hint="eastAsia" w:ascii="仿宋_GB2312" w:hAnsi="仿宋_GB2312" w:eastAsia="仿宋_GB2312" w:cs="仿宋_GB2312"/>
          <w:sz w:val="32"/>
          <w:szCs w:val="32"/>
        </w:rPr>
        <w:t>本条所称专职从业人员是指仅在一个代理记账机构从事代理记账业务的人员。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四、申请资料</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（一）</w:t>
      </w:r>
      <w:r>
        <w:rPr>
          <w:rFonts w:hint="eastAsia" w:ascii="仿宋_GB2312" w:hAnsi="宋体" w:eastAsia="仿宋_GB2312" w:cs="宋体"/>
          <w:kern w:val="0"/>
          <w:sz w:val="32"/>
          <w:szCs w:val="32"/>
        </w:rPr>
        <w:t>代理记账资格申请表（“注册号”一栏填写统一社会信用代码）；</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（二）</w:t>
      </w:r>
      <w:r>
        <w:rPr>
          <w:rFonts w:hint="eastAsia" w:ascii="仿宋_GB2312" w:hAnsi="宋体" w:eastAsia="仿宋_GB2312" w:cs="宋体"/>
          <w:kern w:val="0"/>
          <w:sz w:val="32"/>
          <w:szCs w:val="32"/>
        </w:rPr>
        <w:t>主管代理记账业务的负责人具备会计师以上专业技术职务资格或者从事会计工作不少于三年的书面承诺；</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专职从业人员在本机构专职从业的书面承诺；</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（四）</w:t>
      </w:r>
      <w:r>
        <w:rPr>
          <w:rFonts w:hint="eastAsia" w:ascii="仿宋_GB2312" w:hAnsi="宋体" w:eastAsia="仿宋_GB2312" w:cs="宋体"/>
          <w:kern w:val="0"/>
          <w:sz w:val="32"/>
          <w:szCs w:val="32"/>
        </w:rPr>
        <w:t>代理记账业务内部规范；</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（五）</w:t>
      </w:r>
      <w:r>
        <w:rPr>
          <w:rFonts w:hint="eastAsia" w:ascii="仿宋_GB2312" w:hAnsi="宋体" w:eastAsia="仿宋_GB2312" w:cs="宋体"/>
          <w:kern w:val="0"/>
          <w:sz w:val="32"/>
          <w:szCs w:val="32"/>
        </w:rPr>
        <w:t>《代理记账行政许可审批事项告知承诺书》。</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五、办理程序</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宋体" w:eastAsia="仿宋_GB2312" w:cs="宋体"/>
          <w:kern w:val="0"/>
          <w:sz w:val="32"/>
          <w:szCs w:val="32"/>
          <w:lang w:val="en-US" w:eastAsia="zh-CN"/>
        </w:rPr>
        <w:t>（一）</w:t>
      </w:r>
      <w:r>
        <w:rPr>
          <w:rFonts w:hint="eastAsia" w:ascii="仿宋_GB2312" w:hAnsi="宋体" w:eastAsia="仿宋_GB2312" w:cs="宋体"/>
          <w:kern w:val="0"/>
          <w:sz w:val="32"/>
          <w:szCs w:val="32"/>
        </w:rPr>
        <w:t>申请人登录</w:t>
      </w:r>
      <w:r>
        <w:rPr>
          <w:rFonts w:hint="eastAsia" w:ascii="仿宋_GB2312" w:hAnsi="仿宋_GB2312" w:eastAsia="仿宋_GB2312" w:cs="仿宋_GB2312"/>
          <w:sz w:val="32"/>
          <w:szCs w:val="32"/>
        </w:rPr>
        <w:t>全国代理记账</w:t>
      </w:r>
      <w:r>
        <w:rPr>
          <w:rFonts w:hint="eastAsia" w:ascii="仿宋_GB2312" w:hAnsi="仿宋_GB2312" w:eastAsia="仿宋_GB2312" w:cs="仿宋_GB2312"/>
          <w:sz w:val="32"/>
          <w:szCs w:val="32"/>
          <w:lang w:eastAsia="zh-CN"/>
        </w:rPr>
        <w:t>行业监管服务平台</w:t>
      </w:r>
      <w:r>
        <w:rPr>
          <w:rFonts w:hint="eastAsia" w:ascii="仿宋_GB2312" w:hAnsi="仿宋_GB2312" w:eastAsia="仿宋_GB2312" w:cs="仿宋_GB2312"/>
          <w:color w:val="auto"/>
          <w:sz w:val="32"/>
          <w:szCs w:val="32"/>
        </w:rPr>
        <w:t>（</w:t>
      </w:r>
      <w:r>
        <w:rPr>
          <w:color w:val="auto"/>
          <w:sz w:val="32"/>
          <w:szCs w:val="32"/>
          <w:u w:val="none"/>
        </w:rPr>
        <w:fldChar w:fldCharType="begin"/>
      </w:r>
      <w:r>
        <w:rPr>
          <w:color w:val="auto"/>
          <w:sz w:val="32"/>
          <w:szCs w:val="32"/>
          <w:u w:val="none"/>
        </w:rPr>
        <w:instrText xml:space="preserve"> HYPERLINK "http://dljz.mof.gov.cn" </w:instrText>
      </w:r>
      <w:r>
        <w:rPr>
          <w:color w:val="auto"/>
          <w:sz w:val="32"/>
          <w:szCs w:val="32"/>
          <w:u w:val="none"/>
        </w:rPr>
        <w:fldChar w:fldCharType="separate"/>
      </w:r>
      <w:r>
        <w:rPr>
          <w:rStyle w:val="9"/>
          <w:rFonts w:hint="eastAsia" w:ascii="仿宋_GB2312" w:hAnsi="仿宋_GB2312" w:eastAsia="仿宋_GB2312" w:cs="仿宋_GB2312"/>
          <w:color w:val="auto"/>
          <w:sz w:val="32"/>
          <w:szCs w:val="32"/>
          <w:u w:val="none"/>
        </w:rPr>
        <w:t>http://dljz.mof.gov.cn</w:t>
      </w:r>
      <w:r>
        <w:rPr>
          <w:rStyle w:val="9"/>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提出申请并</w:t>
      </w:r>
      <w:r>
        <w:rPr>
          <w:rFonts w:hint="eastAsia" w:ascii="仿宋_GB2312" w:hAnsi="宋体" w:eastAsia="仿宋_GB2312" w:cs="宋体"/>
          <w:kern w:val="0"/>
          <w:sz w:val="32"/>
          <w:szCs w:val="32"/>
        </w:rPr>
        <w:t>以电子文本形式提交签章后的告知承诺书及相关材料</w:t>
      </w:r>
      <w:r>
        <w:rPr>
          <w:rFonts w:hint="eastAsia" w:ascii="仿宋_GB2312" w:hAnsi="仿宋_GB2312" w:eastAsia="仿宋_GB2312" w:cs="仿宋_GB2312"/>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许可审批部门收到申请人通过全国代理记账</w:t>
      </w:r>
      <w:r>
        <w:rPr>
          <w:rFonts w:hint="eastAsia" w:ascii="仿宋_GB2312" w:hAnsi="仿宋_GB2312" w:eastAsia="仿宋_GB2312" w:cs="仿宋_GB2312"/>
          <w:sz w:val="32"/>
          <w:szCs w:val="32"/>
          <w:lang w:eastAsia="zh-CN"/>
        </w:rPr>
        <w:t>行业监管服务平台</w:t>
      </w:r>
      <w:r>
        <w:rPr>
          <w:rFonts w:hint="eastAsia" w:ascii="仿宋_GB2312" w:hAnsi="仿宋_GB2312" w:eastAsia="仿宋_GB2312" w:cs="仿宋_GB2312"/>
          <w:sz w:val="32"/>
          <w:szCs w:val="32"/>
        </w:rPr>
        <w:t>提交的加盖公章的告知承诺书以及符合要求的相关申请资料后，在0.5个工作日内作出同意的决定。如告知承诺书和相关申请材料不齐全或者不符合法定形式的，许可审批部门应当退回申请并一次性告知申请人需要补正的全部内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告知承诺书经许可审批部门盖章、申请人签字盖章后生效，一式两份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由许可审批部门和申请人各自留档保存。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审批部门在许可审批批复上注明申请人通过告知承诺方式取得该许可审批决定。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许可审批部门自作出许可审批决定之日起5个工作日内，向申请人颁发执业许可证书、批复及经审批部门盖章的告知承诺书</w:t>
      </w:r>
      <w:r>
        <w:rPr>
          <w:rFonts w:hint="eastAsia" w:ascii="仿宋_GB2312" w:hAnsi="仿宋_GB2312" w:eastAsia="仿宋_GB2312" w:cs="仿宋_GB2312"/>
          <w:sz w:val="32"/>
          <w:szCs w:val="32"/>
          <w:lang w:eastAsia="zh-CN"/>
        </w:rPr>
        <w:t>，并在</w:t>
      </w:r>
      <w:r>
        <w:rPr>
          <w:rFonts w:hint="eastAsia" w:ascii="仿宋_GB2312" w:hAnsi="仿宋_GB2312" w:eastAsia="仿宋_GB2312" w:cs="仿宋_GB2312"/>
          <w:sz w:val="32"/>
          <w:szCs w:val="32"/>
          <w:lang w:val="en-US" w:eastAsia="zh-CN"/>
        </w:rPr>
        <w:t>7个工作日内</w:t>
      </w:r>
      <w:r>
        <w:rPr>
          <w:rFonts w:hint="eastAsia" w:ascii="仿宋_GB2312" w:hAnsi="仿宋_GB2312" w:eastAsia="仿宋_GB2312" w:cs="仿宋_GB2312"/>
          <w:sz w:val="32"/>
          <w:szCs w:val="32"/>
        </w:rPr>
        <w:t>向社会公示。</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许可审批部门颁发执业许可证书后，在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个月内组织相关人员按照《代理记账管理办法》及</w:t>
      </w:r>
      <w:r>
        <w:rPr>
          <w:rFonts w:hint="eastAsia" w:ascii="仿宋_GB2312" w:eastAsia="仿宋_GB2312"/>
          <w:sz w:val="32"/>
          <w:szCs w:val="32"/>
        </w:rPr>
        <w:t>《北京市财政局关于印发北京市代理记账许可实行告知承诺审批管理办法的通知》</w:t>
      </w:r>
      <w:r>
        <w:rPr>
          <w:rFonts w:hint="eastAsia" w:ascii="仿宋_GB2312" w:hAnsi="仿宋_GB2312" w:eastAsia="仿宋_GB2312" w:cs="仿宋_GB2312"/>
          <w:sz w:val="32"/>
          <w:szCs w:val="32"/>
        </w:rPr>
        <w:t>有关规定，通过与北京市企业信用信息网、</w:t>
      </w:r>
      <w:r>
        <w:rPr>
          <w:rFonts w:hint="eastAsia" w:ascii="仿宋_GB2312" w:hAnsi="仿宋_GB2312" w:eastAsia="仿宋_GB2312" w:cs="仿宋_GB2312"/>
          <w:color w:val="auto"/>
          <w:sz w:val="32"/>
          <w:szCs w:val="32"/>
          <w:u w:val="none"/>
          <w:lang w:eastAsia="zh-CN"/>
        </w:rPr>
        <w:t>全国会计人员统一服务管理平台</w:t>
      </w:r>
      <w:r>
        <w:rPr>
          <w:rFonts w:hint="eastAsia" w:ascii="仿宋_GB2312" w:hAnsi="仿宋_GB2312" w:eastAsia="仿宋_GB2312" w:cs="仿宋_GB2312"/>
          <w:sz w:val="32"/>
          <w:szCs w:val="32"/>
        </w:rPr>
        <w:t>进行核对等方式对申请人承诺内容是否属实进行检查。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六、咨询</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left="638" w:leftChars="304" w:right="0" w:rightChars="0" w:firstLine="0" w:firstLine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010-81296585</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七、收费标准：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left="560" w:right="0" w:rightChars="0" w:hanging="640" w:hanging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不收费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八、收费依据：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left="638" w:leftChars="304" w:right="0" w:righ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50" w:lineRule="exact"/>
        <w:ind w:right="0" w:rightChars="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50" w:lineRule="exact"/>
        <w:ind w:right="0" w:rightChars="0"/>
        <w:jc w:val="both"/>
        <w:textAlignment w:val="auto"/>
      </w:pPr>
      <w:bookmarkStart w:id="1" w:name="_GoBack"/>
      <w:bookmarkEnd w:id="1"/>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F8"/>
    <w:rsid w:val="000008AF"/>
    <w:rsid w:val="00000EAE"/>
    <w:rsid w:val="00001CB9"/>
    <w:rsid w:val="000054A2"/>
    <w:rsid w:val="000057FD"/>
    <w:rsid w:val="000064AB"/>
    <w:rsid w:val="000102A0"/>
    <w:rsid w:val="00011BA0"/>
    <w:rsid w:val="0001288C"/>
    <w:rsid w:val="0001302F"/>
    <w:rsid w:val="00014596"/>
    <w:rsid w:val="000172F2"/>
    <w:rsid w:val="00020B76"/>
    <w:rsid w:val="00022974"/>
    <w:rsid w:val="00025F63"/>
    <w:rsid w:val="000268B6"/>
    <w:rsid w:val="00027A0D"/>
    <w:rsid w:val="00031061"/>
    <w:rsid w:val="00031257"/>
    <w:rsid w:val="00045021"/>
    <w:rsid w:val="00045DB8"/>
    <w:rsid w:val="0004623B"/>
    <w:rsid w:val="000468BD"/>
    <w:rsid w:val="0005007D"/>
    <w:rsid w:val="00051BE3"/>
    <w:rsid w:val="00054AA0"/>
    <w:rsid w:val="00054BE7"/>
    <w:rsid w:val="00056055"/>
    <w:rsid w:val="00061070"/>
    <w:rsid w:val="00062FE1"/>
    <w:rsid w:val="0006683B"/>
    <w:rsid w:val="00074952"/>
    <w:rsid w:val="00084207"/>
    <w:rsid w:val="00085D32"/>
    <w:rsid w:val="00087138"/>
    <w:rsid w:val="00087220"/>
    <w:rsid w:val="00091598"/>
    <w:rsid w:val="00093119"/>
    <w:rsid w:val="00093951"/>
    <w:rsid w:val="000966F0"/>
    <w:rsid w:val="000A37FD"/>
    <w:rsid w:val="000A3CB7"/>
    <w:rsid w:val="000A49BA"/>
    <w:rsid w:val="000A4E07"/>
    <w:rsid w:val="000A5E2E"/>
    <w:rsid w:val="000B53E0"/>
    <w:rsid w:val="000C1394"/>
    <w:rsid w:val="000C5D5E"/>
    <w:rsid w:val="000D3145"/>
    <w:rsid w:val="000D6A1F"/>
    <w:rsid w:val="000D7C10"/>
    <w:rsid w:val="000E116A"/>
    <w:rsid w:val="000E1F5E"/>
    <w:rsid w:val="000E4166"/>
    <w:rsid w:val="000E4752"/>
    <w:rsid w:val="000E73C6"/>
    <w:rsid w:val="000F7B5E"/>
    <w:rsid w:val="001000F9"/>
    <w:rsid w:val="00104533"/>
    <w:rsid w:val="001160E6"/>
    <w:rsid w:val="0012098C"/>
    <w:rsid w:val="00122BD6"/>
    <w:rsid w:val="00126835"/>
    <w:rsid w:val="00127880"/>
    <w:rsid w:val="00132FB2"/>
    <w:rsid w:val="00133161"/>
    <w:rsid w:val="001342AB"/>
    <w:rsid w:val="001364FE"/>
    <w:rsid w:val="00136615"/>
    <w:rsid w:val="001411BB"/>
    <w:rsid w:val="001426CD"/>
    <w:rsid w:val="00151ACC"/>
    <w:rsid w:val="00153F12"/>
    <w:rsid w:val="00155ECB"/>
    <w:rsid w:val="00156AC8"/>
    <w:rsid w:val="00157C98"/>
    <w:rsid w:val="00157D4E"/>
    <w:rsid w:val="00160754"/>
    <w:rsid w:val="00161524"/>
    <w:rsid w:val="00164080"/>
    <w:rsid w:val="001651E2"/>
    <w:rsid w:val="00165D9C"/>
    <w:rsid w:val="001706AC"/>
    <w:rsid w:val="001707F5"/>
    <w:rsid w:val="001717CA"/>
    <w:rsid w:val="00172707"/>
    <w:rsid w:val="00174AFF"/>
    <w:rsid w:val="001755AC"/>
    <w:rsid w:val="00177C4B"/>
    <w:rsid w:val="001826C8"/>
    <w:rsid w:val="001843AF"/>
    <w:rsid w:val="0018635E"/>
    <w:rsid w:val="0019123B"/>
    <w:rsid w:val="001950ED"/>
    <w:rsid w:val="00196F9B"/>
    <w:rsid w:val="001A03EA"/>
    <w:rsid w:val="001A0914"/>
    <w:rsid w:val="001A0BFF"/>
    <w:rsid w:val="001A3C6C"/>
    <w:rsid w:val="001A4C6D"/>
    <w:rsid w:val="001A5046"/>
    <w:rsid w:val="001A561E"/>
    <w:rsid w:val="001A5DE9"/>
    <w:rsid w:val="001A76BA"/>
    <w:rsid w:val="001A7AE1"/>
    <w:rsid w:val="001C6E8D"/>
    <w:rsid w:val="001D0B98"/>
    <w:rsid w:val="001D1BC9"/>
    <w:rsid w:val="001D38F3"/>
    <w:rsid w:val="001D4145"/>
    <w:rsid w:val="001D5837"/>
    <w:rsid w:val="001E0BC9"/>
    <w:rsid w:val="001E0FBC"/>
    <w:rsid w:val="001E15D1"/>
    <w:rsid w:val="001E76A1"/>
    <w:rsid w:val="001E7D40"/>
    <w:rsid w:val="001F2621"/>
    <w:rsid w:val="001F6221"/>
    <w:rsid w:val="001F6F47"/>
    <w:rsid w:val="00203D15"/>
    <w:rsid w:val="002046A3"/>
    <w:rsid w:val="0020498B"/>
    <w:rsid w:val="00204AA0"/>
    <w:rsid w:val="00206993"/>
    <w:rsid w:val="00217DDA"/>
    <w:rsid w:val="002207AE"/>
    <w:rsid w:val="002319DF"/>
    <w:rsid w:val="00232444"/>
    <w:rsid w:val="00232BA9"/>
    <w:rsid w:val="00232F36"/>
    <w:rsid w:val="00235CA8"/>
    <w:rsid w:val="002375F4"/>
    <w:rsid w:val="00240616"/>
    <w:rsid w:val="00241E88"/>
    <w:rsid w:val="0025092C"/>
    <w:rsid w:val="00250F3A"/>
    <w:rsid w:val="00251A64"/>
    <w:rsid w:val="002579BB"/>
    <w:rsid w:val="002620B8"/>
    <w:rsid w:val="0026396B"/>
    <w:rsid w:val="00263D4F"/>
    <w:rsid w:val="00265D7E"/>
    <w:rsid w:val="002665B1"/>
    <w:rsid w:val="00267D92"/>
    <w:rsid w:val="002719C4"/>
    <w:rsid w:val="00273016"/>
    <w:rsid w:val="00277BE0"/>
    <w:rsid w:val="00283E98"/>
    <w:rsid w:val="00291770"/>
    <w:rsid w:val="00295349"/>
    <w:rsid w:val="002964D7"/>
    <w:rsid w:val="002A1643"/>
    <w:rsid w:val="002A1F13"/>
    <w:rsid w:val="002A3EE6"/>
    <w:rsid w:val="002B3092"/>
    <w:rsid w:val="002B4370"/>
    <w:rsid w:val="002B49BD"/>
    <w:rsid w:val="002C3BA9"/>
    <w:rsid w:val="002D1E75"/>
    <w:rsid w:val="002D3131"/>
    <w:rsid w:val="002D362B"/>
    <w:rsid w:val="002D4863"/>
    <w:rsid w:val="002D6370"/>
    <w:rsid w:val="002E35EB"/>
    <w:rsid w:val="002E4215"/>
    <w:rsid w:val="002E62AD"/>
    <w:rsid w:val="002F1D26"/>
    <w:rsid w:val="002F1E05"/>
    <w:rsid w:val="002F2F05"/>
    <w:rsid w:val="002F3711"/>
    <w:rsid w:val="002F3A10"/>
    <w:rsid w:val="002F5E5C"/>
    <w:rsid w:val="00301EDB"/>
    <w:rsid w:val="003024D1"/>
    <w:rsid w:val="0030345C"/>
    <w:rsid w:val="003078CD"/>
    <w:rsid w:val="00313477"/>
    <w:rsid w:val="0031613A"/>
    <w:rsid w:val="00323AEF"/>
    <w:rsid w:val="00324A68"/>
    <w:rsid w:val="00324E3A"/>
    <w:rsid w:val="00324FDC"/>
    <w:rsid w:val="00325AAB"/>
    <w:rsid w:val="003268E9"/>
    <w:rsid w:val="00326A02"/>
    <w:rsid w:val="003328D6"/>
    <w:rsid w:val="00336220"/>
    <w:rsid w:val="00337231"/>
    <w:rsid w:val="003412BF"/>
    <w:rsid w:val="003533DE"/>
    <w:rsid w:val="00355B6E"/>
    <w:rsid w:val="00360C16"/>
    <w:rsid w:val="003616AC"/>
    <w:rsid w:val="003638D2"/>
    <w:rsid w:val="0036698C"/>
    <w:rsid w:val="00366F8F"/>
    <w:rsid w:val="003708C6"/>
    <w:rsid w:val="00370E3F"/>
    <w:rsid w:val="00371524"/>
    <w:rsid w:val="00373CB1"/>
    <w:rsid w:val="00374123"/>
    <w:rsid w:val="00381DE9"/>
    <w:rsid w:val="00386EB5"/>
    <w:rsid w:val="0038706F"/>
    <w:rsid w:val="003878D7"/>
    <w:rsid w:val="00390B38"/>
    <w:rsid w:val="00391AF3"/>
    <w:rsid w:val="00395AF1"/>
    <w:rsid w:val="00395BB4"/>
    <w:rsid w:val="003967FD"/>
    <w:rsid w:val="003A0229"/>
    <w:rsid w:val="003A5F44"/>
    <w:rsid w:val="003B44F4"/>
    <w:rsid w:val="003B4BDE"/>
    <w:rsid w:val="003B6057"/>
    <w:rsid w:val="003C1EAB"/>
    <w:rsid w:val="003C30CB"/>
    <w:rsid w:val="003C5AC3"/>
    <w:rsid w:val="003D3D26"/>
    <w:rsid w:val="003D4051"/>
    <w:rsid w:val="003D7A59"/>
    <w:rsid w:val="003E28EE"/>
    <w:rsid w:val="003E6048"/>
    <w:rsid w:val="003E71A4"/>
    <w:rsid w:val="003F05D3"/>
    <w:rsid w:val="003F0ABF"/>
    <w:rsid w:val="003F0B89"/>
    <w:rsid w:val="003F244F"/>
    <w:rsid w:val="003F7DF8"/>
    <w:rsid w:val="00400B71"/>
    <w:rsid w:val="0040480B"/>
    <w:rsid w:val="004064A8"/>
    <w:rsid w:val="0040664D"/>
    <w:rsid w:val="00407857"/>
    <w:rsid w:val="0041006D"/>
    <w:rsid w:val="0041624D"/>
    <w:rsid w:val="004204B1"/>
    <w:rsid w:val="00422073"/>
    <w:rsid w:val="0042284E"/>
    <w:rsid w:val="00422B00"/>
    <w:rsid w:val="00424B1B"/>
    <w:rsid w:val="00431F67"/>
    <w:rsid w:val="004351B6"/>
    <w:rsid w:val="0043576A"/>
    <w:rsid w:val="00436BAA"/>
    <w:rsid w:val="00440594"/>
    <w:rsid w:val="00442638"/>
    <w:rsid w:val="00443568"/>
    <w:rsid w:val="00443F1D"/>
    <w:rsid w:val="00443FFD"/>
    <w:rsid w:val="0044464B"/>
    <w:rsid w:val="004448FA"/>
    <w:rsid w:val="00444E40"/>
    <w:rsid w:val="004453B0"/>
    <w:rsid w:val="004458F7"/>
    <w:rsid w:val="00447B10"/>
    <w:rsid w:val="0045264E"/>
    <w:rsid w:val="0045551A"/>
    <w:rsid w:val="00460608"/>
    <w:rsid w:val="00462DFE"/>
    <w:rsid w:val="00462E99"/>
    <w:rsid w:val="00463F45"/>
    <w:rsid w:val="00465437"/>
    <w:rsid w:val="00467205"/>
    <w:rsid w:val="00470426"/>
    <w:rsid w:val="00470A57"/>
    <w:rsid w:val="0047479F"/>
    <w:rsid w:val="0047575A"/>
    <w:rsid w:val="00481523"/>
    <w:rsid w:val="00482701"/>
    <w:rsid w:val="00486649"/>
    <w:rsid w:val="00493254"/>
    <w:rsid w:val="00493F88"/>
    <w:rsid w:val="004951C4"/>
    <w:rsid w:val="004A110A"/>
    <w:rsid w:val="004A1867"/>
    <w:rsid w:val="004A1C81"/>
    <w:rsid w:val="004A35CC"/>
    <w:rsid w:val="004A472E"/>
    <w:rsid w:val="004B2C16"/>
    <w:rsid w:val="004C164F"/>
    <w:rsid w:val="004C1C7F"/>
    <w:rsid w:val="004C36A5"/>
    <w:rsid w:val="004C49C3"/>
    <w:rsid w:val="004C5EC9"/>
    <w:rsid w:val="004C6DE4"/>
    <w:rsid w:val="004C7F2A"/>
    <w:rsid w:val="004D4320"/>
    <w:rsid w:val="004E2A3C"/>
    <w:rsid w:val="004E38C6"/>
    <w:rsid w:val="004E6CC7"/>
    <w:rsid w:val="004F05D0"/>
    <w:rsid w:val="004F18F8"/>
    <w:rsid w:val="0050186E"/>
    <w:rsid w:val="0050363A"/>
    <w:rsid w:val="005048EE"/>
    <w:rsid w:val="005065ED"/>
    <w:rsid w:val="0051242B"/>
    <w:rsid w:val="0051266C"/>
    <w:rsid w:val="00513A82"/>
    <w:rsid w:val="0051434D"/>
    <w:rsid w:val="00517628"/>
    <w:rsid w:val="005208B0"/>
    <w:rsid w:val="0052369F"/>
    <w:rsid w:val="00524910"/>
    <w:rsid w:val="00534FF6"/>
    <w:rsid w:val="00535B77"/>
    <w:rsid w:val="00540738"/>
    <w:rsid w:val="0054091C"/>
    <w:rsid w:val="00545F48"/>
    <w:rsid w:val="005461BB"/>
    <w:rsid w:val="0054758B"/>
    <w:rsid w:val="005502B8"/>
    <w:rsid w:val="005532AF"/>
    <w:rsid w:val="00553D44"/>
    <w:rsid w:val="00554213"/>
    <w:rsid w:val="00554DAD"/>
    <w:rsid w:val="00554DDC"/>
    <w:rsid w:val="00560408"/>
    <w:rsid w:val="00560B5E"/>
    <w:rsid w:val="00562F36"/>
    <w:rsid w:val="00563AB2"/>
    <w:rsid w:val="00565DB2"/>
    <w:rsid w:val="0057070E"/>
    <w:rsid w:val="0057172A"/>
    <w:rsid w:val="00576C5C"/>
    <w:rsid w:val="00581D45"/>
    <w:rsid w:val="00583ECA"/>
    <w:rsid w:val="00584CB2"/>
    <w:rsid w:val="00586FE6"/>
    <w:rsid w:val="00590794"/>
    <w:rsid w:val="00591255"/>
    <w:rsid w:val="005926AA"/>
    <w:rsid w:val="005937E8"/>
    <w:rsid w:val="00593FF8"/>
    <w:rsid w:val="005968F8"/>
    <w:rsid w:val="005970FF"/>
    <w:rsid w:val="005A1414"/>
    <w:rsid w:val="005A3F16"/>
    <w:rsid w:val="005A43FD"/>
    <w:rsid w:val="005A5713"/>
    <w:rsid w:val="005A5D53"/>
    <w:rsid w:val="005A5F56"/>
    <w:rsid w:val="005A75F8"/>
    <w:rsid w:val="005B0BAB"/>
    <w:rsid w:val="005B489E"/>
    <w:rsid w:val="005B5D4E"/>
    <w:rsid w:val="005B767F"/>
    <w:rsid w:val="005C5C18"/>
    <w:rsid w:val="005C6AEE"/>
    <w:rsid w:val="005D062F"/>
    <w:rsid w:val="005D11F5"/>
    <w:rsid w:val="005D18BF"/>
    <w:rsid w:val="005D3C94"/>
    <w:rsid w:val="005D4767"/>
    <w:rsid w:val="005D4CFC"/>
    <w:rsid w:val="005D5CC5"/>
    <w:rsid w:val="005D642D"/>
    <w:rsid w:val="005E385E"/>
    <w:rsid w:val="005E3AFB"/>
    <w:rsid w:val="005E61B9"/>
    <w:rsid w:val="005F08A3"/>
    <w:rsid w:val="005F105D"/>
    <w:rsid w:val="005F5460"/>
    <w:rsid w:val="00601140"/>
    <w:rsid w:val="00603CE9"/>
    <w:rsid w:val="006041BF"/>
    <w:rsid w:val="006047D3"/>
    <w:rsid w:val="0060597F"/>
    <w:rsid w:val="00606338"/>
    <w:rsid w:val="00612F4F"/>
    <w:rsid w:val="006216EE"/>
    <w:rsid w:val="00622F10"/>
    <w:rsid w:val="006269AC"/>
    <w:rsid w:val="00631B78"/>
    <w:rsid w:val="006328B4"/>
    <w:rsid w:val="0063638B"/>
    <w:rsid w:val="00640738"/>
    <w:rsid w:val="006417BC"/>
    <w:rsid w:val="006421FE"/>
    <w:rsid w:val="00642AD2"/>
    <w:rsid w:val="0064798F"/>
    <w:rsid w:val="00654FB0"/>
    <w:rsid w:val="006571B7"/>
    <w:rsid w:val="0066237A"/>
    <w:rsid w:val="00664B34"/>
    <w:rsid w:val="00665D83"/>
    <w:rsid w:val="006669DD"/>
    <w:rsid w:val="00682D7B"/>
    <w:rsid w:val="00686CE0"/>
    <w:rsid w:val="00690554"/>
    <w:rsid w:val="00691BD8"/>
    <w:rsid w:val="00692EE2"/>
    <w:rsid w:val="00694E5D"/>
    <w:rsid w:val="006A17B4"/>
    <w:rsid w:val="006A1C61"/>
    <w:rsid w:val="006A55A0"/>
    <w:rsid w:val="006B04A4"/>
    <w:rsid w:val="006B1E93"/>
    <w:rsid w:val="006B4FB5"/>
    <w:rsid w:val="006C6E8B"/>
    <w:rsid w:val="006C7269"/>
    <w:rsid w:val="006D18A7"/>
    <w:rsid w:val="006D35A7"/>
    <w:rsid w:val="006D3647"/>
    <w:rsid w:val="006D3D61"/>
    <w:rsid w:val="006D5E17"/>
    <w:rsid w:val="006E1123"/>
    <w:rsid w:val="006E1DBB"/>
    <w:rsid w:val="006E7101"/>
    <w:rsid w:val="006F057B"/>
    <w:rsid w:val="006F38E7"/>
    <w:rsid w:val="006F3ED1"/>
    <w:rsid w:val="006F4513"/>
    <w:rsid w:val="006F4DEC"/>
    <w:rsid w:val="006F6247"/>
    <w:rsid w:val="00701215"/>
    <w:rsid w:val="00701CD8"/>
    <w:rsid w:val="00702EFD"/>
    <w:rsid w:val="00703865"/>
    <w:rsid w:val="0070667A"/>
    <w:rsid w:val="00707CE0"/>
    <w:rsid w:val="0071007C"/>
    <w:rsid w:val="00711EB2"/>
    <w:rsid w:val="00713BEC"/>
    <w:rsid w:val="0071609E"/>
    <w:rsid w:val="007224D4"/>
    <w:rsid w:val="00723CD0"/>
    <w:rsid w:val="0072728B"/>
    <w:rsid w:val="007329A2"/>
    <w:rsid w:val="00732A91"/>
    <w:rsid w:val="00741291"/>
    <w:rsid w:val="007430C3"/>
    <w:rsid w:val="00753270"/>
    <w:rsid w:val="00757329"/>
    <w:rsid w:val="00762654"/>
    <w:rsid w:val="007636FD"/>
    <w:rsid w:val="007660D5"/>
    <w:rsid w:val="00766E45"/>
    <w:rsid w:val="00774546"/>
    <w:rsid w:val="00777AAB"/>
    <w:rsid w:val="00780BB5"/>
    <w:rsid w:val="00784F4C"/>
    <w:rsid w:val="00786869"/>
    <w:rsid w:val="00787129"/>
    <w:rsid w:val="00787E3E"/>
    <w:rsid w:val="00791615"/>
    <w:rsid w:val="0079577A"/>
    <w:rsid w:val="007A0ACC"/>
    <w:rsid w:val="007A3EEF"/>
    <w:rsid w:val="007A5AC8"/>
    <w:rsid w:val="007A699F"/>
    <w:rsid w:val="007A6F42"/>
    <w:rsid w:val="007B081F"/>
    <w:rsid w:val="007B14A2"/>
    <w:rsid w:val="007C4AB4"/>
    <w:rsid w:val="007C769E"/>
    <w:rsid w:val="007D7577"/>
    <w:rsid w:val="007D7BF2"/>
    <w:rsid w:val="007E05EC"/>
    <w:rsid w:val="007E069F"/>
    <w:rsid w:val="007E3E6E"/>
    <w:rsid w:val="007F3024"/>
    <w:rsid w:val="007F46D2"/>
    <w:rsid w:val="007F685C"/>
    <w:rsid w:val="007F7627"/>
    <w:rsid w:val="00801891"/>
    <w:rsid w:val="00802A5B"/>
    <w:rsid w:val="00804953"/>
    <w:rsid w:val="008053E2"/>
    <w:rsid w:val="00806D5A"/>
    <w:rsid w:val="00812D9B"/>
    <w:rsid w:val="00813EF7"/>
    <w:rsid w:val="008225FE"/>
    <w:rsid w:val="00823065"/>
    <w:rsid w:val="00823C6A"/>
    <w:rsid w:val="00830860"/>
    <w:rsid w:val="00833FCC"/>
    <w:rsid w:val="00834BC9"/>
    <w:rsid w:val="0083596C"/>
    <w:rsid w:val="00836059"/>
    <w:rsid w:val="00836084"/>
    <w:rsid w:val="00840DD0"/>
    <w:rsid w:val="00840F93"/>
    <w:rsid w:val="008430DE"/>
    <w:rsid w:val="00843869"/>
    <w:rsid w:val="00843CC1"/>
    <w:rsid w:val="00843D81"/>
    <w:rsid w:val="008473C2"/>
    <w:rsid w:val="00847643"/>
    <w:rsid w:val="00851B82"/>
    <w:rsid w:val="00852E50"/>
    <w:rsid w:val="008542F5"/>
    <w:rsid w:val="00864FA2"/>
    <w:rsid w:val="00866813"/>
    <w:rsid w:val="0087679A"/>
    <w:rsid w:val="00877E72"/>
    <w:rsid w:val="008814EF"/>
    <w:rsid w:val="00882F0B"/>
    <w:rsid w:val="0088323B"/>
    <w:rsid w:val="00883E1F"/>
    <w:rsid w:val="00886743"/>
    <w:rsid w:val="00886C95"/>
    <w:rsid w:val="00887695"/>
    <w:rsid w:val="0089019D"/>
    <w:rsid w:val="0089084F"/>
    <w:rsid w:val="00893E8D"/>
    <w:rsid w:val="00894F21"/>
    <w:rsid w:val="00895E79"/>
    <w:rsid w:val="00895F7C"/>
    <w:rsid w:val="008B10AC"/>
    <w:rsid w:val="008B3065"/>
    <w:rsid w:val="008B5C00"/>
    <w:rsid w:val="008B6201"/>
    <w:rsid w:val="008B7823"/>
    <w:rsid w:val="008C0793"/>
    <w:rsid w:val="008C1830"/>
    <w:rsid w:val="008C1A34"/>
    <w:rsid w:val="008C7674"/>
    <w:rsid w:val="008D4C2A"/>
    <w:rsid w:val="008E3F28"/>
    <w:rsid w:val="008F279B"/>
    <w:rsid w:val="008F2CBE"/>
    <w:rsid w:val="008F315E"/>
    <w:rsid w:val="00900446"/>
    <w:rsid w:val="009027A8"/>
    <w:rsid w:val="00905141"/>
    <w:rsid w:val="009068B2"/>
    <w:rsid w:val="00910C98"/>
    <w:rsid w:val="00910F86"/>
    <w:rsid w:val="009123F1"/>
    <w:rsid w:val="00913884"/>
    <w:rsid w:val="00916A1D"/>
    <w:rsid w:val="00917B97"/>
    <w:rsid w:val="009205A2"/>
    <w:rsid w:val="00920C6B"/>
    <w:rsid w:val="0092104E"/>
    <w:rsid w:val="009211A0"/>
    <w:rsid w:val="00921759"/>
    <w:rsid w:val="00923458"/>
    <w:rsid w:val="0092395B"/>
    <w:rsid w:val="0092397E"/>
    <w:rsid w:val="00923C68"/>
    <w:rsid w:val="0092428C"/>
    <w:rsid w:val="009255F4"/>
    <w:rsid w:val="00927524"/>
    <w:rsid w:val="00930B13"/>
    <w:rsid w:val="00940A34"/>
    <w:rsid w:val="009429F7"/>
    <w:rsid w:val="00945D6A"/>
    <w:rsid w:val="0094718E"/>
    <w:rsid w:val="00955937"/>
    <w:rsid w:val="00955B37"/>
    <w:rsid w:val="009566BB"/>
    <w:rsid w:val="00962137"/>
    <w:rsid w:val="0096311B"/>
    <w:rsid w:val="0096637B"/>
    <w:rsid w:val="00970AA8"/>
    <w:rsid w:val="00970B69"/>
    <w:rsid w:val="00971272"/>
    <w:rsid w:val="00971800"/>
    <w:rsid w:val="00973547"/>
    <w:rsid w:val="009748EC"/>
    <w:rsid w:val="00976FA4"/>
    <w:rsid w:val="00980C17"/>
    <w:rsid w:val="00984E26"/>
    <w:rsid w:val="009867B9"/>
    <w:rsid w:val="009A1094"/>
    <w:rsid w:val="009A1ACC"/>
    <w:rsid w:val="009A20BB"/>
    <w:rsid w:val="009A3AC9"/>
    <w:rsid w:val="009A4D1E"/>
    <w:rsid w:val="009A5F04"/>
    <w:rsid w:val="009A729A"/>
    <w:rsid w:val="009B0EAC"/>
    <w:rsid w:val="009B2DFD"/>
    <w:rsid w:val="009B4870"/>
    <w:rsid w:val="009B5B77"/>
    <w:rsid w:val="009B7170"/>
    <w:rsid w:val="009B766E"/>
    <w:rsid w:val="009B7956"/>
    <w:rsid w:val="009C1027"/>
    <w:rsid w:val="009C2C47"/>
    <w:rsid w:val="009C4F77"/>
    <w:rsid w:val="009C7AF0"/>
    <w:rsid w:val="009D1C2A"/>
    <w:rsid w:val="009D41DD"/>
    <w:rsid w:val="009D4FD9"/>
    <w:rsid w:val="009D5DA1"/>
    <w:rsid w:val="009D6C45"/>
    <w:rsid w:val="009E1C29"/>
    <w:rsid w:val="009E2289"/>
    <w:rsid w:val="009E2C3E"/>
    <w:rsid w:val="009E7B05"/>
    <w:rsid w:val="009F41D4"/>
    <w:rsid w:val="009F541E"/>
    <w:rsid w:val="009F5F2C"/>
    <w:rsid w:val="009F5FFA"/>
    <w:rsid w:val="009F69A2"/>
    <w:rsid w:val="009F6A6B"/>
    <w:rsid w:val="009F6DD7"/>
    <w:rsid w:val="009F7B01"/>
    <w:rsid w:val="00A01BE7"/>
    <w:rsid w:val="00A0350F"/>
    <w:rsid w:val="00A06466"/>
    <w:rsid w:val="00A07FCB"/>
    <w:rsid w:val="00A12958"/>
    <w:rsid w:val="00A17CCC"/>
    <w:rsid w:val="00A211DA"/>
    <w:rsid w:val="00A22157"/>
    <w:rsid w:val="00A24A39"/>
    <w:rsid w:val="00A25F35"/>
    <w:rsid w:val="00A27711"/>
    <w:rsid w:val="00A36035"/>
    <w:rsid w:val="00A377D1"/>
    <w:rsid w:val="00A37971"/>
    <w:rsid w:val="00A421D1"/>
    <w:rsid w:val="00A507BF"/>
    <w:rsid w:val="00A50EE3"/>
    <w:rsid w:val="00A516C9"/>
    <w:rsid w:val="00A51DED"/>
    <w:rsid w:val="00A52288"/>
    <w:rsid w:val="00A53DB1"/>
    <w:rsid w:val="00A53ED0"/>
    <w:rsid w:val="00A54FA3"/>
    <w:rsid w:val="00A55A42"/>
    <w:rsid w:val="00A61EDB"/>
    <w:rsid w:val="00A62425"/>
    <w:rsid w:val="00A65438"/>
    <w:rsid w:val="00A67488"/>
    <w:rsid w:val="00A73E35"/>
    <w:rsid w:val="00A76371"/>
    <w:rsid w:val="00A842C2"/>
    <w:rsid w:val="00A87107"/>
    <w:rsid w:val="00A87556"/>
    <w:rsid w:val="00A87615"/>
    <w:rsid w:val="00A903E9"/>
    <w:rsid w:val="00A9118F"/>
    <w:rsid w:val="00A91D8C"/>
    <w:rsid w:val="00A93D47"/>
    <w:rsid w:val="00A974C6"/>
    <w:rsid w:val="00AA2218"/>
    <w:rsid w:val="00AA2CE7"/>
    <w:rsid w:val="00AA4AA8"/>
    <w:rsid w:val="00AB1725"/>
    <w:rsid w:val="00AB1DC7"/>
    <w:rsid w:val="00AB289E"/>
    <w:rsid w:val="00AB43C8"/>
    <w:rsid w:val="00AB61D5"/>
    <w:rsid w:val="00AC4287"/>
    <w:rsid w:val="00AC63AB"/>
    <w:rsid w:val="00AC7D41"/>
    <w:rsid w:val="00AD1976"/>
    <w:rsid w:val="00AD3019"/>
    <w:rsid w:val="00AD508F"/>
    <w:rsid w:val="00AE1AB7"/>
    <w:rsid w:val="00AE2AF7"/>
    <w:rsid w:val="00AE3A06"/>
    <w:rsid w:val="00AE7085"/>
    <w:rsid w:val="00AF37AE"/>
    <w:rsid w:val="00AF6812"/>
    <w:rsid w:val="00AF7A34"/>
    <w:rsid w:val="00B02F5F"/>
    <w:rsid w:val="00B049E6"/>
    <w:rsid w:val="00B0654D"/>
    <w:rsid w:val="00B079CE"/>
    <w:rsid w:val="00B07B4E"/>
    <w:rsid w:val="00B1086C"/>
    <w:rsid w:val="00B12358"/>
    <w:rsid w:val="00B14396"/>
    <w:rsid w:val="00B15FBF"/>
    <w:rsid w:val="00B171F0"/>
    <w:rsid w:val="00B2385D"/>
    <w:rsid w:val="00B243B1"/>
    <w:rsid w:val="00B252DA"/>
    <w:rsid w:val="00B2620C"/>
    <w:rsid w:val="00B30838"/>
    <w:rsid w:val="00B31722"/>
    <w:rsid w:val="00B379DE"/>
    <w:rsid w:val="00B41412"/>
    <w:rsid w:val="00B42499"/>
    <w:rsid w:val="00B431E8"/>
    <w:rsid w:val="00B43F65"/>
    <w:rsid w:val="00B44156"/>
    <w:rsid w:val="00B45CCF"/>
    <w:rsid w:val="00B464A3"/>
    <w:rsid w:val="00B47EFA"/>
    <w:rsid w:val="00B5012D"/>
    <w:rsid w:val="00B53086"/>
    <w:rsid w:val="00B54CD2"/>
    <w:rsid w:val="00B55388"/>
    <w:rsid w:val="00B57A4F"/>
    <w:rsid w:val="00B65A06"/>
    <w:rsid w:val="00B707C9"/>
    <w:rsid w:val="00B75250"/>
    <w:rsid w:val="00B75485"/>
    <w:rsid w:val="00B81086"/>
    <w:rsid w:val="00B8119E"/>
    <w:rsid w:val="00B8416D"/>
    <w:rsid w:val="00B84C6A"/>
    <w:rsid w:val="00B84E19"/>
    <w:rsid w:val="00B86F44"/>
    <w:rsid w:val="00B90D80"/>
    <w:rsid w:val="00B946B2"/>
    <w:rsid w:val="00BA0500"/>
    <w:rsid w:val="00BA3508"/>
    <w:rsid w:val="00BA5763"/>
    <w:rsid w:val="00BB0D77"/>
    <w:rsid w:val="00BB14EF"/>
    <w:rsid w:val="00BB2F72"/>
    <w:rsid w:val="00BB3084"/>
    <w:rsid w:val="00BB40D3"/>
    <w:rsid w:val="00BB45A7"/>
    <w:rsid w:val="00BC120C"/>
    <w:rsid w:val="00BC13AE"/>
    <w:rsid w:val="00BC20E7"/>
    <w:rsid w:val="00BC2B48"/>
    <w:rsid w:val="00BC4C5E"/>
    <w:rsid w:val="00BD1330"/>
    <w:rsid w:val="00BD1704"/>
    <w:rsid w:val="00BD5995"/>
    <w:rsid w:val="00BD793A"/>
    <w:rsid w:val="00BD793D"/>
    <w:rsid w:val="00BE4E23"/>
    <w:rsid w:val="00BE7710"/>
    <w:rsid w:val="00BF01D7"/>
    <w:rsid w:val="00BF1796"/>
    <w:rsid w:val="00BF731F"/>
    <w:rsid w:val="00C021B9"/>
    <w:rsid w:val="00C04543"/>
    <w:rsid w:val="00C10EC1"/>
    <w:rsid w:val="00C11AE6"/>
    <w:rsid w:val="00C11BD7"/>
    <w:rsid w:val="00C1424D"/>
    <w:rsid w:val="00C1600B"/>
    <w:rsid w:val="00C164CB"/>
    <w:rsid w:val="00C165E9"/>
    <w:rsid w:val="00C17353"/>
    <w:rsid w:val="00C2236B"/>
    <w:rsid w:val="00C22D75"/>
    <w:rsid w:val="00C26D84"/>
    <w:rsid w:val="00C302AD"/>
    <w:rsid w:val="00C37D9C"/>
    <w:rsid w:val="00C513B2"/>
    <w:rsid w:val="00C529DF"/>
    <w:rsid w:val="00C55EA5"/>
    <w:rsid w:val="00C60F82"/>
    <w:rsid w:val="00C611E2"/>
    <w:rsid w:val="00C708C7"/>
    <w:rsid w:val="00C72DC4"/>
    <w:rsid w:val="00C7366D"/>
    <w:rsid w:val="00C77700"/>
    <w:rsid w:val="00C83F4D"/>
    <w:rsid w:val="00C870C5"/>
    <w:rsid w:val="00C9216F"/>
    <w:rsid w:val="00C95E63"/>
    <w:rsid w:val="00CA1CD9"/>
    <w:rsid w:val="00CA5B2A"/>
    <w:rsid w:val="00CA6361"/>
    <w:rsid w:val="00CB14DA"/>
    <w:rsid w:val="00CB3FEE"/>
    <w:rsid w:val="00CB6462"/>
    <w:rsid w:val="00CB7F86"/>
    <w:rsid w:val="00CC0E6C"/>
    <w:rsid w:val="00CC68A1"/>
    <w:rsid w:val="00CC7A91"/>
    <w:rsid w:val="00CD090E"/>
    <w:rsid w:val="00CD2365"/>
    <w:rsid w:val="00CD2F22"/>
    <w:rsid w:val="00CE1937"/>
    <w:rsid w:val="00CE1CFB"/>
    <w:rsid w:val="00CE3C4F"/>
    <w:rsid w:val="00CE5907"/>
    <w:rsid w:val="00CE7A1E"/>
    <w:rsid w:val="00CF044D"/>
    <w:rsid w:val="00CF3F39"/>
    <w:rsid w:val="00CF4108"/>
    <w:rsid w:val="00D0292C"/>
    <w:rsid w:val="00D02BD4"/>
    <w:rsid w:val="00D123B8"/>
    <w:rsid w:val="00D13DD3"/>
    <w:rsid w:val="00D14095"/>
    <w:rsid w:val="00D202AF"/>
    <w:rsid w:val="00D3124C"/>
    <w:rsid w:val="00D3220A"/>
    <w:rsid w:val="00D32F07"/>
    <w:rsid w:val="00D331A7"/>
    <w:rsid w:val="00D33D19"/>
    <w:rsid w:val="00D34296"/>
    <w:rsid w:val="00D35226"/>
    <w:rsid w:val="00D375FF"/>
    <w:rsid w:val="00D404E9"/>
    <w:rsid w:val="00D40531"/>
    <w:rsid w:val="00D41411"/>
    <w:rsid w:val="00D4185E"/>
    <w:rsid w:val="00D4377E"/>
    <w:rsid w:val="00D44363"/>
    <w:rsid w:val="00D445B0"/>
    <w:rsid w:val="00D44BD3"/>
    <w:rsid w:val="00D51A5F"/>
    <w:rsid w:val="00D546BD"/>
    <w:rsid w:val="00D54F7E"/>
    <w:rsid w:val="00D55CF6"/>
    <w:rsid w:val="00D6001E"/>
    <w:rsid w:val="00D625E8"/>
    <w:rsid w:val="00D637AB"/>
    <w:rsid w:val="00D63EB3"/>
    <w:rsid w:val="00D7227F"/>
    <w:rsid w:val="00D75003"/>
    <w:rsid w:val="00D75BF5"/>
    <w:rsid w:val="00D77682"/>
    <w:rsid w:val="00D7778A"/>
    <w:rsid w:val="00D8204E"/>
    <w:rsid w:val="00D8345A"/>
    <w:rsid w:val="00D83850"/>
    <w:rsid w:val="00D85387"/>
    <w:rsid w:val="00D86591"/>
    <w:rsid w:val="00D87765"/>
    <w:rsid w:val="00D87E02"/>
    <w:rsid w:val="00D916EF"/>
    <w:rsid w:val="00D95280"/>
    <w:rsid w:val="00DA2276"/>
    <w:rsid w:val="00DA779D"/>
    <w:rsid w:val="00DB1194"/>
    <w:rsid w:val="00DB1350"/>
    <w:rsid w:val="00DB1619"/>
    <w:rsid w:val="00DB17F7"/>
    <w:rsid w:val="00DB1FC3"/>
    <w:rsid w:val="00DB2227"/>
    <w:rsid w:val="00DB36CD"/>
    <w:rsid w:val="00DB45CC"/>
    <w:rsid w:val="00DB78E3"/>
    <w:rsid w:val="00DC0CB5"/>
    <w:rsid w:val="00DC2D2F"/>
    <w:rsid w:val="00DC60DA"/>
    <w:rsid w:val="00DD4CDA"/>
    <w:rsid w:val="00DD517B"/>
    <w:rsid w:val="00DE018E"/>
    <w:rsid w:val="00DE5195"/>
    <w:rsid w:val="00DE76B0"/>
    <w:rsid w:val="00DF1F69"/>
    <w:rsid w:val="00DF66DB"/>
    <w:rsid w:val="00DF68F6"/>
    <w:rsid w:val="00DF7859"/>
    <w:rsid w:val="00E014C7"/>
    <w:rsid w:val="00E01AA7"/>
    <w:rsid w:val="00E11809"/>
    <w:rsid w:val="00E11C34"/>
    <w:rsid w:val="00E157DC"/>
    <w:rsid w:val="00E172FF"/>
    <w:rsid w:val="00E177E3"/>
    <w:rsid w:val="00E2564E"/>
    <w:rsid w:val="00E26333"/>
    <w:rsid w:val="00E32A2E"/>
    <w:rsid w:val="00E3552A"/>
    <w:rsid w:val="00E455E4"/>
    <w:rsid w:val="00E50A5C"/>
    <w:rsid w:val="00E52F93"/>
    <w:rsid w:val="00E55633"/>
    <w:rsid w:val="00E5634D"/>
    <w:rsid w:val="00E57B20"/>
    <w:rsid w:val="00E57B3B"/>
    <w:rsid w:val="00E61F13"/>
    <w:rsid w:val="00E636CF"/>
    <w:rsid w:val="00E67E2A"/>
    <w:rsid w:val="00E83430"/>
    <w:rsid w:val="00E834EE"/>
    <w:rsid w:val="00E8378A"/>
    <w:rsid w:val="00E8663B"/>
    <w:rsid w:val="00E86A0B"/>
    <w:rsid w:val="00E86E02"/>
    <w:rsid w:val="00E86F61"/>
    <w:rsid w:val="00E87F47"/>
    <w:rsid w:val="00E90E5F"/>
    <w:rsid w:val="00E915FA"/>
    <w:rsid w:val="00E93E34"/>
    <w:rsid w:val="00E957C2"/>
    <w:rsid w:val="00E97861"/>
    <w:rsid w:val="00EA2917"/>
    <w:rsid w:val="00EA50EE"/>
    <w:rsid w:val="00EA739C"/>
    <w:rsid w:val="00EA7F0D"/>
    <w:rsid w:val="00EB19D7"/>
    <w:rsid w:val="00EB1A43"/>
    <w:rsid w:val="00EB3D57"/>
    <w:rsid w:val="00EB5F88"/>
    <w:rsid w:val="00EC07BC"/>
    <w:rsid w:val="00EC0E55"/>
    <w:rsid w:val="00EC265D"/>
    <w:rsid w:val="00EC439D"/>
    <w:rsid w:val="00EC7867"/>
    <w:rsid w:val="00ED08F8"/>
    <w:rsid w:val="00ED2121"/>
    <w:rsid w:val="00ED33F0"/>
    <w:rsid w:val="00ED4A45"/>
    <w:rsid w:val="00EE1DDC"/>
    <w:rsid w:val="00EE4627"/>
    <w:rsid w:val="00EF081A"/>
    <w:rsid w:val="00EF153E"/>
    <w:rsid w:val="00EF2A88"/>
    <w:rsid w:val="00EF4479"/>
    <w:rsid w:val="00EF6A60"/>
    <w:rsid w:val="00F00F9E"/>
    <w:rsid w:val="00F01ECB"/>
    <w:rsid w:val="00F048B7"/>
    <w:rsid w:val="00F11881"/>
    <w:rsid w:val="00F12832"/>
    <w:rsid w:val="00F12951"/>
    <w:rsid w:val="00F12CC5"/>
    <w:rsid w:val="00F13D79"/>
    <w:rsid w:val="00F14ADB"/>
    <w:rsid w:val="00F15958"/>
    <w:rsid w:val="00F16A65"/>
    <w:rsid w:val="00F17176"/>
    <w:rsid w:val="00F20544"/>
    <w:rsid w:val="00F3082C"/>
    <w:rsid w:val="00F31D0C"/>
    <w:rsid w:val="00F32B3C"/>
    <w:rsid w:val="00F34620"/>
    <w:rsid w:val="00F36B8E"/>
    <w:rsid w:val="00F3794E"/>
    <w:rsid w:val="00F44A23"/>
    <w:rsid w:val="00F45157"/>
    <w:rsid w:val="00F52A08"/>
    <w:rsid w:val="00F557FC"/>
    <w:rsid w:val="00F62021"/>
    <w:rsid w:val="00F65053"/>
    <w:rsid w:val="00F6632B"/>
    <w:rsid w:val="00F6696F"/>
    <w:rsid w:val="00F71197"/>
    <w:rsid w:val="00F83195"/>
    <w:rsid w:val="00F831DD"/>
    <w:rsid w:val="00F84579"/>
    <w:rsid w:val="00F862F1"/>
    <w:rsid w:val="00F91EEA"/>
    <w:rsid w:val="00F966D7"/>
    <w:rsid w:val="00F97323"/>
    <w:rsid w:val="00FA501B"/>
    <w:rsid w:val="00FA6942"/>
    <w:rsid w:val="00FB3F3B"/>
    <w:rsid w:val="00FB76B6"/>
    <w:rsid w:val="00FC1224"/>
    <w:rsid w:val="00FC3E6C"/>
    <w:rsid w:val="00FC7A97"/>
    <w:rsid w:val="00FC7FFE"/>
    <w:rsid w:val="00FD0D63"/>
    <w:rsid w:val="00FF1EDC"/>
    <w:rsid w:val="00FF344E"/>
    <w:rsid w:val="00FF7FD6"/>
    <w:rsid w:val="135F51E9"/>
    <w:rsid w:val="193B5C73"/>
    <w:rsid w:val="1C6D3DD3"/>
    <w:rsid w:val="1D7A4BD8"/>
    <w:rsid w:val="21AF5CF7"/>
    <w:rsid w:val="22F96D8A"/>
    <w:rsid w:val="2F6C6560"/>
    <w:rsid w:val="304118EE"/>
    <w:rsid w:val="378D7EA3"/>
    <w:rsid w:val="46B11BCE"/>
    <w:rsid w:val="489F4C9B"/>
    <w:rsid w:val="4F2A5797"/>
    <w:rsid w:val="6492159E"/>
    <w:rsid w:val="66A75A00"/>
    <w:rsid w:val="6BEB6829"/>
    <w:rsid w:val="74DB071C"/>
    <w:rsid w:val="DEDF9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2"/>
    <w:unhideWhenUsed/>
    <w:qFormat/>
    <w:uiPriority w:val="9"/>
    <w:pPr>
      <w:keepNext/>
      <w:keepLines/>
      <w:spacing w:before="280" w:after="290" w:line="376" w:lineRule="auto"/>
      <w:outlineLvl w:val="4"/>
    </w:pPr>
    <w:rPr>
      <w:b/>
      <w:bCs/>
      <w:sz w:val="28"/>
      <w:szCs w:val="2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5 Char"/>
    <w:basedOn w:val="7"/>
    <w:link w:val="2"/>
    <w:qFormat/>
    <w:uiPriority w:val="9"/>
    <w:rPr>
      <w:b/>
      <w:bCs/>
      <w:sz w:val="28"/>
      <w:szCs w:val="28"/>
    </w:rPr>
  </w:style>
  <w:style w:type="paragraph" w:customStyle="1"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288</Words>
  <Characters>1648</Characters>
  <Lines>13</Lines>
  <Paragraphs>3</Paragraphs>
  <TotalTime>0</TotalTime>
  <ScaleCrop>false</ScaleCrop>
  <LinksUpToDate>false</LinksUpToDate>
  <CharactersWithSpaces>1933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2020-06-18T16:29:00Z</dcterms:created>
  <dc:creator>李晨</dc:creator>
  <cp:lastModifiedBy> </cp:lastModifiedBy>
  <cp:lastPrinted>2025-03-06T14:46:00Z</cp:lastPrinted>
  <dcterms:modified xsi:type="dcterms:W3CDTF">2025-03-12T18:06:56Z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37402FE80832DEDDC05CD167E498507A</vt:lpwstr>
  </property>
</Properties>
</file>