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6AAA">
      <w:pPr>
        <w:spacing w:line="245" w:lineRule="auto"/>
        <w:rPr>
          <w:rFonts w:ascii="Arial"/>
          <w:sz w:val="21"/>
        </w:rPr>
      </w:pPr>
    </w:p>
    <w:p w14:paraId="693B350A">
      <w:pPr>
        <w:spacing w:line="245" w:lineRule="auto"/>
        <w:rPr>
          <w:rFonts w:ascii="Arial"/>
          <w:sz w:val="21"/>
        </w:rPr>
      </w:pPr>
    </w:p>
    <w:p w14:paraId="58139E8D">
      <w:pPr>
        <w:spacing w:line="246" w:lineRule="auto"/>
        <w:rPr>
          <w:rFonts w:ascii="Arial"/>
          <w:sz w:val="21"/>
        </w:rPr>
      </w:pPr>
    </w:p>
    <w:p w14:paraId="192DCB22">
      <w:pPr>
        <w:spacing w:before="100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63161DBA">
      <w:pPr>
        <w:spacing w:line="389" w:lineRule="auto"/>
        <w:rPr>
          <w:rFonts w:ascii="Arial"/>
          <w:sz w:val="21"/>
        </w:rPr>
      </w:pPr>
    </w:p>
    <w:p w14:paraId="63AE1E73">
      <w:pPr>
        <w:spacing w:before="136" w:line="236" w:lineRule="auto"/>
        <w:ind w:left="995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北京大兴国际机场临空经济区（北京部分）</w:t>
      </w:r>
    </w:p>
    <w:p w14:paraId="542CD425">
      <w:pPr>
        <w:spacing w:before="17" w:line="238" w:lineRule="auto"/>
        <w:ind w:left="42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-11"/>
          <w:sz w:val="35"/>
          <w:szCs w:val="35"/>
        </w:rPr>
        <w:t>行政相对人“信用</w:t>
      </w:r>
      <w:r>
        <w:rPr>
          <w:rFonts w:ascii="等线" w:hAnsi="等线" w:eastAsia="等线" w:cs="等线"/>
          <w:spacing w:val="-11"/>
          <w:sz w:val="35"/>
          <w:szCs w:val="35"/>
        </w:rPr>
        <w:t>+</w:t>
      </w:r>
      <w:r>
        <w:rPr>
          <w:rFonts w:ascii="方正小标宋简体" w:hAnsi="方正小标宋简体" w:eastAsia="方正小标宋简体" w:cs="方正小标宋简体"/>
          <w:spacing w:val="-11"/>
          <w:sz w:val="35"/>
          <w:szCs w:val="35"/>
        </w:rPr>
        <w:t>”政务服务改革创新审批事项清单</w:t>
      </w:r>
    </w:p>
    <w:p w14:paraId="677FFE92">
      <w:pPr>
        <w:spacing w:before="3"/>
      </w:pPr>
    </w:p>
    <w:p w14:paraId="5F204328">
      <w:pPr>
        <w:spacing w:before="2"/>
      </w:pPr>
    </w:p>
    <w:tbl>
      <w:tblPr>
        <w:tblStyle w:val="5"/>
        <w:tblW w:w="9065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4323"/>
        <w:gridCol w:w="2442"/>
        <w:gridCol w:w="1549"/>
      </w:tblGrid>
      <w:tr w14:paraId="3A1FD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1" w:type="dxa"/>
            <w:vAlign w:val="top"/>
          </w:tcPr>
          <w:p w14:paraId="6480F6EC">
            <w:pPr>
              <w:spacing w:before="206" w:line="229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4323" w:type="dxa"/>
            <w:vAlign w:val="top"/>
          </w:tcPr>
          <w:p w14:paraId="330677DD">
            <w:pPr>
              <w:spacing w:before="206" w:line="228" w:lineRule="auto"/>
              <w:ind w:left="1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事项名称</w:t>
            </w:r>
          </w:p>
        </w:tc>
        <w:tc>
          <w:tcPr>
            <w:tcW w:w="2442" w:type="dxa"/>
            <w:vAlign w:val="top"/>
          </w:tcPr>
          <w:p w14:paraId="7008E44B">
            <w:pPr>
              <w:spacing w:before="205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创新审批模式</w:t>
            </w:r>
          </w:p>
        </w:tc>
        <w:tc>
          <w:tcPr>
            <w:tcW w:w="1549" w:type="dxa"/>
            <w:vAlign w:val="top"/>
          </w:tcPr>
          <w:p w14:paraId="75C0EE05">
            <w:pPr>
              <w:spacing w:before="205" w:line="22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业务指导部门</w:t>
            </w:r>
          </w:p>
        </w:tc>
      </w:tr>
      <w:tr w14:paraId="37768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3C450249">
            <w:pPr>
              <w:spacing w:before="234" w:line="189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323" w:type="dxa"/>
            <w:vAlign w:val="top"/>
          </w:tcPr>
          <w:p w14:paraId="325799D3">
            <w:pPr>
              <w:spacing w:before="201" w:line="228" w:lineRule="auto"/>
              <w:ind w:left="8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城建类固定资产投资项目核准</w:t>
            </w:r>
          </w:p>
        </w:tc>
        <w:tc>
          <w:tcPr>
            <w:tcW w:w="2442" w:type="dxa"/>
            <w:vAlign w:val="top"/>
          </w:tcPr>
          <w:p w14:paraId="4805C529">
            <w:pPr>
              <w:spacing w:before="202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3A5A16AD">
            <w:pPr>
              <w:spacing w:line="241" w:lineRule="auto"/>
              <w:rPr>
                <w:rFonts w:ascii="Arial"/>
                <w:sz w:val="21"/>
              </w:rPr>
            </w:pPr>
          </w:p>
          <w:p w14:paraId="4E5B1EF8">
            <w:pPr>
              <w:spacing w:line="241" w:lineRule="auto"/>
              <w:rPr>
                <w:rFonts w:ascii="Arial"/>
                <w:sz w:val="21"/>
              </w:rPr>
            </w:pPr>
          </w:p>
          <w:p w14:paraId="7385C22C">
            <w:pPr>
              <w:spacing w:line="242" w:lineRule="auto"/>
              <w:rPr>
                <w:rFonts w:ascii="Arial"/>
                <w:sz w:val="21"/>
              </w:rPr>
            </w:pPr>
          </w:p>
          <w:p w14:paraId="540F8D2B">
            <w:pPr>
              <w:spacing w:line="242" w:lineRule="auto"/>
              <w:rPr>
                <w:rFonts w:ascii="Arial"/>
                <w:sz w:val="21"/>
              </w:rPr>
            </w:pPr>
          </w:p>
          <w:p w14:paraId="641F97EC">
            <w:pPr>
              <w:spacing w:line="242" w:lineRule="auto"/>
              <w:rPr>
                <w:rFonts w:ascii="Arial"/>
                <w:sz w:val="21"/>
              </w:rPr>
            </w:pPr>
          </w:p>
          <w:p w14:paraId="7EB2D329">
            <w:pPr>
              <w:spacing w:line="242" w:lineRule="auto"/>
              <w:rPr>
                <w:rFonts w:ascii="Arial"/>
                <w:sz w:val="21"/>
              </w:rPr>
            </w:pPr>
          </w:p>
          <w:p w14:paraId="1A600570">
            <w:pPr>
              <w:spacing w:line="242" w:lineRule="auto"/>
              <w:rPr>
                <w:rFonts w:ascii="Arial"/>
                <w:sz w:val="21"/>
              </w:rPr>
            </w:pPr>
          </w:p>
          <w:p w14:paraId="647B4DCE">
            <w:pPr>
              <w:spacing w:line="242" w:lineRule="auto"/>
              <w:rPr>
                <w:rFonts w:ascii="Arial"/>
                <w:sz w:val="21"/>
              </w:rPr>
            </w:pPr>
          </w:p>
          <w:p w14:paraId="55CF16AB">
            <w:pPr>
              <w:spacing w:line="242" w:lineRule="auto"/>
              <w:rPr>
                <w:rFonts w:ascii="Arial"/>
                <w:sz w:val="21"/>
              </w:rPr>
            </w:pPr>
          </w:p>
          <w:p w14:paraId="4CE71053">
            <w:pPr>
              <w:spacing w:line="242" w:lineRule="auto"/>
              <w:rPr>
                <w:rFonts w:ascii="Arial"/>
                <w:sz w:val="21"/>
              </w:rPr>
            </w:pPr>
          </w:p>
          <w:p w14:paraId="74E82282">
            <w:pPr>
              <w:spacing w:before="65" w:line="228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市发展改革委</w:t>
            </w:r>
          </w:p>
        </w:tc>
      </w:tr>
      <w:tr w14:paraId="7039D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51" w:type="dxa"/>
            <w:vAlign w:val="top"/>
          </w:tcPr>
          <w:p w14:paraId="10C6AAA0">
            <w:pPr>
              <w:spacing w:line="309" w:lineRule="auto"/>
              <w:rPr>
                <w:rFonts w:ascii="Arial"/>
                <w:sz w:val="21"/>
              </w:rPr>
            </w:pPr>
          </w:p>
          <w:p w14:paraId="0845BAA9">
            <w:pPr>
              <w:spacing w:before="65" w:line="189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4323" w:type="dxa"/>
            <w:vAlign w:val="top"/>
          </w:tcPr>
          <w:p w14:paraId="5180B376">
            <w:pPr>
              <w:spacing w:before="208" w:line="228" w:lineRule="auto"/>
              <w:ind w:left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能源类固定资产投资项目核准</w:t>
            </w:r>
          </w:p>
          <w:p w14:paraId="10186EF6">
            <w:pPr>
              <w:spacing w:before="24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能源类固定资产投资项目核准（含转报项目）</w:t>
            </w:r>
          </w:p>
        </w:tc>
        <w:tc>
          <w:tcPr>
            <w:tcW w:w="2442" w:type="dxa"/>
            <w:vAlign w:val="top"/>
          </w:tcPr>
          <w:p w14:paraId="54EABEF3">
            <w:pPr>
              <w:spacing w:line="277" w:lineRule="auto"/>
              <w:rPr>
                <w:rFonts w:ascii="Arial"/>
                <w:sz w:val="21"/>
              </w:rPr>
            </w:pPr>
          </w:p>
          <w:p w14:paraId="74468E0A">
            <w:pPr>
              <w:spacing w:before="65" w:line="228" w:lineRule="auto"/>
              <w:ind w:left="8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容缺后补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45AB2C0E">
            <w:pPr>
              <w:rPr>
                <w:rFonts w:ascii="Arial"/>
                <w:sz w:val="21"/>
              </w:rPr>
            </w:pPr>
          </w:p>
        </w:tc>
      </w:tr>
      <w:tr w14:paraId="71457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51" w:type="dxa"/>
            <w:vAlign w:val="top"/>
          </w:tcPr>
          <w:p w14:paraId="22757565">
            <w:pPr>
              <w:spacing w:line="296" w:lineRule="auto"/>
              <w:rPr>
                <w:rFonts w:ascii="Arial"/>
                <w:sz w:val="21"/>
              </w:rPr>
            </w:pPr>
          </w:p>
          <w:p w14:paraId="419BA325">
            <w:pPr>
              <w:spacing w:before="65" w:line="189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323" w:type="dxa"/>
            <w:vAlign w:val="top"/>
          </w:tcPr>
          <w:p w14:paraId="0651E73B">
            <w:pPr>
              <w:spacing w:before="58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交通运输类固定资产投资项目核准</w:t>
            </w:r>
          </w:p>
          <w:p w14:paraId="0200E591">
            <w:pPr>
              <w:spacing w:before="2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交通运输类固定资产投资项目核准（含转报项</w:t>
            </w:r>
          </w:p>
          <w:p w14:paraId="6FBB63B2">
            <w:pPr>
              <w:spacing w:before="26" w:line="231" w:lineRule="auto"/>
              <w:ind w:left="1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目）</w:t>
            </w:r>
          </w:p>
        </w:tc>
        <w:tc>
          <w:tcPr>
            <w:tcW w:w="2442" w:type="dxa"/>
            <w:vAlign w:val="top"/>
          </w:tcPr>
          <w:p w14:paraId="60E2442D">
            <w:pPr>
              <w:spacing w:line="264" w:lineRule="auto"/>
              <w:rPr>
                <w:rFonts w:ascii="Arial"/>
                <w:sz w:val="21"/>
              </w:rPr>
            </w:pPr>
          </w:p>
          <w:p w14:paraId="60D2B610">
            <w:pPr>
              <w:spacing w:before="65" w:line="228" w:lineRule="auto"/>
              <w:ind w:left="8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容缺后补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36EC5FE2">
            <w:pPr>
              <w:rPr>
                <w:rFonts w:ascii="Arial"/>
                <w:sz w:val="21"/>
              </w:rPr>
            </w:pPr>
          </w:p>
        </w:tc>
      </w:tr>
      <w:tr w14:paraId="71DEE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751" w:type="dxa"/>
            <w:vAlign w:val="top"/>
          </w:tcPr>
          <w:p w14:paraId="426B8B7C">
            <w:pPr>
              <w:spacing w:line="338" w:lineRule="auto"/>
              <w:rPr>
                <w:rFonts w:ascii="Arial"/>
                <w:sz w:val="21"/>
              </w:rPr>
            </w:pPr>
          </w:p>
          <w:p w14:paraId="32DA53A0">
            <w:pPr>
              <w:spacing w:before="65" w:line="18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4323" w:type="dxa"/>
            <w:vAlign w:val="top"/>
          </w:tcPr>
          <w:p w14:paraId="729F0619">
            <w:pPr>
              <w:spacing w:before="99" w:line="227" w:lineRule="auto"/>
              <w:ind w:left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社会事业类固定资产投资项目核准</w:t>
            </w:r>
          </w:p>
          <w:p w14:paraId="2FBD6B30">
            <w:pPr>
              <w:spacing w:before="25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社会事业类固定资产投资项目核准（含转报项</w:t>
            </w:r>
          </w:p>
          <w:p w14:paraId="514E32EB">
            <w:pPr>
              <w:spacing w:before="27" w:line="231" w:lineRule="auto"/>
              <w:ind w:left="1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目）</w:t>
            </w:r>
          </w:p>
        </w:tc>
        <w:tc>
          <w:tcPr>
            <w:tcW w:w="2442" w:type="dxa"/>
            <w:vAlign w:val="top"/>
          </w:tcPr>
          <w:p w14:paraId="49744C5D">
            <w:pPr>
              <w:spacing w:line="306" w:lineRule="auto"/>
              <w:rPr>
                <w:rFonts w:ascii="Arial"/>
                <w:sz w:val="21"/>
              </w:rPr>
            </w:pPr>
          </w:p>
          <w:p w14:paraId="2F641888">
            <w:pPr>
              <w:spacing w:before="65" w:line="228" w:lineRule="auto"/>
              <w:ind w:left="8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容缺后补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0BB0B450">
            <w:pPr>
              <w:rPr>
                <w:rFonts w:ascii="Arial"/>
                <w:sz w:val="21"/>
              </w:rPr>
            </w:pPr>
          </w:p>
        </w:tc>
      </w:tr>
      <w:tr w14:paraId="29363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751" w:type="dxa"/>
            <w:vAlign w:val="top"/>
          </w:tcPr>
          <w:p w14:paraId="374E5EF6">
            <w:pPr>
              <w:spacing w:line="471" w:lineRule="auto"/>
              <w:rPr>
                <w:rFonts w:ascii="Arial"/>
                <w:sz w:val="21"/>
              </w:rPr>
            </w:pPr>
          </w:p>
          <w:p w14:paraId="51CBDADC">
            <w:pPr>
              <w:spacing w:before="65" w:line="187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4323" w:type="dxa"/>
            <w:vAlign w:val="top"/>
          </w:tcPr>
          <w:p w14:paraId="17F4D8BE">
            <w:pPr>
              <w:spacing w:before="97" w:line="239" w:lineRule="auto"/>
              <w:ind w:left="1644" w:right="106" w:hanging="1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农林水利类固定资产投资项目核准（不含农业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投资项目）</w:t>
            </w:r>
          </w:p>
          <w:p w14:paraId="421DBEC8">
            <w:pPr>
              <w:spacing w:before="26" w:line="239" w:lineRule="auto"/>
              <w:ind w:left="910" w:right="106" w:hanging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农林水利类固定资产投资项目核准（不含农业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投资项目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含转报项目）</w:t>
            </w:r>
          </w:p>
        </w:tc>
        <w:tc>
          <w:tcPr>
            <w:tcW w:w="2442" w:type="dxa"/>
            <w:vAlign w:val="top"/>
          </w:tcPr>
          <w:p w14:paraId="51C6BCF2">
            <w:pPr>
              <w:spacing w:line="437" w:lineRule="auto"/>
              <w:rPr>
                <w:rFonts w:ascii="Arial"/>
                <w:sz w:val="21"/>
              </w:rPr>
            </w:pPr>
          </w:p>
          <w:p w14:paraId="28ADD41C">
            <w:pPr>
              <w:spacing w:before="65" w:line="228" w:lineRule="auto"/>
              <w:ind w:left="8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容缺后补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757BCD6C">
            <w:pPr>
              <w:rPr>
                <w:rFonts w:ascii="Arial"/>
                <w:sz w:val="21"/>
              </w:rPr>
            </w:pPr>
          </w:p>
        </w:tc>
      </w:tr>
      <w:tr w14:paraId="7BA1C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55B43504">
            <w:pPr>
              <w:spacing w:before="239" w:line="189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4323" w:type="dxa"/>
            <w:vAlign w:val="top"/>
          </w:tcPr>
          <w:p w14:paraId="20F5DC20">
            <w:pPr>
              <w:spacing w:before="207" w:line="228" w:lineRule="auto"/>
              <w:ind w:left="1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外商投资项目核准</w:t>
            </w:r>
          </w:p>
        </w:tc>
        <w:tc>
          <w:tcPr>
            <w:tcW w:w="2442" w:type="dxa"/>
            <w:vAlign w:val="top"/>
          </w:tcPr>
          <w:p w14:paraId="72FA582E">
            <w:pPr>
              <w:spacing w:before="207" w:line="228" w:lineRule="auto"/>
              <w:ind w:left="8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容缺后补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3C2EF660">
            <w:pPr>
              <w:rPr>
                <w:rFonts w:ascii="Arial"/>
                <w:sz w:val="21"/>
              </w:rPr>
            </w:pPr>
          </w:p>
        </w:tc>
      </w:tr>
      <w:tr w14:paraId="4FEC0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47D8F63A">
            <w:pPr>
              <w:spacing w:before="241" w:line="187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4323" w:type="dxa"/>
            <w:vAlign w:val="top"/>
          </w:tcPr>
          <w:p w14:paraId="2BAFE321">
            <w:pPr>
              <w:spacing w:before="70"/>
              <w:ind w:left="1955" w:right="166" w:hanging="1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建设工程规划许可证（社会投资房屋建筑工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程）</w:t>
            </w:r>
          </w:p>
        </w:tc>
        <w:tc>
          <w:tcPr>
            <w:tcW w:w="2442" w:type="dxa"/>
            <w:vAlign w:val="top"/>
          </w:tcPr>
          <w:p w14:paraId="5970A572">
            <w:pPr>
              <w:spacing w:before="206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Align w:val="top"/>
          </w:tcPr>
          <w:p w14:paraId="0F4818DB">
            <w:pPr>
              <w:spacing w:before="69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市规划</w:t>
            </w:r>
          </w:p>
          <w:p w14:paraId="599E0049">
            <w:pPr>
              <w:spacing w:before="27" w:line="228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自然资源委</w:t>
            </w:r>
          </w:p>
        </w:tc>
      </w:tr>
      <w:tr w14:paraId="5D60E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618947DB">
            <w:pPr>
              <w:spacing w:before="239" w:line="189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4323" w:type="dxa"/>
            <w:vAlign w:val="top"/>
          </w:tcPr>
          <w:p w14:paraId="75181090">
            <w:pPr>
              <w:spacing w:before="206" w:line="228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建筑工程施工许可（设区的市级权限）</w:t>
            </w:r>
          </w:p>
        </w:tc>
        <w:tc>
          <w:tcPr>
            <w:tcW w:w="2442" w:type="dxa"/>
            <w:vAlign w:val="top"/>
          </w:tcPr>
          <w:p w14:paraId="2D75B5FE">
            <w:pPr>
              <w:spacing w:before="206" w:line="226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告知承诺制、云踏勘</w:t>
            </w:r>
          </w:p>
        </w:tc>
        <w:tc>
          <w:tcPr>
            <w:tcW w:w="1549" w:type="dxa"/>
            <w:vAlign w:val="top"/>
          </w:tcPr>
          <w:p w14:paraId="16238AD4">
            <w:pPr>
              <w:spacing w:before="69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市住房</w:t>
            </w:r>
          </w:p>
          <w:p w14:paraId="779C9688">
            <w:pPr>
              <w:spacing w:before="26" w:line="228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城乡建设委</w:t>
            </w:r>
          </w:p>
        </w:tc>
      </w:tr>
      <w:tr w14:paraId="2FF8E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51" w:type="dxa"/>
            <w:vAlign w:val="top"/>
          </w:tcPr>
          <w:p w14:paraId="7B7CF3AE">
            <w:pPr>
              <w:spacing w:before="285" w:line="189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4323" w:type="dxa"/>
            <w:vAlign w:val="top"/>
          </w:tcPr>
          <w:p w14:paraId="0D7B1696">
            <w:pPr>
              <w:spacing w:before="117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工程建设涉及城市绿地树木审批（社会投资项</w:t>
            </w:r>
          </w:p>
          <w:p w14:paraId="698B0A09">
            <w:pPr>
              <w:spacing w:before="24" w:line="231" w:lineRule="auto"/>
              <w:ind w:left="1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目）</w:t>
            </w:r>
          </w:p>
        </w:tc>
        <w:tc>
          <w:tcPr>
            <w:tcW w:w="2442" w:type="dxa"/>
            <w:vAlign w:val="top"/>
          </w:tcPr>
          <w:p w14:paraId="68F383EB">
            <w:pPr>
              <w:spacing w:before="252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77CA3D21">
            <w:pPr>
              <w:spacing w:line="268" w:lineRule="auto"/>
              <w:rPr>
                <w:rFonts w:ascii="Arial"/>
                <w:sz w:val="21"/>
              </w:rPr>
            </w:pPr>
          </w:p>
          <w:p w14:paraId="2F786E55">
            <w:pPr>
              <w:spacing w:line="268" w:lineRule="auto"/>
              <w:rPr>
                <w:rFonts w:ascii="Arial"/>
                <w:sz w:val="21"/>
              </w:rPr>
            </w:pPr>
          </w:p>
          <w:p w14:paraId="123E39D3">
            <w:pPr>
              <w:spacing w:line="269" w:lineRule="auto"/>
              <w:rPr>
                <w:rFonts w:ascii="Arial"/>
                <w:sz w:val="21"/>
              </w:rPr>
            </w:pPr>
          </w:p>
          <w:p w14:paraId="006B1882">
            <w:pPr>
              <w:spacing w:before="65" w:line="228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市园林绿化局</w:t>
            </w:r>
          </w:p>
        </w:tc>
      </w:tr>
      <w:tr w14:paraId="7F64A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247B48EF">
            <w:pPr>
              <w:spacing w:before="237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</w:t>
            </w:r>
          </w:p>
        </w:tc>
        <w:tc>
          <w:tcPr>
            <w:tcW w:w="4323" w:type="dxa"/>
            <w:vAlign w:val="top"/>
          </w:tcPr>
          <w:p w14:paraId="67928115">
            <w:pPr>
              <w:spacing w:before="206" w:line="227" w:lineRule="auto"/>
              <w:ind w:left="1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林木采伐许可证核发</w:t>
            </w:r>
          </w:p>
        </w:tc>
        <w:tc>
          <w:tcPr>
            <w:tcW w:w="2442" w:type="dxa"/>
            <w:vAlign w:val="top"/>
          </w:tcPr>
          <w:p w14:paraId="1BCC564E">
            <w:pPr>
              <w:spacing w:before="206" w:line="226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告知承诺制、云踏勘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1EE88022">
            <w:pPr>
              <w:rPr>
                <w:rFonts w:ascii="Arial"/>
                <w:sz w:val="21"/>
              </w:rPr>
            </w:pPr>
          </w:p>
        </w:tc>
      </w:tr>
      <w:tr w14:paraId="5E2E7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39C63E09">
            <w:pPr>
              <w:spacing w:before="238" w:line="189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11</w:t>
            </w:r>
          </w:p>
        </w:tc>
        <w:tc>
          <w:tcPr>
            <w:tcW w:w="4323" w:type="dxa"/>
            <w:vAlign w:val="top"/>
          </w:tcPr>
          <w:p w14:paraId="6042C0D1">
            <w:pPr>
              <w:spacing w:before="205" w:line="228" w:lineRule="auto"/>
              <w:ind w:left="9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临时占用城市绿化用地审批</w:t>
            </w:r>
          </w:p>
        </w:tc>
        <w:tc>
          <w:tcPr>
            <w:tcW w:w="2442" w:type="dxa"/>
            <w:vAlign w:val="top"/>
          </w:tcPr>
          <w:p w14:paraId="287DE002">
            <w:pPr>
              <w:spacing w:before="206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12978E25">
            <w:pPr>
              <w:rPr>
                <w:rFonts w:ascii="Arial"/>
                <w:sz w:val="21"/>
              </w:rPr>
            </w:pPr>
          </w:p>
        </w:tc>
      </w:tr>
      <w:tr w14:paraId="3EE65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51" w:type="dxa"/>
            <w:vAlign w:val="top"/>
          </w:tcPr>
          <w:p w14:paraId="26D65229">
            <w:pPr>
              <w:spacing w:before="238" w:line="189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12</w:t>
            </w:r>
          </w:p>
        </w:tc>
        <w:tc>
          <w:tcPr>
            <w:tcW w:w="4323" w:type="dxa"/>
            <w:vAlign w:val="top"/>
          </w:tcPr>
          <w:p w14:paraId="64A53073">
            <w:pPr>
              <w:spacing w:before="206" w:line="226" w:lineRule="auto"/>
              <w:ind w:left="1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环境影响报告表审批</w:t>
            </w:r>
          </w:p>
        </w:tc>
        <w:tc>
          <w:tcPr>
            <w:tcW w:w="2442" w:type="dxa"/>
            <w:vAlign w:val="top"/>
          </w:tcPr>
          <w:p w14:paraId="6F5C5847">
            <w:pPr>
              <w:spacing w:before="206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Align w:val="top"/>
          </w:tcPr>
          <w:p w14:paraId="132E3DF7">
            <w:pPr>
              <w:spacing w:before="205" w:line="228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市生态环境局</w:t>
            </w:r>
          </w:p>
        </w:tc>
      </w:tr>
    </w:tbl>
    <w:p w14:paraId="048D0477">
      <w:pPr>
        <w:spacing w:line="283" w:lineRule="auto"/>
        <w:rPr>
          <w:rFonts w:ascii="Arial"/>
          <w:sz w:val="21"/>
        </w:rPr>
      </w:pPr>
    </w:p>
    <w:p w14:paraId="54EF2B76">
      <w:pPr>
        <w:spacing w:line="283" w:lineRule="auto"/>
        <w:rPr>
          <w:rFonts w:ascii="Arial"/>
          <w:sz w:val="21"/>
        </w:rPr>
      </w:pPr>
    </w:p>
    <w:p w14:paraId="522DB183">
      <w:pPr>
        <w:spacing w:line="284" w:lineRule="auto"/>
        <w:rPr>
          <w:rFonts w:ascii="Arial"/>
          <w:sz w:val="21"/>
        </w:rPr>
      </w:pPr>
    </w:p>
    <w:p w14:paraId="6EEACBB4">
      <w:pPr>
        <w:spacing w:before="91" w:line="184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18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7C71C9AA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155" w:bottom="400" w:left="1595" w:header="0" w:footer="0" w:gutter="0"/>
          <w:cols w:space="720" w:num="1"/>
        </w:sectPr>
      </w:pPr>
    </w:p>
    <w:p w14:paraId="28D02200">
      <w:pPr>
        <w:spacing w:before="92"/>
      </w:pPr>
    </w:p>
    <w:p w14:paraId="7AA5F4CF">
      <w:pPr>
        <w:spacing w:before="91"/>
      </w:pPr>
    </w:p>
    <w:tbl>
      <w:tblPr>
        <w:tblStyle w:val="5"/>
        <w:tblW w:w="9065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4323"/>
        <w:gridCol w:w="2442"/>
        <w:gridCol w:w="1549"/>
      </w:tblGrid>
      <w:tr w14:paraId="1CDB9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1" w:type="dxa"/>
            <w:vAlign w:val="top"/>
          </w:tcPr>
          <w:p w14:paraId="2A6DDE24">
            <w:pPr>
              <w:spacing w:before="238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13</w:t>
            </w:r>
          </w:p>
        </w:tc>
        <w:tc>
          <w:tcPr>
            <w:tcW w:w="4323" w:type="dxa"/>
            <w:vAlign w:val="top"/>
          </w:tcPr>
          <w:p w14:paraId="1D807C56">
            <w:pPr>
              <w:spacing w:before="207" w:line="228" w:lineRule="auto"/>
              <w:ind w:left="1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环境影响登记表备案</w:t>
            </w:r>
          </w:p>
        </w:tc>
        <w:tc>
          <w:tcPr>
            <w:tcW w:w="2442" w:type="dxa"/>
            <w:vAlign w:val="top"/>
          </w:tcPr>
          <w:p w14:paraId="6E5CF61B">
            <w:pPr>
              <w:spacing w:before="207" w:line="226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告知承诺制、备查制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040F7F74">
            <w:pPr>
              <w:rPr>
                <w:rFonts w:ascii="Arial"/>
                <w:sz w:val="21"/>
              </w:rPr>
            </w:pPr>
          </w:p>
        </w:tc>
      </w:tr>
      <w:tr w14:paraId="6853C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45942A0A">
            <w:pPr>
              <w:spacing w:before="235" w:line="189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14</w:t>
            </w:r>
          </w:p>
        </w:tc>
        <w:tc>
          <w:tcPr>
            <w:tcW w:w="4323" w:type="dxa"/>
            <w:vAlign w:val="top"/>
          </w:tcPr>
          <w:p w14:paraId="6302A4EF">
            <w:pPr>
              <w:spacing w:before="203" w:line="226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对建设项目环境影响后评价报告进行备案</w:t>
            </w:r>
          </w:p>
        </w:tc>
        <w:tc>
          <w:tcPr>
            <w:tcW w:w="2442" w:type="dxa"/>
            <w:vAlign w:val="top"/>
          </w:tcPr>
          <w:p w14:paraId="0A0D455D">
            <w:pPr>
              <w:spacing w:before="203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6C662D70">
            <w:pPr>
              <w:rPr>
                <w:rFonts w:ascii="Arial"/>
                <w:sz w:val="21"/>
              </w:rPr>
            </w:pPr>
          </w:p>
        </w:tc>
      </w:tr>
      <w:tr w14:paraId="1028D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1" w:type="dxa"/>
            <w:vAlign w:val="top"/>
          </w:tcPr>
          <w:p w14:paraId="3720F98F">
            <w:pPr>
              <w:spacing w:line="254" w:lineRule="auto"/>
              <w:rPr>
                <w:rFonts w:ascii="Arial"/>
                <w:sz w:val="21"/>
              </w:rPr>
            </w:pPr>
          </w:p>
          <w:p w14:paraId="432F3AB3">
            <w:pPr>
              <w:spacing w:before="65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</w:p>
        </w:tc>
        <w:tc>
          <w:tcPr>
            <w:tcW w:w="4323" w:type="dxa"/>
            <w:vAlign w:val="top"/>
          </w:tcPr>
          <w:p w14:paraId="1C3AB011">
            <w:pPr>
              <w:spacing w:before="156" w:line="239" w:lineRule="auto"/>
              <w:ind w:left="1958" w:right="166" w:hanging="17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建筑垃圾消纳和施工现场建筑垃圾处理方案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备案</w:t>
            </w:r>
          </w:p>
        </w:tc>
        <w:tc>
          <w:tcPr>
            <w:tcW w:w="2442" w:type="dxa"/>
            <w:vAlign w:val="top"/>
          </w:tcPr>
          <w:p w14:paraId="3FC27DD7">
            <w:pPr>
              <w:spacing w:before="289" w:line="228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云踏勘、备查制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345DFB63">
            <w:pPr>
              <w:spacing w:line="304" w:lineRule="auto"/>
              <w:rPr>
                <w:rFonts w:ascii="Arial"/>
                <w:sz w:val="21"/>
              </w:rPr>
            </w:pPr>
          </w:p>
          <w:p w14:paraId="12C89F56">
            <w:pPr>
              <w:spacing w:line="305" w:lineRule="auto"/>
              <w:rPr>
                <w:rFonts w:ascii="Arial"/>
                <w:sz w:val="21"/>
              </w:rPr>
            </w:pPr>
          </w:p>
          <w:p w14:paraId="1EE9ECF2">
            <w:pPr>
              <w:spacing w:before="65" w:line="228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市城市管理委</w:t>
            </w:r>
          </w:p>
        </w:tc>
      </w:tr>
      <w:tr w14:paraId="6D09B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51" w:type="dxa"/>
            <w:vAlign w:val="top"/>
          </w:tcPr>
          <w:p w14:paraId="06F1D073">
            <w:pPr>
              <w:spacing w:line="246" w:lineRule="auto"/>
              <w:rPr>
                <w:rFonts w:ascii="Arial"/>
                <w:sz w:val="21"/>
              </w:rPr>
            </w:pPr>
          </w:p>
          <w:p w14:paraId="63A80A6A">
            <w:pPr>
              <w:spacing w:before="65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16</w:t>
            </w:r>
          </w:p>
        </w:tc>
        <w:tc>
          <w:tcPr>
            <w:tcW w:w="4323" w:type="dxa"/>
            <w:vAlign w:val="top"/>
          </w:tcPr>
          <w:p w14:paraId="65660DC3">
            <w:pPr>
              <w:spacing w:before="144" w:line="228" w:lineRule="auto"/>
              <w:ind w:left="9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设置建筑垃圾消纳场所许可</w:t>
            </w:r>
          </w:p>
        </w:tc>
        <w:tc>
          <w:tcPr>
            <w:tcW w:w="2442" w:type="dxa"/>
            <w:vAlign w:val="top"/>
          </w:tcPr>
          <w:p w14:paraId="25CA70B2">
            <w:pPr>
              <w:spacing w:before="281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6EA8FC98">
            <w:pPr>
              <w:rPr>
                <w:rFonts w:ascii="Arial"/>
                <w:sz w:val="21"/>
              </w:rPr>
            </w:pPr>
          </w:p>
        </w:tc>
      </w:tr>
      <w:tr w14:paraId="63437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51" w:type="dxa"/>
            <w:vAlign w:val="top"/>
          </w:tcPr>
          <w:p w14:paraId="5E7690E9">
            <w:pPr>
              <w:spacing w:before="236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17</w:t>
            </w:r>
          </w:p>
        </w:tc>
        <w:tc>
          <w:tcPr>
            <w:tcW w:w="4323" w:type="dxa"/>
            <w:vAlign w:val="top"/>
          </w:tcPr>
          <w:p w14:paraId="3F03D505">
            <w:pPr>
              <w:spacing w:before="67" w:line="228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城镇污水排入排水管网许可（设区的市级权</w:t>
            </w:r>
          </w:p>
          <w:p w14:paraId="0E14EB3E">
            <w:pPr>
              <w:spacing w:before="24" w:line="228" w:lineRule="auto"/>
              <w:ind w:left="19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限）</w:t>
            </w:r>
          </w:p>
        </w:tc>
        <w:tc>
          <w:tcPr>
            <w:tcW w:w="2442" w:type="dxa"/>
            <w:vAlign w:val="top"/>
          </w:tcPr>
          <w:p w14:paraId="2ACBF74C">
            <w:pPr>
              <w:spacing w:before="205" w:line="226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告知承诺制、容缺后补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6402A2FE">
            <w:pPr>
              <w:spacing w:line="252" w:lineRule="auto"/>
              <w:rPr>
                <w:rFonts w:ascii="Arial"/>
                <w:sz w:val="21"/>
              </w:rPr>
            </w:pPr>
          </w:p>
          <w:p w14:paraId="683D11A3">
            <w:pPr>
              <w:spacing w:line="253" w:lineRule="auto"/>
              <w:rPr>
                <w:rFonts w:ascii="Arial"/>
                <w:sz w:val="21"/>
              </w:rPr>
            </w:pPr>
          </w:p>
          <w:p w14:paraId="70D9CFBE">
            <w:pPr>
              <w:spacing w:line="253" w:lineRule="auto"/>
              <w:rPr>
                <w:rFonts w:ascii="Arial"/>
                <w:sz w:val="21"/>
              </w:rPr>
            </w:pPr>
          </w:p>
          <w:p w14:paraId="4A5A38B2">
            <w:pPr>
              <w:spacing w:before="65" w:line="228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市水务局</w:t>
            </w:r>
          </w:p>
        </w:tc>
      </w:tr>
      <w:tr w14:paraId="507CD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00BAC47C">
            <w:pPr>
              <w:spacing w:before="237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18</w:t>
            </w:r>
          </w:p>
        </w:tc>
        <w:tc>
          <w:tcPr>
            <w:tcW w:w="4323" w:type="dxa"/>
            <w:vAlign w:val="top"/>
          </w:tcPr>
          <w:p w14:paraId="4631C67E">
            <w:pPr>
              <w:spacing w:before="69" w:line="238" w:lineRule="auto"/>
              <w:ind w:left="914" w:right="166" w:hanging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对城镇排水与污水处理设施建设工程竣工验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收报告及相关资料进行备案</w:t>
            </w:r>
          </w:p>
        </w:tc>
        <w:tc>
          <w:tcPr>
            <w:tcW w:w="2442" w:type="dxa"/>
            <w:vAlign w:val="top"/>
          </w:tcPr>
          <w:p w14:paraId="7761AEB1">
            <w:pPr>
              <w:spacing w:before="206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3A2409E7">
            <w:pPr>
              <w:rPr>
                <w:rFonts w:ascii="Arial"/>
                <w:sz w:val="21"/>
              </w:rPr>
            </w:pPr>
          </w:p>
        </w:tc>
      </w:tr>
      <w:tr w14:paraId="7DD42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51" w:type="dxa"/>
            <w:vAlign w:val="top"/>
          </w:tcPr>
          <w:p w14:paraId="0CE6F657">
            <w:pPr>
              <w:spacing w:before="237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19</w:t>
            </w:r>
          </w:p>
        </w:tc>
        <w:tc>
          <w:tcPr>
            <w:tcW w:w="4323" w:type="dxa"/>
            <w:vAlign w:val="top"/>
          </w:tcPr>
          <w:p w14:paraId="3BC90650">
            <w:pPr>
              <w:spacing w:before="205" w:line="22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生产建设项目水土保持设施自主验收报备</w:t>
            </w:r>
          </w:p>
        </w:tc>
        <w:tc>
          <w:tcPr>
            <w:tcW w:w="2442" w:type="dxa"/>
            <w:vAlign w:val="top"/>
          </w:tcPr>
          <w:p w14:paraId="6D1AD70A">
            <w:pPr>
              <w:spacing w:before="206" w:line="228" w:lineRule="auto"/>
              <w:ind w:left="9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备查制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612386F1">
            <w:pPr>
              <w:rPr>
                <w:rFonts w:ascii="Arial"/>
                <w:sz w:val="21"/>
              </w:rPr>
            </w:pPr>
          </w:p>
        </w:tc>
      </w:tr>
      <w:tr w14:paraId="766DC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1887C238">
            <w:pPr>
              <w:spacing w:before="239" w:line="189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</w:t>
            </w:r>
          </w:p>
        </w:tc>
        <w:tc>
          <w:tcPr>
            <w:tcW w:w="4323" w:type="dxa"/>
            <w:vAlign w:val="top"/>
          </w:tcPr>
          <w:p w14:paraId="5DC26B02">
            <w:pPr>
              <w:spacing w:before="206" w:line="228" w:lineRule="auto"/>
              <w:ind w:left="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申报人民防空工程设计方案的项目</w:t>
            </w:r>
          </w:p>
        </w:tc>
        <w:tc>
          <w:tcPr>
            <w:tcW w:w="2442" w:type="dxa"/>
            <w:vAlign w:val="top"/>
          </w:tcPr>
          <w:p w14:paraId="720CE2FD">
            <w:pPr>
              <w:spacing w:before="207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64E835B4">
            <w:pPr>
              <w:spacing w:line="276" w:lineRule="auto"/>
              <w:rPr>
                <w:rFonts w:ascii="Arial"/>
                <w:sz w:val="21"/>
              </w:rPr>
            </w:pPr>
          </w:p>
          <w:p w14:paraId="001CA524">
            <w:pPr>
              <w:spacing w:line="276" w:lineRule="auto"/>
              <w:rPr>
                <w:rFonts w:ascii="Arial"/>
                <w:sz w:val="21"/>
              </w:rPr>
            </w:pPr>
          </w:p>
          <w:p w14:paraId="6E186E76">
            <w:pPr>
              <w:spacing w:line="276" w:lineRule="auto"/>
              <w:rPr>
                <w:rFonts w:ascii="Arial"/>
                <w:sz w:val="21"/>
              </w:rPr>
            </w:pPr>
          </w:p>
          <w:p w14:paraId="7E2E9898">
            <w:pPr>
              <w:spacing w:line="276" w:lineRule="auto"/>
              <w:rPr>
                <w:rFonts w:ascii="Arial"/>
                <w:sz w:val="21"/>
              </w:rPr>
            </w:pPr>
          </w:p>
          <w:p w14:paraId="0A275898">
            <w:pPr>
              <w:spacing w:line="277" w:lineRule="auto"/>
              <w:rPr>
                <w:rFonts w:ascii="Arial"/>
                <w:sz w:val="21"/>
              </w:rPr>
            </w:pPr>
          </w:p>
          <w:p w14:paraId="254888D3">
            <w:pPr>
              <w:spacing w:before="65" w:line="228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市人防办</w:t>
            </w:r>
          </w:p>
        </w:tc>
      </w:tr>
      <w:tr w14:paraId="24465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3AB27DB3">
            <w:pPr>
              <w:spacing w:before="239" w:line="189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</w:t>
            </w:r>
          </w:p>
        </w:tc>
        <w:tc>
          <w:tcPr>
            <w:tcW w:w="4323" w:type="dxa"/>
            <w:vAlign w:val="top"/>
          </w:tcPr>
          <w:p w14:paraId="1C6085F9">
            <w:pPr>
              <w:spacing w:before="206" w:line="228" w:lineRule="auto"/>
              <w:ind w:left="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申报人民防空工程易地建设的项目</w:t>
            </w:r>
          </w:p>
        </w:tc>
        <w:tc>
          <w:tcPr>
            <w:tcW w:w="2442" w:type="dxa"/>
            <w:vAlign w:val="top"/>
          </w:tcPr>
          <w:p w14:paraId="2BA40B85">
            <w:pPr>
              <w:spacing w:before="207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111C8163">
            <w:pPr>
              <w:rPr>
                <w:rFonts w:ascii="Arial"/>
                <w:sz w:val="21"/>
              </w:rPr>
            </w:pPr>
          </w:p>
        </w:tc>
      </w:tr>
      <w:tr w14:paraId="29E5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48DD5A4B">
            <w:pPr>
              <w:spacing w:before="239" w:line="189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22</w:t>
            </w:r>
          </w:p>
        </w:tc>
        <w:tc>
          <w:tcPr>
            <w:tcW w:w="4323" w:type="dxa"/>
            <w:vAlign w:val="top"/>
          </w:tcPr>
          <w:p w14:paraId="62CDE188">
            <w:pPr>
              <w:spacing w:before="206" w:line="228" w:lineRule="auto"/>
              <w:ind w:left="8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申报人防工程设计方案的项目</w:t>
            </w:r>
          </w:p>
        </w:tc>
        <w:tc>
          <w:tcPr>
            <w:tcW w:w="2442" w:type="dxa"/>
            <w:vAlign w:val="top"/>
          </w:tcPr>
          <w:p w14:paraId="7437B976">
            <w:pPr>
              <w:spacing w:before="207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6B1CC129">
            <w:pPr>
              <w:rPr>
                <w:rFonts w:ascii="Arial"/>
                <w:sz w:val="21"/>
              </w:rPr>
            </w:pPr>
          </w:p>
        </w:tc>
      </w:tr>
      <w:tr w14:paraId="5B416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1" w:type="dxa"/>
            <w:vAlign w:val="top"/>
          </w:tcPr>
          <w:p w14:paraId="6BD412A0">
            <w:pPr>
              <w:spacing w:before="239" w:line="189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23</w:t>
            </w:r>
          </w:p>
        </w:tc>
        <w:tc>
          <w:tcPr>
            <w:tcW w:w="4323" w:type="dxa"/>
            <w:vAlign w:val="top"/>
          </w:tcPr>
          <w:p w14:paraId="70743593">
            <w:pPr>
              <w:spacing w:before="206" w:line="228" w:lineRule="auto"/>
              <w:ind w:left="8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申报人防工程易地建设的项目</w:t>
            </w:r>
          </w:p>
        </w:tc>
        <w:tc>
          <w:tcPr>
            <w:tcW w:w="2442" w:type="dxa"/>
            <w:vAlign w:val="top"/>
          </w:tcPr>
          <w:p w14:paraId="1B194F08">
            <w:pPr>
              <w:spacing w:before="207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27351530">
            <w:pPr>
              <w:rPr>
                <w:rFonts w:ascii="Arial"/>
                <w:sz w:val="21"/>
              </w:rPr>
            </w:pPr>
          </w:p>
        </w:tc>
      </w:tr>
      <w:tr w14:paraId="131A8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1" w:type="dxa"/>
            <w:vAlign w:val="top"/>
          </w:tcPr>
          <w:p w14:paraId="4961997C">
            <w:pPr>
              <w:spacing w:before="239" w:line="189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</w:t>
            </w:r>
          </w:p>
        </w:tc>
        <w:tc>
          <w:tcPr>
            <w:tcW w:w="4323" w:type="dxa"/>
            <w:vAlign w:val="top"/>
          </w:tcPr>
          <w:p w14:paraId="753D9A5F">
            <w:pPr>
              <w:spacing w:before="206" w:line="228" w:lineRule="auto"/>
              <w:ind w:left="1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人防工程竣工验收备案</w:t>
            </w:r>
          </w:p>
        </w:tc>
        <w:tc>
          <w:tcPr>
            <w:tcW w:w="2442" w:type="dxa"/>
            <w:vAlign w:val="top"/>
          </w:tcPr>
          <w:p w14:paraId="061BF37C">
            <w:pPr>
              <w:spacing w:before="207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告知承诺制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3C062D99">
            <w:pPr>
              <w:rPr>
                <w:rFonts w:ascii="Arial"/>
                <w:sz w:val="21"/>
              </w:rPr>
            </w:pPr>
          </w:p>
        </w:tc>
      </w:tr>
    </w:tbl>
    <w:p w14:paraId="65EE40BC">
      <w:pPr>
        <w:spacing w:line="379" w:lineRule="auto"/>
        <w:rPr>
          <w:rFonts w:ascii="Arial"/>
          <w:sz w:val="21"/>
        </w:rPr>
      </w:pPr>
    </w:p>
    <w:p w14:paraId="4F0691DB">
      <w:pPr>
        <w:spacing w:before="65" w:line="362" w:lineRule="auto"/>
        <w:ind w:right="320" w:firstLine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注：本清单实行动态调整，具体以临空区政务服务大厅、政务服务平台、具体政策文件最新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版本为准。</w:t>
      </w:r>
    </w:p>
    <w:p w14:paraId="33092992">
      <w:pPr>
        <w:spacing w:line="362" w:lineRule="auto"/>
        <w:rPr>
          <w:rFonts w:ascii="宋体" w:hAnsi="宋体" w:eastAsia="宋体" w:cs="宋体"/>
          <w:sz w:val="20"/>
          <w:szCs w:val="20"/>
        </w:rPr>
        <w:sectPr>
          <w:footerReference r:id="rId6" w:type="default"/>
          <w:pgSz w:w="11906" w:h="16839"/>
          <w:pgMar w:top="1431" w:right="1155" w:bottom="1569" w:left="1595" w:header="0" w:footer="1290" w:gutter="0"/>
          <w:cols w:space="720" w:num="1"/>
        </w:sectPr>
      </w:pPr>
    </w:p>
    <w:p w14:paraId="0D47592E"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6ECCB6-EB6F-4391-AA84-4D6B2434B0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39163A-4D0A-4999-B2A0-2B7160A367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48B334B-7D11-45F3-87CA-3C9629566530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3EDC6D5-894A-4E38-937D-BF0995C2D5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887BA9C-6EE6-4E54-9B65-39E3BB5136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E0F6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DF281">
    <w:pPr>
      <w:spacing w:line="177" w:lineRule="auto"/>
      <w:ind w:left="80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A6762">
    <w:pPr>
      <w:spacing w:line="177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44C16630"/>
    <w:rsid w:val="44C16630"/>
    <w:rsid w:val="74F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2024-12-26T09:41:00Z</dcterms:created>
  <dc:creator>黄奕波</dc:creator>
  <cp:lastModifiedBy>黄奕波</cp:lastModifiedBy>
  <dcterms:modified xsi:type="dcterms:W3CDTF">2024-12-26T09:42:26Z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8FCC8803081C4ED18AEC933F4F398EEC_13</vt:lpwstr>
  </property>
</Properties>
</file>