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礼贤镇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就业稳岗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礼贤镇便民服务中心</w:t>
      </w:r>
      <w:r>
        <w:rPr>
          <w:rFonts w:hint="eastAsia" w:ascii="仿宋_GB2312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Times New Roman"/>
          <w:sz w:val="32"/>
          <w:szCs w:val="32"/>
        </w:rPr>
        <w:t>，身份证号码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 w:cs="Times New Roman"/>
          <w:sz w:val="32"/>
          <w:szCs w:val="32"/>
        </w:rPr>
        <w:t>，是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sz w:val="32"/>
          <w:szCs w:val="32"/>
        </w:rPr>
        <w:t>村户籍劳动力，本人于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仿宋_GB2312" w:eastAsia="仿宋_GB2312" w:cs="Times New Roman"/>
          <w:sz w:val="32"/>
          <w:szCs w:val="32"/>
        </w:rPr>
        <w:t>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在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</w:rPr>
        <w:t>参加工作，且连续缴纳社会保险已满</w:t>
      </w:r>
      <w:r>
        <w:rPr>
          <w:rFonts w:hint="eastAsia" w:ascii="仿宋_GB2312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12个月/</w:t>
      </w:r>
      <w:r>
        <w:rPr>
          <w:rFonts w:hint="eastAsia" w:ascii="仿宋_GB2312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24个月/</w:t>
      </w:r>
      <w:r>
        <w:rPr>
          <w:rFonts w:hint="eastAsia" w:ascii="仿宋_GB2312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36个月</w:t>
      </w:r>
      <w:r>
        <w:rPr>
          <w:rFonts w:hint="eastAsia" w:ascii="仿宋_GB2312" w:eastAsia="仿宋_GB2312" w:cs="Times New Roman"/>
          <w:sz w:val="32"/>
          <w:szCs w:val="32"/>
        </w:rPr>
        <w:t>。根据《礼贤镇鼓励本地劳动力就业奖励办法》文件规定，符合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奖励</w:t>
      </w:r>
      <w:r>
        <w:rPr>
          <w:rFonts w:hint="eastAsia" w:ascii="仿宋_GB2312" w:eastAsia="仿宋_GB2312" w:cs="Times New Roman"/>
          <w:sz w:val="32"/>
          <w:szCs w:val="32"/>
        </w:rPr>
        <w:t>条件，现申请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劳动力就业</w:t>
      </w:r>
      <w:r>
        <w:rPr>
          <w:rFonts w:hint="eastAsia" w:ascii="仿宋_GB2312" w:eastAsia="仿宋_GB2312" w:cs="Times New Roman"/>
          <w:sz w:val="32"/>
          <w:szCs w:val="32"/>
        </w:rPr>
        <w:t>稳岗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奖励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本人银行账户信息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开户行名称：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（全称）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银行账号：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以上信息如有虚假本人愿意承担相应的法律责任。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申请人：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56" w:firstLineChars="1705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B2408C2"/>
    <w:rsid w:val="7B2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2024-02-29T08:10:00Z</dcterms:created>
  <dc:creator>米露</dc:creator>
  <cp:lastModifiedBy>米露</cp:lastModifiedBy>
  <dcterms:modified xsi:type="dcterms:W3CDTF">2024-02-29T08:10:24Z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98025AD667D943BA9434DB80F1A78E75_11</vt:lpwstr>
  </property>
</Properties>
</file>