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委社会工委区民政局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我单位严格落实《中华人民共和国政府信息公开条例》《北京市2020年政务公开工作要点</w:t>
      </w:r>
      <w:r>
        <w:rPr>
          <w:rFonts w:hint="eastAsia" w:ascii="仿宋_GB2312" w:hAnsi="仿宋_GB2312" w:eastAsia="仿宋_GB2312" w:cs="仿宋_GB2312"/>
          <w:sz w:val="32"/>
          <w:szCs w:val="28"/>
        </w:rPr>
        <w:t>》有关要求，深入贯彻中央《关于全面推进政务公开工作的意见》和北京市《关于全面推进政务公开工作的实施意见》的总体部署，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严格依照区政府、区政务局有关要求，</w:t>
      </w:r>
      <w:r>
        <w:rPr>
          <w:rFonts w:hint="eastAsia" w:ascii="仿宋_GB2312" w:hAnsi="仿宋_GB2312" w:eastAsia="仿宋_GB2312" w:cs="仿宋_GB2312"/>
          <w:sz w:val="32"/>
          <w:szCs w:val="28"/>
        </w:rPr>
        <w:t>扎实推进政府信息和政务公开工作。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（一）信息公开总体情况。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年主动公开政府信息数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CN" w:eastAsia="zh-CN"/>
        </w:rPr>
        <w:t>利用“民生正事儿”微信公众号、微博公众号，推送信息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514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CN" w:eastAsia="zh-CN"/>
        </w:rPr>
        <w:t>篇，央媒、市级、区级等各级媒体转载刊登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268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CN" w:eastAsia="zh-CN"/>
        </w:rPr>
        <w:t>篇。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（二）政府信息公开</w:t>
      </w:r>
      <w:r>
        <w:rPr>
          <w:rFonts w:ascii="楷体_GB2312" w:hAnsi="宋体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</w:rPr>
        <w:t>资源管理</w:t>
      </w:r>
      <w:r>
        <w:rPr>
          <w:rFonts w:hint="eastAsia" w:ascii="楷体_GB2312" w:hAnsi="宋体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2020年大兴区民政局进一步强化政府信息资源的规范化、标准化管理，按照区政务局通知精神，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认真梳理我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单位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主动公开及依申请公开工作流程，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及时更新发布了政府信息公开指南，修订完成了政府信息主动公开全清单并进行公示。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（三）政府信息公开平台建设情况。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局在传统公开渠道的基础上，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今年继续完善“民生正事儿”微信公众号平台建设，充分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两微一网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对公告通知、工作动态、会议动态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，政策解读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等信息进行推广。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（四）政府信息公开监督保障及教育培训情况。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我单位落实信息员制度，相关业务科室，各确定一名信息员，负责本部门信息公开、上报工作，定期开展信息公开培训，保障信息工作有序推进。</w:t>
      </w:r>
    </w:p>
    <w:tbl>
      <w:tblPr>
        <w:tblStyle w:val="6"/>
        <w:tblpPr w:leftFromText="180" w:rightFromText="180" w:vertAnchor="text" w:horzAnchor="page" w:tblpX="2095" w:tblpY="609"/>
        <w:tblOverlap w:val="never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+17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-79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+56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6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exac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 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存在的问题。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一是信息公开意识有待加强，“公开为原则、不公开为例外”理念需进一步强化。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主动公开文件比例有待进一步提高，公开内容及时性需进一步加强。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（二）改进措施。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加大培训力度，加强队伍建设。开展信息公开工作培训，不断提升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工作人员公开意识和工作水平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是进一步加大公开力度，不断丰富信息内容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，加大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主动公开文件比例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pStyle w:val="4"/>
        <w:ind w:firstLine="672"/>
        <w:rPr>
          <w:rFonts w:hint="eastAsia"/>
        </w:rPr>
      </w:pPr>
    </w:p>
    <w:p>
      <w:pPr>
        <w:pStyle w:val="4"/>
        <w:ind w:firstLine="672"/>
        <w:rPr>
          <w:rFonts w:hint="default" w:ascii="仿宋_GB2312" w:hAnsi="仿宋_GB2312" w:eastAsia="仿宋_GB2312" w:cs="仿宋_GB2312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 xml:space="preserve">                                              </w:t>
      </w:r>
    </w:p>
    <w:p>
      <w:pPr>
        <w:pStyle w:val="4"/>
        <w:ind w:firstLine="672"/>
        <w:rPr>
          <w:rFonts w:hint="eastAsia"/>
        </w:rPr>
      </w:pPr>
    </w:p>
    <w:p>
      <w:pPr>
        <w:pStyle w:val="4"/>
        <w:ind w:firstLine="672"/>
        <w:rPr>
          <w:rFonts w:hint="eastAsia"/>
        </w:rPr>
      </w:pPr>
    </w:p>
    <w:p>
      <w:pPr>
        <w:pStyle w:val="4"/>
        <w:ind w:firstLine="67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61FA2"/>
    <w:rsid w:val="096F6787"/>
    <w:rsid w:val="09961FA2"/>
    <w:rsid w:val="100E41F3"/>
    <w:rsid w:val="1041462E"/>
    <w:rsid w:val="1D772871"/>
    <w:rsid w:val="2A392D9D"/>
    <w:rsid w:val="2A6E04DB"/>
    <w:rsid w:val="2BFC1CC3"/>
    <w:rsid w:val="3B233072"/>
    <w:rsid w:val="3D1A5AA9"/>
    <w:rsid w:val="465D28AE"/>
    <w:rsid w:val="4E8F4D46"/>
    <w:rsid w:val="53E61D5E"/>
    <w:rsid w:val="5444368F"/>
    <w:rsid w:val="63241159"/>
    <w:rsid w:val="635726C4"/>
    <w:rsid w:val="71070EF5"/>
    <w:rsid w:val="712E6F5D"/>
    <w:rsid w:val="77F1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Arial Unicode MS" w:hAnsi="Arial Unicode MS" w:eastAsia="宋体" w:cs="宋体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2020-12-28T02:59:00Z</dcterms:created>
  <dc:creator>竹节</dc:creator>
  <cp:lastModifiedBy>信息公开科</cp:lastModifiedBy>
  <dcterms:modified xsi:type="dcterms:W3CDTF">2021-01-11T11:21:51Z</dcterms:modified>
  <dc:title>北京市大兴区区委社会工委区民政局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