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408" w:line="185" w:lineRule="auto"/>
        <w:ind w:left="491"/>
        <w:outlineLvl w:val="0"/>
        <w:rPr>
          <w:rFonts w:ascii="微软雅黑" w:hAnsi="微软雅黑" w:eastAsia="微软雅黑" w:cs="微软雅黑"/>
          <w:sz w:val="95"/>
          <w:szCs w:val="95"/>
        </w:rPr>
      </w:pPr>
      <w:r>
        <w:rPr>
          <w:rFonts w:ascii="微软雅黑" w:hAnsi="微软雅黑" w:eastAsia="微软雅黑" w:cs="微软雅黑"/>
          <w:color w:val="FF0000"/>
          <w:spacing w:val="-26"/>
          <w:w w:val="75"/>
          <w:sz w:val="95"/>
          <w:szCs w:val="95"/>
        </w:rPr>
        <w:t>北京市大兴区人民政府文件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2878"/>
      </w:pPr>
      <w:r>
        <w:rPr>
          <w:spacing w:val="4"/>
        </w:rPr>
        <w:t>京兴政发〔2023〕23</w:t>
      </w:r>
      <w:r>
        <w:rPr>
          <w:spacing w:val="-39"/>
        </w:rPr>
        <w:t xml:space="preserve"> </w:t>
      </w:r>
      <w:r>
        <w:rPr>
          <w:spacing w:val="4"/>
        </w:rPr>
        <w:t>号</w:t>
      </w:r>
    </w:p>
    <w:p>
      <w:pPr>
        <w:spacing w:before="47" w:line="29" w:lineRule="exact"/>
      </w:pPr>
      <w:r>
        <w:drawing>
          <wp:inline distT="0" distB="0" distL="0" distR="0">
            <wp:extent cx="564769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48232" cy="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84" w:line="181" w:lineRule="auto"/>
        <w:ind w:left="185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北京市大兴区人民政府关于</w:t>
      </w:r>
    </w:p>
    <w:p>
      <w:pPr>
        <w:spacing w:before="2" w:line="181" w:lineRule="auto"/>
        <w:ind w:left="103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1"/>
          <w:sz w:val="43"/>
          <w:szCs w:val="43"/>
        </w:rPr>
        <w:t>印发《大兴区空气重污染应急预案</w:t>
      </w:r>
    </w:p>
    <w:p>
      <w:pPr>
        <w:spacing w:before="2" w:line="207" w:lineRule="auto"/>
        <w:ind w:left="194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（2023 年修订）</w:t>
      </w:r>
      <w:r>
        <w:rPr>
          <w:rFonts w:ascii="微软雅黑" w:hAnsi="微软雅黑" w:eastAsia="微软雅黑" w:cs="微软雅黑"/>
          <w:spacing w:val="-2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》的通知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24"/>
      </w:pPr>
      <w:r>
        <w:rPr>
          <w:spacing w:val="6"/>
        </w:rPr>
        <w:t>各相关单位：</w:t>
      </w:r>
    </w:p>
    <w:p>
      <w:pPr>
        <w:pStyle w:val="2"/>
        <w:spacing w:before="184" w:line="335" w:lineRule="auto"/>
        <w:ind w:left="32" w:right="1" w:firstLine="626"/>
        <w:jc w:val="both"/>
      </w:pPr>
      <w:r>
        <w:rPr>
          <w:spacing w:val="-2"/>
        </w:rPr>
        <w:t>《大兴区空气重污染应急预案（2023</w:t>
      </w:r>
      <w:r>
        <w:rPr>
          <w:spacing w:val="-56"/>
        </w:rPr>
        <w:t xml:space="preserve"> </w:t>
      </w:r>
      <w:r>
        <w:rPr>
          <w:spacing w:val="-2"/>
        </w:rPr>
        <w:t>年修订）》经第</w:t>
      </w:r>
      <w:r>
        <w:rPr>
          <w:spacing w:val="-50"/>
        </w:rPr>
        <w:t xml:space="preserve"> </w:t>
      </w:r>
      <w:r>
        <w:rPr>
          <w:spacing w:val="-2"/>
        </w:rPr>
        <w:t>40</w:t>
      </w:r>
      <w:r>
        <w:rPr>
          <w:spacing w:val="-50"/>
        </w:rPr>
        <w:t xml:space="preserve"> </w:t>
      </w:r>
      <w:r>
        <w:rPr>
          <w:spacing w:val="-3"/>
        </w:rPr>
        <w:t>次区</w:t>
      </w:r>
      <w:r>
        <w:t xml:space="preserve"> </w:t>
      </w:r>
      <w:r>
        <w:rPr>
          <w:spacing w:val="9"/>
        </w:rPr>
        <w:t>政府常务会审议通过，现印发给你们，请结合实际，认真贯彻执</w:t>
      </w:r>
    </w:p>
    <w:p>
      <w:pPr>
        <w:pStyle w:val="2"/>
        <w:spacing w:line="221" w:lineRule="auto"/>
        <w:ind w:left="26"/>
      </w:pPr>
      <w:r>
        <w:rPr>
          <w:spacing w:val="-16"/>
        </w:rPr>
        <w:t>行。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spacing w:before="101" w:line="559" w:lineRule="exact"/>
        <w:ind w:left="4769"/>
      </w:pPr>
      <w:r>
        <w:rPr>
          <w:spacing w:val="7"/>
          <w:position w:val="18"/>
        </w:rPr>
        <w:t>北京市大兴区人民政府</w:t>
      </w:r>
    </w:p>
    <w:p>
      <w:pPr>
        <w:pStyle w:val="2"/>
        <w:spacing w:before="1" w:line="222" w:lineRule="auto"/>
        <w:ind w:left="5020"/>
      </w:pPr>
      <w:r>
        <w:rPr>
          <w:spacing w:val="-8"/>
        </w:rPr>
        <w:t>2023</w:t>
      </w:r>
      <w:r>
        <w:rPr>
          <w:spacing w:val="-47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spacing w:val="-8"/>
        </w:rPr>
        <w:t>11</w:t>
      </w:r>
      <w:r>
        <w:rPr>
          <w:spacing w:val="-44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15 日</w:t>
      </w:r>
    </w:p>
    <w:p>
      <w:pPr>
        <w:pStyle w:val="2"/>
        <w:spacing w:before="186" w:line="222" w:lineRule="auto"/>
        <w:ind w:left="658"/>
      </w:pPr>
      <w:r>
        <w:rPr>
          <w:spacing w:val="8"/>
        </w:rPr>
        <w:t>（此件主动公开）</w:t>
      </w:r>
    </w:p>
    <w:p>
      <w:pPr>
        <w:spacing w:line="222" w:lineRule="auto"/>
        <w:sectPr>
          <w:headerReference r:id="rId3" w:type="default"/>
          <w:footerReference r:id="rId4" w:type="default"/>
          <w:pgSz w:w="11906" w:h="16838"/>
          <w:pgMar w:top="1431" w:right="1473" w:bottom="1128" w:left="1459" w:header="0" w:footer="849" w:gutter="0"/>
        </w:sectPr>
      </w:pPr>
    </w:p>
    <w:p>
      <w:pPr>
        <w:spacing w:before="102" w:line="212" w:lineRule="auto"/>
        <w:ind w:left="1836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大兴区空气重污染应急预案</w:t>
      </w:r>
    </w:p>
    <w:p>
      <w:pPr>
        <w:spacing w:before="17" w:line="222" w:lineRule="auto"/>
        <w:ind w:left="322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(2023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年修订)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33" w:line="194" w:lineRule="auto"/>
        <w:ind w:left="4202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目录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3" w:line="191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一、总则</w:t>
      </w:r>
    </w:p>
    <w:p>
      <w:pPr>
        <w:spacing w:before="139" w:line="224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（一）编制目的与依据</w:t>
      </w:r>
    </w:p>
    <w:p>
      <w:pPr>
        <w:spacing w:before="182" w:line="225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（二）适用范围</w:t>
      </w:r>
    </w:p>
    <w:p>
      <w:pPr>
        <w:spacing w:before="181" w:line="220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（三）应急预案体系</w:t>
      </w:r>
    </w:p>
    <w:p>
      <w:pPr>
        <w:spacing w:before="192" w:line="191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二、组织机构与职责</w:t>
      </w:r>
    </w:p>
    <w:p>
      <w:pPr>
        <w:spacing w:before="137" w:line="221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（一）区空气重污染应急指挥部及办公室</w:t>
      </w:r>
    </w:p>
    <w:p>
      <w:pPr>
        <w:spacing w:before="188" w:line="221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（二）区空气重污染应急指挥部成员单位</w:t>
      </w:r>
    </w:p>
    <w:p>
      <w:pPr>
        <w:spacing w:before="189" w:line="191" w:lineRule="auto"/>
        <w:ind w:left="650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三、预警</w:t>
      </w:r>
    </w:p>
    <w:p>
      <w:pPr>
        <w:spacing w:before="138" w:line="224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（一）预警分级</w:t>
      </w:r>
    </w:p>
    <w:p>
      <w:pPr>
        <w:spacing w:before="184" w:line="222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（二）预警发布</w:t>
      </w:r>
    </w:p>
    <w:p>
      <w:pPr>
        <w:spacing w:before="186" w:line="191" w:lineRule="auto"/>
        <w:ind w:left="663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四、预警响应</w:t>
      </w:r>
    </w:p>
    <w:p>
      <w:pPr>
        <w:spacing w:before="138" w:line="226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（一）响应分级</w:t>
      </w:r>
    </w:p>
    <w:p>
      <w:pPr>
        <w:spacing w:before="179" w:line="221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（二）指挥调度</w:t>
      </w:r>
    </w:p>
    <w:p>
      <w:pPr>
        <w:spacing w:before="191" w:line="559" w:lineRule="exact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8"/>
          <w:sz w:val="31"/>
          <w:szCs w:val="31"/>
        </w:rPr>
        <w:t>（三）响应措施</w:t>
      </w:r>
    </w:p>
    <w:p>
      <w:pPr>
        <w:spacing w:line="226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（四）响应终止</w:t>
      </w:r>
    </w:p>
    <w:p>
      <w:pPr>
        <w:spacing w:before="178" w:line="192" w:lineRule="auto"/>
        <w:ind w:left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五、总结评估</w:t>
      </w:r>
    </w:p>
    <w:p>
      <w:pPr>
        <w:spacing w:before="135" w:line="192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六、应急保障</w:t>
      </w:r>
    </w:p>
    <w:p>
      <w:pPr>
        <w:spacing w:before="136" w:line="559" w:lineRule="exact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position w:val="18"/>
          <w:sz w:val="31"/>
          <w:szCs w:val="31"/>
        </w:rPr>
        <w:t>（一）监测预报能力保障</w:t>
      </w:r>
    </w:p>
    <w:p>
      <w:pPr>
        <w:spacing w:before="1" w:line="223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（二）配套措施保障</w:t>
      </w:r>
    </w:p>
    <w:p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8"/>
          <w:pgMar w:top="1403" w:right="1785" w:bottom="1127" w:left="1482" w:header="0" w:footer="849" w:gutter="0"/>
        </w:sectPr>
      </w:pPr>
    </w:p>
    <w:p>
      <w:pPr>
        <w:spacing w:before="185" w:line="223" w:lineRule="auto"/>
        <w:ind w:left="3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（三）措施落实保障</w:t>
      </w:r>
    </w:p>
    <w:p>
      <w:pPr>
        <w:spacing w:before="183" w:line="220" w:lineRule="auto"/>
        <w:ind w:left="3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（四）应急值守</w:t>
      </w:r>
    </w:p>
    <w:p>
      <w:pPr>
        <w:spacing w:before="190" w:line="220" w:lineRule="auto"/>
        <w:ind w:left="3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（五）宣传引导</w:t>
      </w:r>
    </w:p>
    <w:p>
      <w:pPr>
        <w:spacing w:before="191" w:line="224" w:lineRule="auto"/>
        <w:ind w:left="3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（六）公众监督</w:t>
      </w:r>
    </w:p>
    <w:p>
      <w:pPr>
        <w:spacing w:before="182" w:line="191" w:lineRule="auto"/>
        <w:ind w:left="33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七、预案管理</w:t>
      </w:r>
    </w:p>
    <w:p>
      <w:pPr>
        <w:spacing w:before="137" w:line="225" w:lineRule="auto"/>
        <w:ind w:left="3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（一）预案制定和修订</w:t>
      </w:r>
    </w:p>
    <w:p>
      <w:pPr>
        <w:spacing w:before="183" w:line="225" w:lineRule="auto"/>
        <w:ind w:left="3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（二）预案实施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02" w:line="221" w:lineRule="auto"/>
        <w:ind w:left="364"/>
        <w:outlineLvl w:val="1"/>
      </w:pPr>
      <w:r>
        <w:rPr>
          <w:spacing w:val="7"/>
        </w:rPr>
        <w:t>附件：1.大兴区空气重污染应急指挥部成员名单</w:t>
      </w:r>
    </w:p>
    <w:p>
      <w:pPr>
        <w:pStyle w:val="2"/>
        <w:spacing w:before="190" w:line="221" w:lineRule="auto"/>
        <w:ind w:left="1313"/>
        <w:outlineLvl w:val="1"/>
      </w:pPr>
      <w:r>
        <w:rPr>
          <w:spacing w:val="8"/>
        </w:rPr>
        <w:t>2.大兴区空气重污染应急指挥部办公室成员名单</w:t>
      </w:r>
    </w:p>
    <w:p>
      <w:pPr>
        <w:pStyle w:val="2"/>
        <w:spacing w:before="189" w:line="222" w:lineRule="auto"/>
        <w:ind w:left="1325"/>
        <w:outlineLvl w:val="1"/>
      </w:pPr>
      <w:r>
        <w:rPr>
          <w:spacing w:val="7"/>
        </w:rPr>
        <w:t>3.大兴区空气重污染应急指挥部及办公室职责</w:t>
      </w:r>
    </w:p>
    <w:p>
      <w:pPr>
        <w:pStyle w:val="2"/>
        <w:spacing w:before="186" w:line="221" w:lineRule="auto"/>
        <w:ind w:left="1312"/>
        <w:outlineLvl w:val="1"/>
      </w:pPr>
      <w:r>
        <w:rPr>
          <w:spacing w:val="8"/>
        </w:rPr>
        <w:t>4.大兴区空气重污染应急指挥部成员单位职责</w:t>
      </w:r>
    </w:p>
    <w:p>
      <w:pPr>
        <w:spacing w:line="221" w:lineRule="auto"/>
        <w:sectPr>
          <w:footerReference r:id="rId6" w:type="default"/>
          <w:pgSz w:w="11906" w:h="16838"/>
          <w:pgMar w:top="1431" w:right="1473" w:bottom="1127" w:left="1785" w:header="0" w:footer="849" w:gutter="0"/>
        </w:sectPr>
      </w:pPr>
    </w:p>
    <w:p>
      <w:pPr>
        <w:spacing w:before="183" w:line="191" w:lineRule="auto"/>
        <w:ind w:left="6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一、总则</w:t>
      </w:r>
    </w:p>
    <w:p>
      <w:pPr>
        <w:spacing w:before="136" w:line="224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（一）编制目的与依据</w:t>
      </w:r>
    </w:p>
    <w:p>
      <w:pPr>
        <w:pStyle w:val="2"/>
        <w:spacing w:before="183" w:line="333" w:lineRule="auto"/>
        <w:ind w:left="10" w:firstLine="644"/>
        <w:jc w:val="both"/>
      </w:pPr>
      <w:r>
        <w:rPr>
          <w:spacing w:val="9"/>
        </w:rPr>
        <w:t>为进一步完善空气重污染应急机制，及时做好空气重</w:t>
      </w:r>
      <w:r>
        <w:rPr>
          <w:spacing w:val="8"/>
        </w:rPr>
        <w:t>污染应</w:t>
      </w:r>
      <w:r>
        <w:t xml:space="preserve">  </w:t>
      </w:r>
      <w:r>
        <w:rPr>
          <w:spacing w:val="9"/>
        </w:rPr>
        <w:t>急响应工作，切实减缓污染程度、保护公众健康，坚持科学、精</w:t>
      </w:r>
      <w:r>
        <w:rPr>
          <w:spacing w:val="2"/>
        </w:rPr>
        <w:t xml:space="preserve">  </w:t>
      </w:r>
      <w:r>
        <w:rPr>
          <w:spacing w:val="9"/>
        </w:rPr>
        <w:t>准、依法治污，按照北京市统一要求，在对《大兴区空气重污染</w:t>
      </w:r>
      <w:r>
        <w:rPr>
          <w:spacing w:val="2"/>
        </w:rPr>
        <w:t xml:space="preserve">  </w:t>
      </w:r>
      <w:r>
        <w:rPr>
          <w:spacing w:val="1"/>
        </w:rPr>
        <w:t>应急预案（2018</w:t>
      </w:r>
      <w:r>
        <w:rPr>
          <w:spacing w:val="-44"/>
        </w:rPr>
        <w:t xml:space="preserve"> </w:t>
      </w:r>
      <w:r>
        <w:rPr>
          <w:spacing w:val="1"/>
        </w:rPr>
        <w:t>年修订）》（京兴政发〔2018〕26</w:t>
      </w:r>
      <w:r>
        <w:rPr>
          <w:spacing w:val="-42"/>
        </w:rPr>
        <w:t xml:space="preserve"> </w:t>
      </w:r>
      <w:r>
        <w:rPr>
          <w:spacing w:val="1"/>
        </w:rPr>
        <w:t>号）进行补充</w:t>
      </w:r>
      <w:r>
        <w:t xml:space="preserve">  </w:t>
      </w:r>
      <w:r>
        <w:rPr>
          <w:spacing w:val="-10"/>
        </w:rPr>
        <w:t>完善的基础上，制定《大兴区空气重污染应急预案（2023</w:t>
      </w:r>
      <w:r>
        <w:rPr>
          <w:spacing w:val="-43"/>
        </w:rPr>
        <w:t xml:space="preserve"> </w:t>
      </w:r>
      <w:r>
        <w:rPr>
          <w:spacing w:val="-10"/>
        </w:rPr>
        <w:t>年修订）》</w:t>
      </w:r>
      <w:r>
        <w:t xml:space="preserve"> </w:t>
      </w:r>
      <w:r>
        <w:rPr>
          <w:spacing w:val="9"/>
        </w:rPr>
        <w:t>(以下简称《应急预案》)。《应急预案》为《北京市空气重</w:t>
      </w:r>
      <w:r>
        <w:rPr>
          <w:spacing w:val="8"/>
        </w:rPr>
        <w:t>污染</w:t>
      </w:r>
    </w:p>
    <w:p>
      <w:pPr>
        <w:pStyle w:val="2"/>
        <w:spacing w:before="2" w:line="224" w:lineRule="auto"/>
        <w:ind w:left="11"/>
      </w:pPr>
      <w:r>
        <w:rPr>
          <w:spacing w:val="-8"/>
        </w:rPr>
        <w:t>应急预案（2023</w:t>
      </w:r>
      <w:r>
        <w:rPr>
          <w:spacing w:val="-57"/>
        </w:rPr>
        <w:t xml:space="preserve"> </w:t>
      </w:r>
      <w:r>
        <w:rPr>
          <w:spacing w:val="-8"/>
        </w:rPr>
        <w:t>年修订）》（京政发〔2023〕2</w:t>
      </w:r>
      <w:r>
        <w:rPr>
          <w:spacing w:val="-9"/>
        </w:rPr>
        <w:t>2</w:t>
      </w:r>
      <w:r>
        <w:rPr>
          <w:spacing w:val="-48"/>
        </w:rPr>
        <w:t xml:space="preserve"> </w:t>
      </w:r>
      <w:r>
        <w:rPr>
          <w:spacing w:val="-9"/>
        </w:rPr>
        <w:t>号）</w:t>
      </w:r>
      <w:r>
        <w:rPr>
          <w:spacing w:val="-37"/>
        </w:rPr>
        <w:t xml:space="preserve"> </w:t>
      </w:r>
      <w:r>
        <w:rPr>
          <w:spacing w:val="-9"/>
        </w:rPr>
        <w:t>的分预案。</w:t>
      </w:r>
    </w:p>
    <w:p>
      <w:pPr>
        <w:spacing w:before="187" w:line="225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（二）适用范围</w:t>
      </w:r>
    </w:p>
    <w:p>
      <w:pPr>
        <w:pStyle w:val="2"/>
        <w:spacing w:before="182" w:line="560" w:lineRule="exact"/>
        <w:ind w:left="644"/>
      </w:pPr>
      <w:r>
        <w:rPr>
          <w:spacing w:val="22"/>
          <w:position w:val="18"/>
        </w:rPr>
        <w:t>本预案适用于大兴区行政区域内预测可能发生重污染天气</w:t>
      </w:r>
    </w:p>
    <w:p>
      <w:pPr>
        <w:pStyle w:val="2"/>
        <w:spacing w:line="220" w:lineRule="auto"/>
        <w:ind w:left="33"/>
      </w:pPr>
      <w:r>
        <w:rPr>
          <w:spacing w:val="-3"/>
        </w:rPr>
        <w:t>时的应急工作。</w:t>
      </w:r>
    </w:p>
    <w:p>
      <w:pPr>
        <w:pStyle w:val="2"/>
        <w:spacing w:before="188" w:line="334" w:lineRule="auto"/>
        <w:ind w:left="17" w:right="153" w:firstLine="633"/>
      </w:pPr>
      <w:r>
        <w:rPr>
          <w:spacing w:val="22"/>
        </w:rPr>
        <w:t>对未达到预警启动条件的短时重污染或因臭氧引发的</w:t>
      </w:r>
      <w:r>
        <w:rPr>
          <w:spacing w:val="21"/>
        </w:rPr>
        <w:t>空气</w:t>
      </w:r>
      <w:r>
        <w:t xml:space="preserve"> </w:t>
      </w:r>
      <w:r>
        <w:rPr>
          <w:spacing w:val="8"/>
        </w:rPr>
        <w:t>重污染，及时发布健康防护提示。对因沙尘形成的空气重污染，</w:t>
      </w:r>
    </w:p>
    <w:p>
      <w:pPr>
        <w:pStyle w:val="2"/>
        <w:spacing w:line="221" w:lineRule="auto"/>
        <w:ind w:left="5"/>
      </w:pPr>
      <w:r>
        <w:t>按照《北京市沙尘暴天气应急预案（2022</w:t>
      </w:r>
      <w:r>
        <w:rPr>
          <w:spacing w:val="-45"/>
        </w:rPr>
        <w:t xml:space="preserve"> </w:t>
      </w:r>
      <w:r>
        <w:t>年修订）》执行。</w:t>
      </w:r>
    </w:p>
    <w:p>
      <w:pPr>
        <w:spacing w:before="190" w:line="220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（三）应急预案体系</w:t>
      </w:r>
    </w:p>
    <w:p>
      <w:pPr>
        <w:pStyle w:val="2"/>
        <w:spacing w:before="193" w:line="333" w:lineRule="auto"/>
        <w:ind w:left="1" w:right="153" w:firstLine="687"/>
        <w:jc w:val="both"/>
      </w:pPr>
      <w:r>
        <w:rPr>
          <w:spacing w:val="20"/>
        </w:rPr>
        <w:t>区级应急预案包括本预案以及区有关部门和单位制定的空</w:t>
      </w:r>
      <w:r>
        <w:rPr>
          <w:spacing w:val="10"/>
        </w:rPr>
        <w:t xml:space="preserve"> </w:t>
      </w:r>
      <w:r>
        <w:rPr>
          <w:spacing w:val="9"/>
        </w:rPr>
        <w:t>气重污染应急分预案或实施方案；各属地应急预案包括各属地及</w:t>
      </w:r>
      <w:r>
        <w:rPr>
          <w:spacing w:val="13"/>
        </w:rPr>
        <w:t xml:space="preserve"> </w:t>
      </w:r>
      <w:r>
        <w:rPr>
          <w:spacing w:val="9"/>
        </w:rPr>
        <w:t>辖区企业、施工工地等结合实际制定的空气重污染应急方案或工</w:t>
      </w:r>
    </w:p>
    <w:p>
      <w:pPr>
        <w:pStyle w:val="2"/>
        <w:spacing w:before="1" w:line="220" w:lineRule="auto"/>
        <w:ind w:left="7"/>
      </w:pPr>
      <w:r>
        <w:rPr>
          <w:spacing w:val="-5"/>
        </w:rPr>
        <w:t>作措施等。</w:t>
      </w:r>
    </w:p>
    <w:p>
      <w:pPr>
        <w:spacing w:before="188" w:line="191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二、组织机构与职责</w:t>
      </w:r>
    </w:p>
    <w:p>
      <w:pPr>
        <w:spacing w:before="139" w:line="221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（一）区空气重污染应急指挥部及办公室</w:t>
      </w:r>
    </w:p>
    <w:p>
      <w:pPr>
        <w:pStyle w:val="2"/>
        <w:spacing w:before="188" w:line="560" w:lineRule="exact"/>
        <w:ind w:left="688"/>
      </w:pPr>
      <w:r>
        <w:rPr>
          <w:spacing w:val="7"/>
          <w:position w:val="18"/>
        </w:rPr>
        <w:t>区突发事件应急委员会（以下简称区应急委）下设区空气重</w:t>
      </w:r>
    </w:p>
    <w:p>
      <w:pPr>
        <w:pStyle w:val="2"/>
        <w:spacing w:before="1" w:line="219" w:lineRule="auto"/>
        <w:ind w:left="17"/>
      </w:pPr>
      <w:r>
        <w:rPr>
          <w:spacing w:val="14"/>
        </w:rPr>
        <w:t>污染应急指挥部（以下简称区指挥部</w:t>
      </w:r>
      <w:r>
        <w:rPr>
          <w:spacing w:val="-55"/>
        </w:rPr>
        <w:t>），</w:t>
      </w:r>
      <w:r>
        <w:rPr>
          <w:spacing w:val="14"/>
        </w:rPr>
        <w:t>在区应急委的统</w:t>
      </w:r>
      <w:r>
        <w:rPr>
          <w:spacing w:val="13"/>
        </w:rPr>
        <w:t>一领导</w:t>
      </w:r>
    </w:p>
    <w:p>
      <w:pPr>
        <w:spacing w:line="219" w:lineRule="auto"/>
        <w:sectPr>
          <w:footerReference r:id="rId7" w:type="default"/>
          <w:pgSz w:w="11906" w:h="16838"/>
          <w:pgMar w:top="1431" w:right="1319" w:bottom="1127" w:left="1482" w:header="0" w:footer="849" w:gutter="0"/>
        </w:sectPr>
      </w:pPr>
    </w:p>
    <w:p>
      <w:pPr>
        <w:pStyle w:val="2"/>
        <w:spacing w:before="187" w:line="333" w:lineRule="auto"/>
        <w:ind w:left="10" w:right="94" w:firstLine="11"/>
        <w:jc w:val="both"/>
      </w:pPr>
      <w:r>
        <w:rPr>
          <w:spacing w:val="9"/>
        </w:rPr>
        <w:t>下开展工作。总指挥由区政府常务副区长担任，副总指挥</w:t>
      </w:r>
      <w:r>
        <w:rPr>
          <w:spacing w:val="8"/>
        </w:rPr>
        <w:t>由区政</w:t>
      </w:r>
      <w:r>
        <w:t xml:space="preserve"> </w:t>
      </w:r>
      <w:r>
        <w:rPr>
          <w:spacing w:val="9"/>
        </w:rPr>
        <w:t>府分管生态环境工作的副区长担任；执行副总指挥由区生态环境</w:t>
      </w:r>
      <w:r>
        <w:rPr>
          <w:spacing w:val="10"/>
        </w:rPr>
        <w:t xml:space="preserve"> </w:t>
      </w:r>
      <w:r>
        <w:rPr>
          <w:spacing w:val="9"/>
        </w:rPr>
        <w:t>局局长担任；指挥部办公室设在区生态环境局，办公室主任由区</w:t>
      </w:r>
    </w:p>
    <w:p>
      <w:pPr>
        <w:pStyle w:val="2"/>
        <w:spacing w:line="222" w:lineRule="auto"/>
        <w:ind w:left="28"/>
      </w:pPr>
      <w:r>
        <w:rPr>
          <w:spacing w:val="2"/>
        </w:rPr>
        <w:t>生态环境局局长担任。</w:t>
      </w:r>
    </w:p>
    <w:p>
      <w:pPr>
        <w:spacing w:before="185" w:line="221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（二）区空气重污染应急指挥部成员单位</w:t>
      </w:r>
    </w:p>
    <w:p>
      <w:pPr>
        <w:pStyle w:val="2"/>
        <w:spacing w:before="193" w:line="333" w:lineRule="auto"/>
        <w:ind w:right="93" w:firstLine="692"/>
      </w:pPr>
      <w:r>
        <w:rPr>
          <w:spacing w:val="8"/>
        </w:rPr>
        <w:t>区指挥部成员单位由区委宣传部、区政府督</w:t>
      </w:r>
      <w:r>
        <w:rPr>
          <w:spacing w:val="7"/>
        </w:rPr>
        <w:t>查室、区教委、</w:t>
      </w:r>
      <w:r>
        <w:t xml:space="preserve"> </w:t>
      </w:r>
      <w:r>
        <w:rPr>
          <w:spacing w:val="2"/>
        </w:rPr>
        <w:t>区经济和信息化局、</w:t>
      </w:r>
      <w:r>
        <w:rPr>
          <w:spacing w:val="-80"/>
        </w:rPr>
        <w:t xml:space="preserve"> </w:t>
      </w:r>
      <w:r>
        <w:rPr>
          <w:spacing w:val="2"/>
        </w:rPr>
        <w:t>区生态环境局、</w:t>
      </w:r>
      <w:r>
        <w:rPr>
          <w:spacing w:val="-85"/>
        </w:rPr>
        <w:t xml:space="preserve"> </w:t>
      </w:r>
      <w:r>
        <w:rPr>
          <w:spacing w:val="2"/>
        </w:rPr>
        <w:t>区住房城乡建设委、</w:t>
      </w:r>
      <w:r>
        <w:rPr>
          <w:spacing w:val="-83"/>
        </w:rPr>
        <w:t xml:space="preserve"> </w:t>
      </w:r>
      <w:r>
        <w:rPr>
          <w:spacing w:val="2"/>
        </w:rPr>
        <w:t>区城市</w:t>
      </w:r>
      <w:r>
        <w:t xml:space="preserve"> </w:t>
      </w:r>
      <w:r>
        <w:rPr>
          <w:spacing w:val="-3"/>
        </w:rPr>
        <w:t>管理委、</w:t>
      </w:r>
      <w:r>
        <w:rPr>
          <w:spacing w:val="-82"/>
        </w:rPr>
        <w:t xml:space="preserve"> </w:t>
      </w:r>
      <w:r>
        <w:rPr>
          <w:spacing w:val="-3"/>
        </w:rPr>
        <w:t>区交通局、</w:t>
      </w:r>
      <w:r>
        <w:rPr>
          <w:spacing w:val="-83"/>
        </w:rPr>
        <w:t xml:space="preserve"> </w:t>
      </w:r>
      <w:r>
        <w:rPr>
          <w:spacing w:val="-3"/>
        </w:rPr>
        <w:t>区公路分局、</w:t>
      </w:r>
      <w:r>
        <w:rPr>
          <w:spacing w:val="-85"/>
        </w:rPr>
        <w:t xml:space="preserve"> </w:t>
      </w:r>
      <w:r>
        <w:rPr>
          <w:spacing w:val="-3"/>
        </w:rPr>
        <w:t>区水务局、</w:t>
      </w:r>
      <w:r>
        <w:rPr>
          <w:spacing w:val="-85"/>
        </w:rPr>
        <w:t xml:space="preserve"> </w:t>
      </w:r>
      <w:r>
        <w:rPr>
          <w:spacing w:val="-3"/>
        </w:rPr>
        <w:t>区卫生健康委、</w:t>
      </w:r>
      <w:r>
        <w:rPr>
          <w:spacing w:val="-86"/>
        </w:rPr>
        <w:t xml:space="preserve"> </w:t>
      </w:r>
      <w:r>
        <w:rPr>
          <w:spacing w:val="-3"/>
        </w:rPr>
        <w:t>区</w:t>
      </w:r>
      <w:r>
        <w:t xml:space="preserve"> </w:t>
      </w:r>
      <w:r>
        <w:rPr>
          <w:spacing w:val="2"/>
        </w:rPr>
        <w:t>国资委、</w:t>
      </w:r>
      <w:r>
        <w:rPr>
          <w:spacing w:val="-81"/>
        </w:rPr>
        <w:t xml:space="preserve"> </w:t>
      </w:r>
      <w:r>
        <w:rPr>
          <w:spacing w:val="2"/>
        </w:rPr>
        <w:t>区园林绿化局、</w:t>
      </w:r>
      <w:r>
        <w:rPr>
          <w:spacing w:val="-85"/>
        </w:rPr>
        <w:t xml:space="preserve"> </w:t>
      </w:r>
      <w:r>
        <w:rPr>
          <w:spacing w:val="2"/>
        </w:rPr>
        <w:t>区机关事务中心、</w:t>
      </w:r>
      <w:r>
        <w:rPr>
          <w:spacing w:val="-82"/>
        </w:rPr>
        <w:t xml:space="preserve"> </w:t>
      </w:r>
      <w:r>
        <w:rPr>
          <w:spacing w:val="2"/>
        </w:rPr>
        <w:t>区公安分局治安支队</w:t>
      </w:r>
      <w:r>
        <w:t xml:space="preserve"> </w:t>
      </w:r>
      <w:r>
        <w:rPr>
          <w:spacing w:val="10"/>
        </w:rPr>
        <w:t>（区烟花办）、区公安交通支队、区城管执法局</w:t>
      </w:r>
      <w:r>
        <w:rPr>
          <w:spacing w:val="9"/>
        </w:rPr>
        <w:t>、区气象局、机</w:t>
      </w:r>
      <w:r>
        <w:t xml:space="preserve"> </w:t>
      </w:r>
      <w:r>
        <w:rPr>
          <w:spacing w:val="10"/>
        </w:rPr>
        <w:t>场筹备办、各镇人民政府、各街道办事处、大兴</w:t>
      </w:r>
      <w:r>
        <w:rPr>
          <w:spacing w:val="9"/>
        </w:rPr>
        <w:t>经济开发区管委</w:t>
      </w:r>
    </w:p>
    <w:p>
      <w:pPr>
        <w:pStyle w:val="2"/>
        <w:spacing w:line="221" w:lineRule="auto"/>
        <w:ind w:left="13"/>
      </w:pPr>
      <w:r>
        <w:rPr>
          <w:spacing w:val="8"/>
        </w:rPr>
        <w:t>会、大兴生物医药基地管委会组成。</w:t>
      </w:r>
    </w:p>
    <w:p>
      <w:pPr>
        <w:pStyle w:val="2"/>
        <w:spacing w:before="190" w:line="559" w:lineRule="exact"/>
        <w:ind w:left="667"/>
      </w:pPr>
      <w:r>
        <w:rPr>
          <w:spacing w:val="8"/>
          <w:position w:val="18"/>
        </w:rPr>
        <w:t>临空经济区大兴片区管委会根据管辖权限参照有关部门、属</w:t>
      </w:r>
    </w:p>
    <w:p>
      <w:pPr>
        <w:pStyle w:val="2"/>
        <w:spacing w:line="221" w:lineRule="auto"/>
        <w:ind w:left="5"/>
      </w:pPr>
      <w:r>
        <w:rPr>
          <w:spacing w:val="6"/>
        </w:rPr>
        <w:t>地职责执行。</w:t>
      </w:r>
    </w:p>
    <w:p>
      <w:pPr>
        <w:spacing w:before="187" w:line="191" w:lineRule="auto"/>
        <w:ind w:left="655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三、预警</w:t>
      </w:r>
    </w:p>
    <w:p>
      <w:pPr>
        <w:spacing w:before="140" w:line="224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（一）预警分级</w:t>
      </w:r>
    </w:p>
    <w:p>
      <w:pPr>
        <w:pStyle w:val="2"/>
        <w:spacing w:before="181" w:line="333" w:lineRule="auto"/>
        <w:ind w:left="21" w:right="96" w:firstLine="623"/>
      </w:pPr>
      <w:r>
        <w:rPr>
          <w:spacing w:val="-2"/>
        </w:rPr>
        <w:t>根据《环境空气质量指数（AQI）技术规定（试行）》（HJ</w:t>
      </w:r>
      <w:r>
        <w:rPr>
          <w:spacing w:val="-3"/>
        </w:rPr>
        <w:t>633</w:t>
      </w:r>
      <w:r>
        <w:t xml:space="preserve"> </w:t>
      </w:r>
      <w:r>
        <w:rPr>
          <w:spacing w:val="8"/>
        </w:rPr>
        <w:t>—2012）分级方法，按照生态环境部及北京市有关规定，将空气</w:t>
      </w:r>
      <w:r>
        <w:rPr>
          <w:spacing w:val="9"/>
        </w:rPr>
        <w:t xml:space="preserve"> </w:t>
      </w:r>
      <w:r>
        <w:rPr>
          <w:spacing w:val="4"/>
        </w:rPr>
        <w:t>重污染预警分为</w:t>
      </w:r>
      <w:r>
        <w:rPr>
          <w:spacing w:val="-28"/>
        </w:rPr>
        <w:t xml:space="preserve"> </w:t>
      </w:r>
      <w:r>
        <w:rPr>
          <w:spacing w:val="4"/>
        </w:rPr>
        <w:t>3</w:t>
      </w:r>
      <w:r>
        <w:rPr>
          <w:spacing w:val="-59"/>
        </w:rPr>
        <w:t xml:space="preserve"> </w:t>
      </w:r>
      <w:r>
        <w:rPr>
          <w:spacing w:val="4"/>
        </w:rPr>
        <w:t>个级别，</w:t>
      </w:r>
      <w:r>
        <w:rPr>
          <w:spacing w:val="-86"/>
        </w:rPr>
        <w:t xml:space="preserve"> </w:t>
      </w:r>
      <w:r>
        <w:rPr>
          <w:spacing w:val="4"/>
        </w:rPr>
        <w:t>由轻到重依次为黄色预警、橙色预警</w:t>
      </w:r>
    </w:p>
    <w:p>
      <w:pPr>
        <w:pStyle w:val="2"/>
        <w:spacing w:before="1" w:line="223" w:lineRule="auto"/>
        <w:ind w:left="15"/>
      </w:pPr>
      <w:r>
        <w:rPr>
          <w:spacing w:val="4"/>
        </w:rPr>
        <w:t>和红色预警。</w:t>
      </w:r>
    </w:p>
    <w:p>
      <w:pPr>
        <w:pStyle w:val="2"/>
        <w:spacing w:before="184" w:line="561" w:lineRule="exact"/>
        <w:ind w:left="668"/>
      </w:pPr>
      <w:r>
        <w:rPr>
          <w:spacing w:val="10"/>
          <w:position w:val="18"/>
        </w:rPr>
        <w:t>1.黄色预警：预测全市空气质量指数日均值＞200</w:t>
      </w:r>
      <w:r>
        <w:rPr>
          <w:spacing w:val="-58"/>
          <w:position w:val="18"/>
        </w:rPr>
        <w:t xml:space="preserve"> </w:t>
      </w:r>
      <w:r>
        <w:rPr>
          <w:spacing w:val="10"/>
          <w:position w:val="18"/>
        </w:rPr>
        <w:t>或日均值</w:t>
      </w:r>
    </w:p>
    <w:p>
      <w:pPr>
        <w:pStyle w:val="2"/>
        <w:spacing w:before="2" w:line="224" w:lineRule="auto"/>
        <w:ind w:left="75"/>
      </w:pPr>
      <w:r>
        <w:rPr>
          <w:spacing w:val="8"/>
        </w:rPr>
        <w:t>&gt;150</w:t>
      </w:r>
      <w:r>
        <w:rPr>
          <w:spacing w:val="-56"/>
        </w:rPr>
        <w:t xml:space="preserve"> </w:t>
      </w:r>
      <w:r>
        <w:rPr>
          <w:spacing w:val="8"/>
        </w:rPr>
        <w:t>持续</w:t>
      </w:r>
      <w:r>
        <w:rPr>
          <w:spacing w:val="-49"/>
        </w:rPr>
        <w:t xml:space="preserve"> </w:t>
      </w:r>
      <w:r>
        <w:rPr>
          <w:spacing w:val="8"/>
        </w:rPr>
        <w:t>48</w:t>
      </w:r>
      <w:r>
        <w:rPr>
          <w:spacing w:val="-60"/>
        </w:rPr>
        <w:t xml:space="preserve"> </w:t>
      </w:r>
      <w:r>
        <w:rPr>
          <w:spacing w:val="8"/>
        </w:rPr>
        <w:t>小时及以上，且未达到高级别预</w:t>
      </w:r>
      <w:r>
        <w:rPr>
          <w:spacing w:val="7"/>
        </w:rPr>
        <w:t>警条件时。</w:t>
      </w:r>
    </w:p>
    <w:p>
      <w:pPr>
        <w:pStyle w:val="2"/>
        <w:spacing w:before="181" w:line="560" w:lineRule="exact"/>
        <w:ind w:left="661"/>
      </w:pPr>
      <w:r>
        <w:rPr>
          <w:spacing w:val="3"/>
          <w:position w:val="18"/>
        </w:rPr>
        <w:t>2.橙色预警：预测全市空气质量指数日均值＞200</w:t>
      </w:r>
      <w:r>
        <w:rPr>
          <w:spacing w:val="-53"/>
          <w:position w:val="18"/>
        </w:rPr>
        <w:t xml:space="preserve"> </w:t>
      </w:r>
      <w:r>
        <w:rPr>
          <w:spacing w:val="3"/>
          <w:position w:val="18"/>
        </w:rPr>
        <w:t>持续</w:t>
      </w:r>
      <w:r>
        <w:rPr>
          <w:spacing w:val="-49"/>
          <w:position w:val="18"/>
        </w:rPr>
        <w:t xml:space="preserve"> </w:t>
      </w:r>
      <w:r>
        <w:rPr>
          <w:spacing w:val="3"/>
          <w:position w:val="18"/>
        </w:rPr>
        <w:t>48</w:t>
      </w:r>
      <w:r>
        <w:rPr>
          <w:spacing w:val="-60"/>
          <w:position w:val="18"/>
        </w:rPr>
        <w:t xml:space="preserve"> </w:t>
      </w:r>
      <w:r>
        <w:rPr>
          <w:spacing w:val="3"/>
          <w:position w:val="18"/>
        </w:rPr>
        <w:t>小</w:t>
      </w:r>
    </w:p>
    <w:p>
      <w:pPr>
        <w:pStyle w:val="2"/>
        <w:spacing w:before="1" w:line="224" w:lineRule="auto"/>
        <w:jc w:val="right"/>
      </w:pPr>
      <w:r>
        <w:rPr>
          <w:spacing w:val="-4"/>
        </w:rPr>
        <w:t>时或日均值＞150持续72小时及以上，且未达到高</w:t>
      </w:r>
      <w:r>
        <w:rPr>
          <w:spacing w:val="-5"/>
        </w:rPr>
        <w:t>级别预警条件时。</w:t>
      </w:r>
    </w:p>
    <w:p>
      <w:pPr>
        <w:spacing w:line="224" w:lineRule="auto"/>
        <w:sectPr>
          <w:footerReference r:id="rId8" w:type="default"/>
          <w:pgSz w:w="11906" w:h="16838"/>
          <w:pgMar w:top="1431" w:right="1379" w:bottom="1125" w:left="1478" w:header="0" w:footer="849" w:gutter="0"/>
        </w:sectPr>
      </w:pPr>
    </w:p>
    <w:p>
      <w:pPr>
        <w:pStyle w:val="2"/>
        <w:spacing w:before="180" w:line="564" w:lineRule="exact"/>
        <w:jc w:val="right"/>
      </w:pPr>
      <w:r>
        <w:rPr>
          <w:spacing w:val="2"/>
          <w:position w:val="18"/>
        </w:rPr>
        <w:t>3.红色预警：预测全市空气质量指数日均值＞200</w:t>
      </w:r>
      <w:r>
        <w:rPr>
          <w:spacing w:val="-46"/>
          <w:position w:val="18"/>
        </w:rPr>
        <w:t xml:space="preserve"> </w:t>
      </w:r>
      <w:r>
        <w:rPr>
          <w:spacing w:val="2"/>
          <w:position w:val="18"/>
        </w:rPr>
        <w:t>持续</w:t>
      </w:r>
      <w:r>
        <w:rPr>
          <w:spacing w:val="-45"/>
          <w:position w:val="18"/>
        </w:rPr>
        <w:t xml:space="preserve"> </w:t>
      </w:r>
      <w:r>
        <w:rPr>
          <w:spacing w:val="2"/>
          <w:position w:val="18"/>
        </w:rPr>
        <w:t>72</w:t>
      </w:r>
      <w:r>
        <w:rPr>
          <w:spacing w:val="-60"/>
          <w:position w:val="18"/>
        </w:rPr>
        <w:t xml:space="preserve"> </w:t>
      </w:r>
      <w:r>
        <w:rPr>
          <w:spacing w:val="2"/>
          <w:position w:val="18"/>
        </w:rPr>
        <w:t>小</w:t>
      </w:r>
    </w:p>
    <w:p>
      <w:pPr>
        <w:pStyle w:val="2"/>
        <w:spacing w:line="222" w:lineRule="auto"/>
        <w:ind w:left="33"/>
      </w:pPr>
      <w:r>
        <w:rPr>
          <w:spacing w:val="1"/>
        </w:rPr>
        <w:t>时且日均值＞300</w:t>
      </w:r>
      <w:r>
        <w:rPr>
          <w:spacing w:val="-55"/>
        </w:rPr>
        <w:t xml:space="preserve"> </w:t>
      </w:r>
      <w:r>
        <w:rPr>
          <w:spacing w:val="1"/>
        </w:rPr>
        <w:t>持续</w:t>
      </w:r>
      <w:r>
        <w:rPr>
          <w:spacing w:val="-48"/>
        </w:rPr>
        <w:t xml:space="preserve"> </w:t>
      </w:r>
      <w:r>
        <w:rPr>
          <w:spacing w:val="1"/>
        </w:rPr>
        <w:t>24</w:t>
      </w:r>
      <w:r>
        <w:rPr>
          <w:spacing w:val="-57"/>
        </w:rPr>
        <w:t xml:space="preserve"> </w:t>
      </w:r>
      <w:r>
        <w:rPr>
          <w:spacing w:val="1"/>
        </w:rPr>
        <w:t>小时及以上时。</w:t>
      </w:r>
    </w:p>
    <w:p>
      <w:pPr>
        <w:pStyle w:val="2"/>
        <w:spacing w:before="181" w:line="566" w:lineRule="exact"/>
        <w:ind w:right="2"/>
        <w:jc w:val="right"/>
      </w:pPr>
      <w:r>
        <w:rPr>
          <w:spacing w:val="8"/>
          <w:position w:val="18"/>
        </w:rPr>
        <w:t>当生态环境部、北京市统一调整预警启动标准</w:t>
      </w:r>
      <w:r>
        <w:rPr>
          <w:spacing w:val="7"/>
          <w:position w:val="18"/>
        </w:rPr>
        <w:t>时，按照新启</w:t>
      </w:r>
    </w:p>
    <w:p>
      <w:pPr>
        <w:pStyle w:val="2"/>
        <w:spacing w:line="221" w:lineRule="auto"/>
        <w:ind w:left="21"/>
      </w:pPr>
      <w:r>
        <w:rPr>
          <w:spacing w:val="2"/>
        </w:rPr>
        <w:t>动标准执行。</w:t>
      </w:r>
    </w:p>
    <w:p>
      <w:pPr>
        <w:spacing w:before="188" w:line="222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（二）预警发布</w:t>
      </w:r>
    </w:p>
    <w:p>
      <w:pPr>
        <w:pStyle w:val="2"/>
        <w:spacing w:before="180" w:line="334" w:lineRule="auto"/>
        <w:ind w:left="7" w:firstLine="657"/>
      </w:pPr>
      <w:r>
        <w:rPr>
          <w:spacing w:val="8"/>
        </w:rPr>
        <w:t xml:space="preserve">1.预警启动。接到市空气重污染应急指挥部办公室（以下简 </w:t>
      </w:r>
      <w:r>
        <w:rPr>
          <w:spacing w:val="7"/>
        </w:rPr>
        <w:t>称市指挥部办公室）下达的预警及响应措施指令</w:t>
      </w:r>
      <w:r>
        <w:rPr>
          <w:spacing w:val="6"/>
        </w:rPr>
        <w:t>后，</w:t>
      </w:r>
      <w:r>
        <w:rPr>
          <w:spacing w:val="-86"/>
        </w:rPr>
        <w:t xml:space="preserve"> </w:t>
      </w:r>
      <w:r>
        <w:rPr>
          <w:spacing w:val="6"/>
        </w:rPr>
        <w:t>由区指挥部</w:t>
      </w:r>
    </w:p>
    <w:p>
      <w:pPr>
        <w:pStyle w:val="2"/>
        <w:spacing w:before="2" w:line="222" w:lineRule="auto"/>
        <w:ind w:left="17"/>
      </w:pPr>
      <w:r>
        <w:rPr>
          <w:spacing w:val="6"/>
        </w:rPr>
        <w:t>办公室组织及时发布相应等级预警及响应措施指令。</w:t>
      </w:r>
    </w:p>
    <w:p>
      <w:pPr>
        <w:pStyle w:val="2"/>
        <w:spacing w:before="184" w:line="334" w:lineRule="auto"/>
        <w:ind w:left="1" w:firstLine="655"/>
      </w:pPr>
      <w:r>
        <w:rPr>
          <w:spacing w:val="6"/>
        </w:rPr>
        <w:t>2.预警调整和解除。</w:t>
      </w:r>
      <w:r>
        <w:rPr>
          <w:spacing w:val="-89"/>
        </w:rPr>
        <w:t xml:space="preserve"> </w:t>
      </w:r>
      <w:r>
        <w:rPr>
          <w:spacing w:val="6"/>
        </w:rPr>
        <w:t>收到市指挥部办公室下达的预警调整指</w:t>
      </w:r>
      <w:r>
        <w:t xml:space="preserve"> </w:t>
      </w:r>
      <w:r>
        <w:rPr>
          <w:spacing w:val="7"/>
        </w:rPr>
        <w:t>令后，提高或降低预警级别。</w:t>
      </w:r>
      <w:r>
        <w:rPr>
          <w:spacing w:val="-84"/>
        </w:rPr>
        <w:t xml:space="preserve"> </w:t>
      </w:r>
      <w:r>
        <w:rPr>
          <w:spacing w:val="7"/>
        </w:rPr>
        <w:t>收到市指挥部办公室解除预警指令</w:t>
      </w:r>
    </w:p>
    <w:p>
      <w:pPr>
        <w:pStyle w:val="2"/>
        <w:spacing w:before="1" w:line="222" w:lineRule="auto"/>
        <w:ind w:left="3"/>
      </w:pPr>
      <w:r>
        <w:rPr>
          <w:spacing w:val="7"/>
        </w:rPr>
        <w:t>或预警按期解除时，由区指挥部办公室直接发布解除指令。</w:t>
      </w:r>
    </w:p>
    <w:p>
      <w:pPr>
        <w:pStyle w:val="2"/>
        <w:spacing w:before="185" w:line="335" w:lineRule="auto"/>
        <w:ind w:left="21" w:firstLine="648"/>
      </w:pPr>
      <w:r>
        <w:rPr>
          <w:spacing w:val="6"/>
        </w:rPr>
        <w:t>3.区域应急联动。</w:t>
      </w:r>
      <w:r>
        <w:rPr>
          <w:spacing w:val="-90"/>
        </w:rPr>
        <w:t xml:space="preserve"> </w:t>
      </w:r>
      <w:r>
        <w:rPr>
          <w:spacing w:val="6"/>
        </w:rPr>
        <w:t>收到市生态环境局发布</w:t>
      </w:r>
      <w:r>
        <w:rPr>
          <w:spacing w:val="5"/>
        </w:rPr>
        <w:t>的区域应急联动启</w:t>
      </w:r>
      <w:r>
        <w:t xml:space="preserve"> </w:t>
      </w:r>
      <w:r>
        <w:rPr>
          <w:spacing w:val="8"/>
        </w:rPr>
        <w:t>动预警提示信息时,按照要求和程序及时启动</w:t>
      </w:r>
      <w:r>
        <w:rPr>
          <w:spacing w:val="7"/>
        </w:rPr>
        <w:t>相应级别预警，开</w:t>
      </w:r>
    </w:p>
    <w:p>
      <w:pPr>
        <w:pStyle w:val="2"/>
        <w:spacing w:before="2" w:line="223" w:lineRule="auto"/>
        <w:ind w:left="5"/>
      </w:pPr>
      <w:r>
        <w:t>展区域应急联动。</w:t>
      </w:r>
    </w:p>
    <w:p>
      <w:pPr>
        <w:spacing w:before="181" w:line="191" w:lineRule="auto"/>
        <w:ind w:left="663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四、预警响应</w:t>
      </w:r>
    </w:p>
    <w:p>
      <w:pPr>
        <w:spacing w:before="140" w:line="226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（一）响应分级</w:t>
      </w:r>
    </w:p>
    <w:p>
      <w:pPr>
        <w:pStyle w:val="2"/>
        <w:spacing w:before="176" w:line="563" w:lineRule="exact"/>
        <w:ind w:right="2"/>
        <w:jc w:val="right"/>
      </w:pPr>
      <w:r>
        <w:rPr>
          <w:spacing w:val="9"/>
          <w:position w:val="18"/>
        </w:rPr>
        <w:t>重污染天气实行分级响应，对应预警分级，将</w:t>
      </w:r>
      <w:r>
        <w:rPr>
          <w:spacing w:val="8"/>
          <w:position w:val="18"/>
        </w:rPr>
        <w:t>应急响应分为</w:t>
      </w:r>
    </w:p>
    <w:p>
      <w:pPr>
        <w:pStyle w:val="2"/>
        <w:spacing w:line="223" w:lineRule="auto"/>
        <w:ind w:left="27"/>
      </w:pPr>
      <w:r>
        <w:rPr>
          <w:spacing w:val="-6"/>
        </w:rPr>
        <w:t>三个等级，</w:t>
      </w:r>
      <w:r>
        <w:rPr>
          <w:spacing w:val="77"/>
        </w:rPr>
        <w:t xml:space="preserve"> </w:t>
      </w:r>
      <w:r>
        <w:rPr>
          <w:spacing w:val="-6"/>
        </w:rPr>
        <w:t>由低到高依次为三级响应、二级响应、 一级响应。</w:t>
      </w:r>
    </w:p>
    <w:p>
      <w:pPr>
        <w:pStyle w:val="2"/>
        <w:spacing w:before="183" w:line="559" w:lineRule="exact"/>
        <w:ind w:left="664"/>
      </w:pPr>
      <w:r>
        <w:rPr>
          <w:spacing w:val="4"/>
          <w:position w:val="18"/>
        </w:rPr>
        <w:t>1.当发布黄色预警时，启动三级响应。</w:t>
      </w:r>
    </w:p>
    <w:p>
      <w:pPr>
        <w:pStyle w:val="2"/>
        <w:spacing w:before="1" w:line="222" w:lineRule="auto"/>
        <w:ind w:left="656"/>
      </w:pPr>
      <w:r>
        <w:rPr>
          <w:spacing w:val="5"/>
        </w:rPr>
        <w:t>2.当发布橙色预警时，启动二级响应。</w:t>
      </w:r>
    </w:p>
    <w:p>
      <w:pPr>
        <w:pStyle w:val="2"/>
        <w:spacing w:before="185" w:line="223" w:lineRule="auto"/>
        <w:ind w:left="669"/>
      </w:pPr>
      <w:r>
        <w:rPr>
          <w:spacing w:val="4"/>
        </w:rPr>
        <w:t>3.当发布红色预警时，启动一级响应。</w:t>
      </w:r>
    </w:p>
    <w:p>
      <w:pPr>
        <w:spacing w:before="192" w:line="221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（二）指挥调度</w:t>
      </w:r>
    </w:p>
    <w:p>
      <w:pPr>
        <w:pStyle w:val="2"/>
        <w:spacing w:before="184" w:line="560" w:lineRule="exact"/>
        <w:ind w:right="3"/>
        <w:jc w:val="right"/>
      </w:pPr>
      <w:r>
        <w:rPr>
          <w:spacing w:val="6"/>
          <w:position w:val="18"/>
        </w:rPr>
        <w:t>1.当发布黄色预警时，</w:t>
      </w:r>
      <w:r>
        <w:rPr>
          <w:spacing w:val="-88"/>
          <w:position w:val="18"/>
        </w:rPr>
        <w:t xml:space="preserve"> </w:t>
      </w:r>
      <w:r>
        <w:rPr>
          <w:spacing w:val="6"/>
          <w:position w:val="18"/>
        </w:rPr>
        <w:t>区指挥部办公室主</w:t>
      </w:r>
      <w:r>
        <w:rPr>
          <w:spacing w:val="5"/>
          <w:position w:val="18"/>
        </w:rPr>
        <w:t>任或常务副主任根</w:t>
      </w:r>
    </w:p>
    <w:p>
      <w:pPr>
        <w:pStyle w:val="2"/>
        <w:spacing w:before="1" w:line="220" w:lineRule="auto"/>
        <w:ind w:left="7"/>
      </w:pPr>
      <w:r>
        <w:rPr>
          <w:spacing w:val="3"/>
        </w:rPr>
        <w:t>据应急应对需要组织指挥调度， 部署空气重污染应急应对工作。</w:t>
      </w:r>
    </w:p>
    <w:p>
      <w:pPr>
        <w:spacing w:line="220" w:lineRule="auto"/>
        <w:sectPr>
          <w:footerReference r:id="rId9" w:type="default"/>
          <w:pgSz w:w="11906" w:h="16838"/>
          <w:pgMar w:top="1431" w:right="1473" w:bottom="1127" w:left="1482" w:header="0" w:footer="849" w:gutter="0"/>
        </w:sectPr>
      </w:pPr>
    </w:p>
    <w:p>
      <w:pPr>
        <w:pStyle w:val="2"/>
        <w:spacing w:before="180" w:line="564" w:lineRule="exact"/>
        <w:ind w:left="655"/>
      </w:pPr>
      <w:r>
        <w:rPr>
          <w:spacing w:val="6"/>
          <w:position w:val="18"/>
        </w:rPr>
        <w:t>2.当发布橙色预警时，</w:t>
      </w:r>
      <w:r>
        <w:rPr>
          <w:spacing w:val="-88"/>
          <w:position w:val="18"/>
        </w:rPr>
        <w:t xml:space="preserve"> </w:t>
      </w:r>
      <w:r>
        <w:rPr>
          <w:spacing w:val="6"/>
          <w:position w:val="18"/>
        </w:rPr>
        <w:t>区指挥部总指挥或副总指挥根据应急</w:t>
      </w:r>
    </w:p>
    <w:p>
      <w:pPr>
        <w:pStyle w:val="2"/>
        <w:spacing w:line="220" w:lineRule="auto"/>
        <w:ind w:left="10"/>
      </w:pPr>
      <w:r>
        <w:rPr>
          <w:spacing w:val="1"/>
        </w:rPr>
        <w:t>应对需要组织指挥调度， 部署空气重污染应急应对工作。</w:t>
      </w:r>
    </w:p>
    <w:p>
      <w:pPr>
        <w:pStyle w:val="2"/>
        <w:spacing w:before="184" w:line="335" w:lineRule="auto"/>
        <w:ind w:left="10" w:firstLine="658"/>
      </w:pPr>
      <w:r>
        <w:rPr>
          <w:spacing w:val="5"/>
        </w:rPr>
        <w:t>3.当发布红色预警时，</w:t>
      </w:r>
      <w:r>
        <w:rPr>
          <w:spacing w:val="-74"/>
        </w:rPr>
        <w:t xml:space="preserve"> </w:t>
      </w:r>
      <w:r>
        <w:rPr>
          <w:spacing w:val="5"/>
        </w:rPr>
        <w:t>区指挥部总指挥或副总指挥根据应急</w:t>
      </w:r>
      <w:r>
        <w:t xml:space="preserve"> </w:t>
      </w:r>
      <w:r>
        <w:rPr>
          <w:spacing w:val="1"/>
        </w:rPr>
        <w:t>应对需要组织指挥调度，部署空气重污染应急应对工作。必要时，</w:t>
      </w:r>
    </w:p>
    <w:p>
      <w:pPr>
        <w:pStyle w:val="2"/>
        <w:spacing w:line="222" w:lineRule="auto"/>
        <w:ind w:left="46"/>
      </w:pPr>
      <w:r>
        <w:rPr>
          <w:spacing w:val="-1"/>
        </w:rPr>
        <w:t>区应急委主任指挥调度。</w:t>
      </w:r>
    </w:p>
    <w:p>
      <w:pPr>
        <w:spacing w:before="186" w:line="223" w:lineRule="auto"/>
        <w:ind w:left="63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（三）响应措施</w:t>
      </w:r>
    </w:p>
    <w:p>
      <w:pPr>
        <w:pStyle w:val="2"/>
        <w:spacing w:before="184" w:line="334" w:lineRule="auto"/>
        <w:ind w:left="6" w:right="81" w:firstLine="680"/>
      </w:pPr>
      <w:r>
        <w:rPr>
          <w:spacing w:val="8"/>
        </w:rPr>
        <w:t>区指挥部各成员单位在接到预警及响应措施</w:t>
      </w:r>
      <w:r>
        <w:rPr>
          <w:spacing w:val="7"/>
        </w:rPr>
        <w:t>指令后，要立即</w:t>
      </w:r>
      <w:r>
        <w:t xml:space="preserve"> </w:t>
      </w:r>
      <w:r>
        <w:rPr>
          <w:spacing w:val="9"/>
        </w:rPr>
        <w:t>组织开展应对工作，将指令第一时间通知到相关企业、施工工地</w:t>
      </w:r>
    </w:p>
    <w:p>
      <w:pPr>
        <w:pStyle w:val="2"/>
        <w:spacing w:line="220" w:lineRule="auto"/>
        <w:ind w:left="17"/>
      </w:pPr>
      <w:r>
        <w:rPr>
          <w:spacing w:val="-5"/>
        </w:rPr>
        <w:t>等， 同时进行督促检查， 确保各项应急减排措施有效落实。</w:t>
      </w:r>
    </w:p>
    <w:p>
      <w:pPr>
        <w:pStyle w:val="2"/>
        <w:spacing w:before="187" w:line="226" w:lineRule="auto"/>
        <w:ind w:left="663"/>
      </w:pPr>
      <w:r>
        <w:rPr>
          <w:spacing w:val="5"/>
        </w:rPr>
        <w:t>1.黄色预警（三级响应）</w:t>
      </w:r>
    </w:p>
    <w:p>
      <w:pPr>
        <w:pStyle w:val="2"/>
        <w:spacing w:before="185" w:line="222" w:lineRule="auto"/>
        <w:ind w:left="635"/>
      </w:pPr>
      <w:r>
        <w:rPr>
          <w:spacing w:val="8"/>
        </w:rPr>
        <w:t>（1）健康防护引导措施</w:t>
      </w:r>
    </w:p>
    <w:p>
      <w:pPr>
        <w:pStyle w:val="2"/>
        <w:spacing w:before="186" w:line="561" w:lineRule="exact"/>
        <w:ind w:left="660"/>
      </w:pPr>
      <w:r>
        <w:rPr>
          <w:spacing w:val="8"/>
          <w:position w:val="18"/>
        </w:rPr>
        <w:t>①儿童、老年人和呼吸道、心脑血管疾病及其他慢性疾病患</w:t>
      </w:r>
    </w:p>
    <w:p>
      <w:pPr>
        <w:pStyle w:val="2"/>
        <w:spacing w:before="1" w:line="219" w:lineRule="auto"/>
        <w:ind w:left="5"/>
      </w:pPr>
      <w:r>
        <w:rPr>
          <w:spacing w:val="-3"/>
        </w:rPr>
        <w:t>者尽量留在室内， 避免户外活动。</w:t>
      </w:r>
    </w:p>
    <w:p>
      <w:pPr>
        <w:pStyle w:val="2"/>
        <w:spacing w:before="191" w:line="559" w:lineRule="exact"/>
        <w:ind w:left="659"/>
      </w:pPr>
      <w:r>
        <w:rPr>
          <w:spacing w:val="6"/>
          <w:position w:val="18"/>
        </w:rPr>
        <w:t>②中小学、</w:t>
      </w:r>
      <w:r>
        <w:rPr>
          <w:spacing w:val="-86"/>
          <w:position w:val="18"/>
        </w:rPr>
        <w:t xml:space="preserve"> </w:t>
      </w:r>
      <w:r>
        <w:rPr>
          <w:spacing w:val="6"/>
          <w:position w:val="18"/>
        </w:rPr>
        <w:t>中等职业学校、幼儿园根据区域空气污染情况适</w:t>
      </w:r>
    </w:p>
    <w:p>
      <w:pPr>
        <w:pStyle w:val="2"/>
        <w:spacing w:line="223" w:lineRule="auto"/>
        <w:ind w:left="32"/>
      </w:pPr>
      <w:r>
        <w:rPr>
          <w:spacing w:val="-3"/>
        </w:rPr>
        <w:t>时减少户外活动。</w:t>
      </w:r>
    </w:p>
    <w:p>
      <w:pPr>
        <w:pStyle w:val="2"/>
        <w:spacing w:before="187" w:line="333" w:lineRule="auto"/>
        <w:ind w:right="81" w:firstLine="660"/>
      </w:pPr>
      <w:r>
        <w:rPr>
          <w:spacing w:val="8"/>
        </w:rPr>
        <w:t>③生态环境、卫生健康、教育等部门和各属地分别按行业和</w:t>
      </w:r>
      <w:r>
        <w:rPr>
          <w:spacing w:val="18"/>
        </w:rPr>
        <w:t xml:space="preserve"> </w:t>
      </w:r>
      <w:r>
        <w:rPr>
          <w:spacing w:val="9"/>
        </w:rPr>
        <w:t>属地管理要求，加强对空气重污染应急、健康防护等方面科普知</w:t>
      </w:r>
    </w:p>
    <w:p>
      <w:pPr>
        <w:pStyle w:val="2"/>
        <w:spacing w:before="1" w:line="223" w:lineRule="auto"/>
        <w:ind w:left="16"/>
      </w:pPr>
      <w:r>
        <w:rPr>
          <w:spacing w:val="-7"/>
        </w:rPr>
        <w:t>识的宣传。</w:t>
      </w:r>
    </w:p>
    <w:p>
      <w:pPr>
        <w:pStyle w:val="2"/>
        <w:spacing w:before="187" w:line="220" w:lineRule="auto"/>
        <w:ind w:left="635"/>
      </w:pPr>
      <w:r>
        <w:rPr>
          <w:spacing w:val="5"/>
        </w:rPr>
        <w:t>（2）倡议性减排措施</w:t>
      </w:r>
    </w:p>
    <w:p>
      <w:pPr>
        <w:pStyle w:val="2"/>
        <w:spacing w:before="189" w:line="559" w:lineRule="exact"/>
        <w:ind w:left="660"/>
      </w:pPr>
      <w:r>
        <w:rPr>
          <w:spacing w:val="8"/>
          <w:position w:val="18"/>
        </w:rPr>
        <w:t>①公众尽量乘坐公共交通工具出行，减少机动车上路行驶；</w:t>
      </w:r>
    </w:p>
    <w:p>
      <w:pPr>
        <w:pStyle w:val="2"/>
        <w:spacing w:before="1" w:line="219" w:lineRule="auto"/>
        <w:ind w:left="10"/>
      </w:pPr>
      <w:r>
        <w:rPr>
          <w:spacing w:val="1"/>
        </w:rPr>
        <w:t>驻车时及时熄火， 减少车辆原地怠速运行时间。</w:t>
      </w:r>
    </w:p>
    <w:p>
      <w:pPr>
        <w:pStyle w:val="2"/>
        <w:spacing w:before="193" w:line="559" w:lineRule="exact"/>
        <w:ind w:right="81"/>
        <w:jc w:val="right"/>
      </w:pPr>
      <w:r>
        <w:rPr>
          <w:spacing w:val="9"/>
          <w:position w:val="18"/>
        </w:rPr>
        <w:t>②加大对施工工地、裸露地面、物料堆放等场</w:t>
      </w:r>
      <w:r>
        <w:rPr>
          <w:spacing w:val="8"/>
          <w:position w:val="18"/>
        </w:rPr>
        <w:t>所的扬尘控制</w:t>
      </w:r>
    </w:p>
    <w:p>
      <w:pPr>
        <w:pStyle w:val="2"/>
        <w:spacing w:before="1" w:line="223" w:lineRule="auto"/>
        <w:ind w:left="2"/>
      </w:pPr>
      <w:r>
        <w:rPr>
          <w:spacing w:val="-5"/>
        </w:rPr>
        <w:t>措施力度。</w:t>
      </w:r>
    </w:p>
    <w:p>
      <w:pPr>
        <w:pStyle w:val="2"/>
        <w:spacing w:before="184" w:line="221" w:lineRule="auto"/>
        <w:ind w:left="660"/>
      </w:pPr>
      <w:r>
        <w:rPr>
          <w:spacing w:val="7"/>
        </w:rPr>
        <w:t>③加强道路清扫保洁，减少道路扬尘污染。</w:t>
      </w:r>
    </w:p>
    <w:p>
      <w:pPr>
        <w:spacing w:line="221" w:lineRule="auto"/>
        <w:sectPr>
          <w:footerReference r:id="rId10" w:type="default"/>
          <w:pgSz w:w="11906" w:h="16838"/>
          <w:pgMar w:top="1431" w:right="1391" w:bottom="1125" w:left="1483" w:header="0" w:footer="849" w:gutter="0"/>
        </w:sectPr>
      </w:pPr>
    </w:p>
    <w:p>
      <w:pPr>
        <w:pStyle w:val="2"/>
        <w:spacing w:before="184" w:line="222" w:lineRule="auto"/>
        <w:ind w:left="660"/>
      </w:pPr>
      <w:r>
        <w:t>④拒绝露天烧烤。</w:t>
      </w:r>
    </w:p>
    <w:p>
      <w:pPr>
        <w:pStyle w:val="2"/>
        <w:spacing w:before="186" w:line="559" w:lineRule="exact"/>
        <w:ind w:right="2"/>
        <w:jc w:val="right"/>
      </w:pPr>
      <w:r>
        <w:rPr>
          <w:spacing w:val="8"/>
          <w:position w:val="18"/>
        </w:rPr>
        <w:t>⑤减少溶剂型涂料、胶粘剂、清洗剂、油墨及其他溶剂型含</w:t>
      </w:r>
    </w:p>
    <w:p>
      <w:pPr>
        <w:pStyle w:val="2"/>
        <w:spacing w:line="220" w:lineRule="auto"/>
      </w:pPr>
      <w:r>
        <w:rPr>
          <w:spacing w:val="8"/>
        </w:rPr>
        <w:t>挥发性有机物的原辅材料及产品的使用。</w:t>
      </w:r>
    </w:p>
    <w:p>
      <w:pPr>
        <w:pStyle w:val="2"/>
        <w:spacing w:before="192" w:line="220" w:lineRule="auto"/>
        <w:ind w:left="636"/>
      </w:pPr>
      <w:r>
        <w:rPr>
          <w:spacing w:val="5"/>
        </w:rPr>
        <w:t>（3）强制性减排措施</w:t>
      </w:r>
    </w:p>
    <w:p>
      <w:pPr>
        <w:pStyle w:val="2"/>
        <w:spacing w:before="188" w:line="220" w:lineRule="auto"/>
        <w:ind w:left="648"/>
      </w:pPr>
      <w:r>
        <w:rPr>
          <w:spacing w:val="3"/>
        </w:rPr>
        <w:t>在保障城市正常运行的前提下：</w:t>
      </w:r>
    </w:p>
    <w:p>
      <w:pPr>
        <w:pStyle w:val="2"/>
        <w:spacing w:before="188" w:line="565" w:lineRule="exact"/>
        <w:ind w:right="2"/>
        <w:jc w:val="right"/>
      </w:pPr>
      <w:r>
        <w:rPr>
          <w:spacing w:val="6"/>
          <w:position w:val="18"/>
        </w:rPr>
        <w:t>①在常规作业基础上，对重点道路每日增加</w:t>
      </w:r>
      <w:r>
        <w:rPr>
          <w:spacing w:val="-32"/>
          <w:position w:val="18"/>
        </w:rPr>
        <w:t xml:space="preserve"> </w:t>
      </w:r>
      <w:r>
        <w:rPr>
          <w:spacing w:val="6"/>
          <w:position w:val="18"/>
        </w:rPr>
        <w:t>1</w:t>
      </w:r>
      <w:r>
        <w:rPr>
          <w:spacing w:val="-52"/>
          <w:position w:val="18"/>
        </w:rPr>
        <w:t xml:space="preserve"> </w:t>
      </w:r>
      <w:r>
        <w:rPr>
          <w:spacing w:val="6"/>
          <w:position w:val="18"/>
        </w:rPr>
        <w:t>次及以上清扫</w:t>
      </w:r>
    </w:p>
    <w:p>
      <w:pPr>
        <w:pStyle w:val="2"/>
        <w:spacing w:line="220" w:lineRule="auto"/>
      </w:pPr>
      <w:r>
        <w:rPr>
          <w:spacing w:val="-4"/>
        </w:rPr>
        <w:t>保洁作业。</w:t>
      </w:r>
    </w:p>
    <w:p>
      <w:pPr>
        <w:pStyle w:val="2"/>
        <w:spacing w:before="188" w:line="334" w:lineRule="auto"/>
        <w:ind w:left="17" w:right="4" w:firstLine="643"/>
      </w:pPr>
      <w:r>
        <w:rPr>
          <w:spacing w:val="2"/>
        </w:rPr>
        <w:t>②施工工地按照绩效分级， 差异化实施停止室外喷涂粉刷、</w:t>
      </w:r>
      <w:r>
        <w:rPr>
          <w:spacing w:val="16"/>
        </w:rPr>
        <w:t xml:space="preserve"> </w:t>
      </w:r>
      <w:r>
        <w:rPr>
          <w:spacing w:val="9"/>
        </w:rPr>
        <w:t>护坡喷浆、建筑拆除、切割、土石方、道路设施防腐、道</w:t>
      </w:r>
      <w:r>
        <w:rPr>
          <w:spacing w:val="8"/>
        </w:rPr>
        <w:t>路沥青</w:t>
      </w:r>
    </w:p>
    <w:p>
      <w:pPr>
        <w:pStyle w:val="2"/>
        <w:spacing w:before="1" w:line="220" w:lineRule="auto"/>
        <w:ind w:left="6"/>
      </w:pPr>
      <w:r>
        <w:t>铺装等施工作业。</w:t>
      </w:r>
    </w:p>
    <w:p>
      <w:pPr>
        <w:pStyle w:val="2"/>
        <w:spacing w:before="185" w:line="563" w:lineRule="exact"/>
        <w:jc w:val="right"/>
      </w:pPr>
      <w:r>
        <w:rPr>
          <w:spacing w:val="8"/>
          <w:position w:val="18"/>
        </w:rPr>
        <w:t>③对纳入空气重污染黄色预警期间应急减排清单的企业，按</w:t>
      </w:r>
    </w:p>
    <w:p>
      <w:pPr>
        <w:pStyle w:val="2"/>
        <w:spacing w:line="221" w:lineRule="auto"/>
        <w:ind w:left="27"/>
      </w:pPr>
      <w:r>
        <w:rPr>
          <w:spacing w:val="6"/>
        </w:rPr>
        <w:t>照重污染天气重点行业绩效分级，实施差异化减排措施。</w:t>
      </w:r>
    </w:p>
    <w:p>
      <w:pPr>
        <w:pStyle w:val="2"/>
        <w:spacing w:before="186" w:line="226" w:lineRule="auto"/>
        <w:ind w:left="657"/>
      </w:pPr>
      <w:r>
        <w:rPr>
          <w:spacing w:val="6"/>
        </w:rPr>
        <w:t>2.橙色预警（二级响应）</w:t>
      </w:r>
    </w:p>
    <w:p>
      <w:pPr>
        <w:pStyle w:val="2"/>
        <w:spacing w:before="185" w:line="222" w:lineRule="auto"/>
        <w:ind w:left="636"/>
      </w:pPr>
      <w:r>
        <w:rPr>
          <w:spacing w:val="8"/>
        </w:rPr>
        <w:t>（1）健康防护引导措施</w:t>
      </w:r>
    </w:p>
    <w:p>
      <w:pPr>
        <w:pStyle w:val="2"/>
        <w:spacing w:before="186" w:line="562" w:lineRule="exact"/>
        <w:ind w:right="5"/>
        <w:jc w:val="right"/>
      </w:pPr>
      <w:r>
        <w:rPr>
          <w:spacing w:val="8"/>
          <w:position w:val="18"/>
        </w:rPr>
        <w:t>①儿童、老年人和呼吸道、心脑血管疾病及其他慢性疾病患</w:t>
      </w:r>
    </w:p>
    <w:p>
      <w:pPr>
        <w:pStyle w:val="2"/>
        <w:spacing w:before="1" w:line="219" w:lineRule="auto"/>
        <w:ind w:left="6"/>
      </w:pPr>
      <w:r>
        <w:rPr>
          <w:spacing w:val="1"/>
        </w:rPr>
        <w:t>者尽量留在室内， 避免户外活动；一般人群减少户外活动。</w:t>
      </w:r>
    </w:p>
    <w:p>
      <w:pPr>
        <w:pStyle w:val="2"/>
        <w:spacing w:before="190" w:line="559" w:lineRule="exact"/>
        <w:ind w:right="5"/>
        <w:jc w:val="right"/>
      </w:pPr>
      <w:r>
        <w:rPr>
          <w:spacing w:val="6"/>
          <w:position w:val="18"/>
        </w:rPr>
        <w:t>②中小学、</w:t>
      </w:r>
      <w:r>
        <w:rPr>
          <w:spacing w:val="-86"/>
          <w:position w:val="18"/>
        </w:rPr>
        <w:t xml:space="preserve"> </w:t>
      </w:r>
      <w:r>
        <w:rPr>
          <w:spacing w:val="6"/>
          <w:position w:val="18"/>
        </w:rPr>
        <w:t>中等职业学校、幼儿园根据区域空气污染情况适</w:t>
      </w:r>
    </w:p>
    <w:p>
      <w:pPr>
        <w:pStyle w:val="2"/>
        <w:spacing w:before="1" w:line="223" w:lineRule="auto"/>
        <w:ind w:left="33"/>
      </w:pPr>
      <w:r>
        <w:t>时减少或停止户外活动。</w:t>
      </w:r>
    </w:p>
    <w:p>
      <w:pPr>
        <w:pStyle w:val="2"/>
        <w:spacing w:before="186" w:line="560" w:lineRule="exact"/>
        <w:jc w:val="right"/>
      </w:pPr>
      <w:r>
        <w:rPr>
          <w:spacing w:val="21"/>
          <w:position w:val="18"/>
        </w:rPr>
        <w:t>③医疗卫生机构加强对呼吸类疾病患者的防护宣传和就医</w:t>
      </w:r>
    </w:p>
    <w:p>
      <w:pPr>
        <w:pStyle w:val="2"/>
        <w:spacing w:line="223" w:lineRule="auto"/>
        <w:ind w:left="7"/>
      </w:pPr>
      <w:r>
        <w:t>指导。</w:t>
      </w:r>
    </w:p>
    <w:p>
      <w:pPr>
        <w:pStyle w:val="2"/>
        <w:spacing w:before="185" w:line="220" w:lineRule="auto"/>
        <w:ind w:left="636"/>
      </w:pPr>
      <w:r>
        <w:rPr>
          <w:spacing w:val="5"/>
        </w:rPr>
        <w:t>（2）倡议性减排措施</w:t>
      </w:r>
    </w:p>
    <w:p>
      <w:pPr>
        <w:pStyle w:val="2"/>
        <w:spacing w:before="191" w:line="560" w:lineRule="exact"/>
        <w:ind w:right="12"/>
        <w:jc w:val="right"/>
      </w:pPr>
      <w:r>
        <w:rPr>
          <w:spacing w:val="8"/>
          <w:position w:val="18"/>
        </w:rPr>
        <w:t>①公众尽量乘坐公共交通工具出行，减少机动车上路行驶；</w:t>
      </w:r>
    </w:p>
    <w:p>
      <w:pPr>
        <w:pStyle w:val="2"/>
        <w:spacing w:before="1" w:line="219" w:lineRule="auto"/>
        <w:ind w:left="11"/>
      </w:pPr>
      <w:r>
        <w:rPr>
          <w:spacing w:val="1"/>
        </w:rPr>
        <w:t>驻车时及时熄火， 减少车辆原地怠速运行时间。</w:t>
      </w:r>
    </w:p>
    <w:p>
      <w:pPr>
        <w:pStyle w:val="2"/>
        <w:spacing w:before="189" w:line="220" w:lineRule="auto"/>
        <w:ind w:right="12"/>
        <w:jc w:val="right"/>
      </w:pPr>
      <w:r>
        <w:rPr>
          <w:spacing w:val="8"/>
        </w:rPr>
        <w:t>②企业合理安排运输，减少重型燃油（气）载货车辆使用，</w:t>
      </w:r>
    </w:p>
    <w:p>
      <w:pPr>
        <w:spacing w:line="220" w:lineRule="auto"/>
        <w:sectPr>
          <w:footerReference r:id="rId11" w:type="default"/>
          <w:pgSz w:w="11906" w:h="16838"/>
          <w:pgMar w:top="1431" w:right="1470" w:bottom="1127" w:left="1482" w:header="0" w:footer="849" w:gutter="0"/>
        </w:sectPr>
      </w:pPr>
    </w:p>
    <w:p>
      <w:pPr>
        <w:pStyle w:val="2"/>
        <w:spacing w:before="184" w:line="220" w:lineRule="auto"/>
        <w:ind w:left="6"/>
      </w:pPr>
      <w:r>
        <w:rPr>
          <w:spacing w:val="8"/>
        </w:rPr>
        <w:t>尽量使用国六或纯电动、氢燃料电池汽车运输。</w:t>
      </w:r>
    </w:p>
    <w:p>
      <w:pPr>
        <w:pStyle w:val="2"/>
        <w:spacing w:before="190" w:line="559" w:lineRule="exact"/>
        <w:ind w:right="2"/>
        <w:jc w:val="right"/>
      </w:pPr>
      <w:r>
        <w:rPr>
          <w:spacing w:val="8"/>
          <w:position w:val="18"/>
        </w:rPr>
        <w:t>③加大对施工工地、裸露地面、物料堆放等场所的扬尘控制</w:t>
      </w:r>
    </w:p>
    <w:p>
      <w:pPr>
        <w:pStyle w:val="2"/>
        <w:spacing w:line="223" w:lineRule="auto"/>
        <w:ind w:left="3"/>
      </w:pPr>
      <w:r>
        <w:rPr>
          <w:spacing w:val="-5"/>
        </w:rPr>
        <w:t>措施力度。</w:t>
      </w:r>
    </w:p>
    <w:p>
      <w:pPr>
        <w:pStyle w:val="2"/>
        <w:spacing w:before="186" w:line="221" w:lineRule="auto"/>
        <w:ind w:left="660"/>
      </w:pPr>
      <w:r>
        <w:rPr>
          <w:spacing w:val="7"/>
        </w:rPr>
        <w:t>④加强道路清扫保洁，减少道路扬尘污染。</w:t>
      </w:r>
    </w:p>
    <w:p>
      <w:pPr>
        <w:pStyle w:val="2"/>
        <w:spacing w:before="188" w:line="559" w:lineRule="exact"/>
        <w:ind w:right="4"/>
        <w:jc w:val="right"/>
      </w:pPr>
      <w:r>
        <w:rPr>
          <w:spacing w:val="8"/>
          <w:position w:val="18"/>
        </w:rPr>
        <w:t>⑤最大限度减少溶剂型涂料、胶粘剂、清洗剂、油墨及其他</w:t>
      </w:r>
    </w:p>
    <w:p>
      <w:pPr>
        <w:pStyle w:val="2"/>
        <w:spacing w:before="1" w:line="220" w:lineRule="auto"/>
        <w:ind w:left="16"/>
      </w:pPr>
      <w:r>
        <w:rPr>
          <w:spacing w:val="6"/>
        </w:rPr>
        <w:t>溶剂型含挥发性有机物的原辅材料及产品的使用。</w:t>
      </w:r>
    </w:p>
    <w:p>
      <w:pPr>
        <w:pStyle w:val="2"/>
        <w:spacing w:before="191" w:line="221" w:lineRule="auto"/>
        <w:ind w:left="662"/>
      </w:pPr>
      <w:r>
        <w:rPr>
          <w:spacing w:val="6"/>
        </w:rPr>
        <w:t>⑥企事业单位可根据空气污染情况实行错峰上下班。</w:t>
      </w:r>
    </w:p>
    <w:p>
      <w:pPr>
        <w:pStyle w:val="2"/>
        <w:spacing w:before="189" w:line="220" w:lineRule="auto"/>
        <w:ind w:left="636"/>
      </w:pPr>
      <w:r>
        <w:rPr>
          <w:spacing w:val="5"/>
        </w:rPr>
        <w:t>（3）强制性减排措施</w:t>
      </w:r>
    </w:p>
    <w:p>
      <w:pPr>
        <w:pStyle w:val="2"/>
        <w:spacing w:before="188" w:line="220" w:lineRule="auto"/>
        <w:ind w:left="648"/>
      </w:pPr>
      <w:r>
        <w:rPr>
          <w:spacing w:val="3"/>
        </w:rPr>
        <w:t>在保障城市正常运行的前提下：</w:t>
      </w:r>
    </w:p>
    <w:p>
      <w:pPr>
        <w:pStyle w:val="2"/>
        <w:spacing w:before="190" w:line="562" w:lineRule="exact"/>
        <w:ind w:right="1"/>
        <w:jc w:val="right"/>
      </w:pPr>
      <w:r>
        <w:rPr>
          <w:spacing w:val="6"/>
          <w:position w:val="18"/>
        </w:rPr>
        <w:t>①在常规作业基础上，对重点道路每日增加</w:t>
      </w:r>
      <w:r>
        <w:rPr>
          <w:spacing w:val="-32"/>
          <w:position w:val="18"/>
        </w:rPr>
        <w:t xml:space="preserve"> </w:t>
      </w:r>
      <w:r>
        <w:rPr>
          <w:spacing w:val="6"/>
          <w:position w:val="18"/>
        </w:rPr>
        <w:t>1</w:t>
      </w:r>
      <w:r>
        <w:rPr>
          <w:spacing w:val="-52"/>
          <w:position w:val="18"/>
        </w:rPr>
        <w:t xml:space="preserve"> </w:t>
      </w:r>
      <w:r>
        <w:rPr>
          <w:spacing w:val="6"/>
          <w:position w:val="18"/>
        </w:rPr>
        <w:t>次及以上清扫</w:t>
      </w:r>
    </w:p>
    <w:p>
      <w:pPr>
        <w:pStyle w:val="2"/>
        <w:spacing w:before="1" w:line="220" w:lineRule="auto"/>
      </w:pPr>
      <w:r>
        <w:rPr>
          <w:spacing w:val="-4"/>
        </w:rPr>
        <w:t>保洁作业。</w:t>
      </w:r>
    </w:p>
    <w:p>
      <w:pPr>
        <w:pStyle w:val="2"/>
        <w:spacing w:before="192" w:line="333" w:lineRule="auto"/>
        <w:ind w:left="6" w:right="4" w:firstLine="654"/>
      </w:pPr>
      <w:r>
        <w:rPr>
          <w:spacing w:val="2"/>
        </w:rPr>
        <w:t>②施工工地按照绩效分级， 差异化实施停止室外喷涂粉刷、</w:t>
      </w:r>
      <w:r>
        <w:rPr>
          <w:spacing w:val="16"/>
        </w:rPr>
        <w:t xml:space="preserve"> </w:t>
      </w:r>
      <w:r>
        <w:rPr>
          <w:spacing w:val="9"/>
        </w:rPr>
        <w:t>护坡喷浆、建筑拆除、切割、土石方、道路设施防腐、道路沥青</w:t>
      </w:r>
      <w:r>
        <w:rPr>
          <w:spacing w:val="8"/>
        </w:rPr>
        <w:t xml:space="preserve"> </w:t>
      </w:r>
      <w:r>
        <w:rPr>
          <w:spacing w:val="9"/>
        </w:rPr>
        <w:t>铺装等施工作业和停止使用非道路移动机械（纯电动、氢燃料电</w:t>
      </w:r>
    </w:p>
    <w:p>
      <w:pPr>
        <w:pStyle w:val="2"/>
        <w:spacing w:line="221" w:lineRule="auto"/>
        <w:ind w:left="13"/>
      </w:pPr>
      <w:r>
        <w:rPr>
          <w:spacing w:val="-13"/>
        </w:rPr>
        <w:t>池机械除外）。</w:t>
      </w:r>
    </w:p>
    <w:p>
      <w:pPr>
        <w:pStyle w:val="2"/>
        <w:spacing w:before="190" w:line="556" w:lineRule="exact"/>
        <w:jc w:val="right"/>
      </w:pPr>
      <w:r>
        <w:rPr>
          <w:spacing w:val="8"/>
          <w:position w:val="18"/>
        </w:rPr>
        <w:t>③在实施工作日高峰时段区域限行交通管理措施基础上，国</w:t>
      </w:r>
    </w:p>
    <w:p>
      <w:pPr>
        <w:pStyle w:val="2"/>
        <w:spacing w:before="2" w:line="219" w:lineRule="auto"/>
        <w:ind w:left="23"/>
      </w:pPr>
      <w:r>
        <w:rPr>
          <w:spacing w:val="8"/>
        </w:rPr>
        <w:t>一和国二排放标准轻型汽油车（含驾校教练车）禁止上路行驶。</w:t>
      </w:r>
    </w:p>
    <w:p>
      <w:pPr>
        <w:pStyle w:val="2"/>
        <w:spacing w:before="190" w:line="564" w:lineRule="exact"/>
        <w:ind w:right="11"/>
        <w:jc w:val="right"/>
      </w:pPr>
      <w:r>
        <w:rPr>
          <w:spacing w:val="8"/>
          <w:position w:val="18"/>
        </w:rPr>
        <w:t>④建筑垃圾、渣土、砂石运输车辆禁止上路行驶（纯电动、</w:t>
      </w:r>
    </w:p>
    <w:p>
      <w:pPr>
        <w:pStyle w:val="2"/>
        <w:spacing w:before="1" w:line="219" w:lineRule="auto"/>
        <w:ind w:left="18"/>
      </w:pPr>
      <w:r>
        <w:rPr>
          <w:spacing w:val="-5"/>
        </w:rPr>
        <w:t>氢燃料电池汽车除外）。</w:t>
      </w:r>
    </w:p>
    <w:p>
      <w:pPr>
        <w:pStyle w:val="2"/>
        <w:spacing w:before="190" w:line="334" w:lineRule="auto"/>
        <w:ind w:left="17" w:firstLine="644"/>
      </w:pPr>
      <w:r>
        <w:rPr>
          <w:spacing w:val="20"/>
        </w:rPr>
        <w:t>⑤本市核发号牌(含临时号牌)的国四排放标准柴油载货汽</w:t>
      </w:r>
      <w:r>
        <w:rPr>
          <w:spacing w:val="16"/>
        </w:rPr>
        <w:t xml:space="preserve"> </w:t>
      </w:r>
      <w:r>
        <w:rPr>
          <w:spacing w:val="14"/>
        </w:rPr>
        <w:t>车停止上路行驶(经相关管理部门确认为保障本市生产生活物资</w:t>
      </w:r>
    </w:p>
    <w:p>
      <w:pPr>
        <w:pStyle w:val="2"/>
        <w:spacing w:before="1" w:line="219" w:lineRule="auto"/>
        <w:ind w:left="5"/>
      </w:pPr>
      <w:r>
        <w:rPr>
          <w:spacing w:val="8"/>
        </w:rPr>
        <w:t>运输、整车运送鲜活农产品的汽车除外)。</w:t>
      </w:r>
    </w:p>
    <w:p>
      <w:pPr>
        <w:pStyle w:val="2"/>
        <w:spacing w:before="186" w:line="564" w:lineRule="exact"/>
        <w:jc w:val="right"/>
      </w:pPr>
      <w:r>
        <w:rPr>
          <w:spacing w:val="8"/>
          <w:position w:val="18"/>
        </w:rPr>
        <w:t>⑥对纳入空气重污染橙色预警期间应急减排清单的企业，按</w:t>
      </w:r>
    </w:p>
    <w:p>
      <w:pPr>
        <w:pStyle w:val="2"/>
        <w:spacing w:line="221" w:lineRule="auto"/>
        <w:ind w:right="1"/>
        <w:jc w:val="right"/>
      </w:pPr>
      <w:r>
        <w:rPr>
          <w:spacing w:val="8"/>
        </w:rPr>
        <w:t>照重污染天气重点行业绩效分级，实施差异化减排措施，停止使</w:t>
      </w:r>
    </w:p>
    <w:p>
      <w:pPr>
        <w:spacing w:line="221" w:lineRule="auto"/>
        <w:sectPr>
          <w:footerReference r:id="rId12" w:type="default"/>
          <w:pgSz w:w="11906" w:h="16838"/>
          <w:pgMar w:top="1431" w:right="1471" w:bottom="1127" w:left="1482" w:header="0" w:footer="849" w:gutter="0"/>
        </w:sectPr>
      </w:pPr>
    </w:p>
    <w:p>
      <w:pPr>
        <w:pStyle w:val="2"/>
        <w:spacing w:before="185" w:line="559" w:lineRule="exact"/>
        <w:ind w:left="3"/>
      </w:pPr>
      <w:r>
        <w:rPr>
          <w:spacing w:val="4"/>
          <w:position w:val="18"/>
        </w:rPr>
        <w:t>用非道路移动机械（纯电动、氢燃料电池机</w:t>
      </w:r>
      <w:r>
        <w:rPr>
          <w:spacing w:val="3"/>
          <w:position w:val="18"/>
        </w:rPr>
        <w:t>械除外）。</w:t>
      </w:r>
    </w:p>
    <w:p>
      <w:pPr>
        <w:pStyle w:val="2"/>
        <w:spacing w:line="220" w:lineRule="auto"/>
        <w:ind w:left="660"/>
      </w:pPr>
      <w:r>
        <w:rPr>
          <w:spacing w:val="4"/>
        </w:rPr>
        <w:t>⑦禁止燃放烟花爆竹和露天烧烤。</w:t>
      </w:r>
    </w:p>
    <w:p>
      <w:pPr>
        <w:pStyle w:val="2"/>
        <w:spacing w:before="184" w:line="226" w:lineRule="auto"/>
        <w:ind w:left="669"/>
      </w:pPr>
      <w:r>
        <w:rPr>
          <w:spacing w:val="5"/>
        </w:rPr>
        <w:t>3.红色预警（一级响应）</w:t>
      </w:r>
    </w:p>
    <w:p>
      <w:pPr>
        <w:pStyle w:val="2"/>
        <w:spacing w:before="187" w:line="222" w:lineRule="auto"/>
        <w:ind w:left="636"/>
      </w:pPr>
      <w:r>
        <w:rPr>
          <w:spacing w:val="8"/>
        </w:rPr>
        <w:t>（1）健康防护引导措施</w:t>
      </w:r>
    </w:p>
    <w:p>
      <w:pPr>
        <w:pStyle w:val="2"/>
        <w:spacing w:before="185" w:line="559" w:lineRule="exact"/>
        <w:ind w:right="5"/>
        <w:jc w:val="right"/>
      </w:pPr>
      <w:r>
        <w:rPr>
          <w:spacing w:val="8"/>
          <w:position w:val="18"/>
        </w:rPr>
        <w:t>①儿童、老年人和呼吸道、心脑血管疾病及其他慢性疾病患</w:t>
      </w:r>
    </w:p>
    <w:p>
      <w:pPr>
        <w:pStyle w:val="2"/>
        <w:spacing w:before="1" w:line="219" w:lineRule="auto"/>
        <w:ind w:left="6"/>
      </w:pPr>
      <w:r>
        <w:rPr>
          <w:spacing w:val="3"/>
        </w:rPr>
        <w:t>者尽量留在室内， 避免户外活动；一般人群尽量避免户外活动。</w:t>
      </w:r>
    </w:p>
    <w:p>
      <w:pPr>
        <w:pStyle w:val="2"/>
        <w:spacing w:before="194" w:line="220" w:lineRule="auto"/>
        <w:ind w:left="660"/>
      </w:pPr>
      <w:r>
        <w:rPr>
          <w:spacing w:val="6"/>
        </w:rPr>
        <w:t>②室外执勤、作业等人员做好健康防护措施。</w:t>
      </w:r>
    </w:p>
    <w:p>
      <w:pPr>
        <w:pStyle w:val="2"/>
        <w:spacing w:before="189" w:line="559" w:lineRule="exact"/>
        <w:ind w:right="5"/>
        <w:jc w:val="right"/>
      </w:pPr>
      <w:r>
        <w:rPr>
          <w:spacing w:val="6"/>
          <w:position w:val="18"/>
        </w:rPr>
        <w:t>③中小学、</w:t>
      </w:r>
      <w:r>
        <w:rPr>
          <w:spacing w:val="-88"/>
          <w:position w:val="18"/>
        </w:rPr>
        <w:t xml:space="preserve"> </w:t>
      </w:r>
      <w:r>
        <w:rPr>
          <w:spacing w:val="6"/>
          <w:position w:val="18"/>
        </w:rPr>
        <w:t>中等职业学校、幼儿园根据区域空气污染情况适</w:t>
      </w:r>
    </w:p>
    <w:p>
      <w:pPr>
        <w:pStyle w:val="2"/>
        <w:spacing w:line="223" w:lineRule="auto"/>
        <w:ind w:left="33"/>
      </w:pPr>
      <w:r>
        <w:rPr>
          <w:spacing w:val="-3"/>
        </w:rPr>
        <w:t>时停止户外活动。</w:t>
      </w:r>
    </w:p>
    <w:p>
      <w:pPr>
        <w:pStyle w:val="2"/>
        <w:spacing w:before="187" w:line="559" w:lineRule="exact"/>
        <w:jc w:val="right"/>
      </w:pPr>
      <w:r>
        <w:rPr>
          <w:spacing w:val="21"/>
          <w:position w:val="18"/>
        </w:rPr>
        <w:t>④医疗卫生机构组织专家开展健康防护咨询、讲解防护知</w:t>
      </w:r>
    </w:p>
    <w:p>
      <w:pPr>
        <w:pStyle w:val="2"/>
        <w:spacing w:line="221" w:lineRule="auto"/>
        <w:ind w:left="17"/>
      </w:pPr>
      <w:r>
        <w:t>识，</w:t>
      </w:r>
      <w:r>
        <w:rPr>
          <w:spacing w:val="-10"/>
        </w:rPr>
        <w:t xml:space="preserve"> </w:t>
      </w:r>
      <w:r>
        <w:t>加强应急值守和对相关疾病患者的诊疗保障。</w:t>
      </w:r>
    </w:p>
    <w:p>
      <w:pPr>
        <w:pStyle w:val="2"/>
        <w:spacing w:before="189" w:line="220" w:lineRule="auto"/>
        <w:ind w:left="636"/>
      </w:pPr>
      <w:r>
        <w:rPr>
          <w:spacing w:val="5"/>
        </w:rPr>
        <w:t>（2）倡议性减排措施</w:t>
      </w:r>
    </w:p>
    <w:p>
      <w:pPr>
        <w:pStyle w:val="2"/>
        <w:spacing w:before="192" w:line="559" w:lineRule="exact"/>
        <w:ind w:right="12"/>
        <w:jc w:val="right"/>
      </w:pPr>
      <w:r>
        <w:rPr>
          <w:spacing w:val="8"/>
          <w:position w:val="18"/>
        </w:rPr>
        <w:t>①公众尽量乘坐公共交通工具出行，减少机动车上路行驶；</w:t>
      </w:r>
    </w:p>
    <w:p>
      <w:pPr>
        <w:pStyle w:val="2"/>
        <w:spacing w:before="1" w:line="219" w:lineRule="auto"/>
        <w:ind w:left="11"/>
      </w:pPr>
      <w:r>
        <w:rPr>
          <w:spacing w:val="1"/>
        </w:rPr>
        <w:t>驻车时及时熄火， 减少车辆原地怠速运行时间。</w:t>
      </w:r>
    </w:p>
    <w:p>
      <w:pPr>
        <w:pStyle w:val="2"/>
        <w:spacing w:before="190" w:line="562" w:lineRule="exact"/>
        <w:ind w:right="12"/>
        <w:jc w:val="right"/>
      </w:pPr>
      <w:r>
        <w:rPr>
          <w:spacing w:val="8"/>
          <w:position w:val="18"/>
        </w:rPr>
        <w:t>②企业合理安排运输，减少重型燃油（气）载货车辆使用，</w:t>
      </w:r>
    </w:p>
    <w:p>
      <w:pPr>
        <w:pStyle w:val="2"/>
        <w:spacing w:before="1" w:line="219" w:lineRule="auto"/>
        <w:ind w:left="6"/>
      </w:pPr>
      <w:r>
        <w:rPr>
          <w:spacing w:val="8"/>
        </w:rPr>
        <w:t>尽量使用国六或纯电动、氢燃料电池汽车运输。</w:t>
      </w:r>
    </w:p>
    <w:p>
      <w:pPr>
        <w:pStyle w:val="2"/>
        <w:spacing w:before="190" w:line="560" w:lineRule="exact"/>
        <w:ind w:right="2"/>
        <w:jc w:val="right"/>
      </w:pPr>
      <w:r>
        <w:rPr>
          <w:spacing w:val="8"/>
          <w:position w:val="18"/>
        </w:rPr>
        <w:t>③加大对施工工地、裸露地面、物料堆放等场所的扬尘控制</w:t>
      </w:r>
    </w:p>
    <w:p>
      <w:pPr>
        <w:pStyle w:val="2"/>
        <w:spacing w:line="223" w:lineRule="auto"/>
        <w:ind w:left="3"/>
      </w:pPr>
      <w:r>
        <w:rPr>
          <w:spacing w:val="-5"/>
        </w:rPr>
        <w:t>措施力度。</w:t>
      </w:r>
    </w:p>
    <w:p>
      <w:pPr>
        <w:pStyle w:val="2"/>
        <w:spacing w:before="187" w:line="221" w:lineRule="auto"/>
        <w:ind w:left="660"/>
      </w:pPr>
      <w:r>
        <w:rPr>
          <w:spacing w:val="7"/>
        </w:rPr>
        <w:t>④加强道路清扫保洁，减少道路扬尘污染。</w:t>
      </w:r>
    </w:p>
    <w:p>
      <w:pPr>
        <w:pStyle w:val="2"/>
        <w:spacing w:before="188" w:line="559" w:lineRule="exact"/>
        <w:ind w:right="4"/>
        <w:jc w:val="right"/>
      </w:pPr>
      <w:r>
        <w:rPr>
          <w:spacing w:val="8"/>
          <w:position w:val="18"/>
        </w:rPr>
        <w:t>⑤大气污染物排放单位在确保达标排放基础上，进一步提高</w:t>
      </w:r>
    </w:p>
    <w:p>
      <w:pPr>
        <w:pStyle w:val="2"/>
        <w:spacing w:before="1" w:line="222" w:lineRule="auto"/>
        <w:ind w:left="17"/>
      </w:pPr>
      <w:r>
        <w:rPr>
          <w:spacing w:val="3"/>
        </w:rPr>
        <w:t>大气污染治理设施的使用效率。</w:t>
      </w:r>
    </w:p>
    <w:p>
      <w:pPr>
        <w:pStyle w:val="2"/>
        <w:spacing w:before="188" w:line="559" w:lineRule="exact"/>
        <w:ind w:right="4"/>
        <w:jc w:val="right"/>
      </w:pPr>
      <w:r>
        <w:rPr>
          <w:spacing w:val="8"/>
          <w:position w:val="18"/>
        </w:rPr>
        <w:t>⑥最大限度减少溶剂型涂料、胶粘剂、清洗剂、油墨及其他</w:t>
      </w:r>
    </w:p>
    <w:p>
      <w:pPr>
        <w:pStyle w:val="2"/>
        <w:spacing w:before="1" w:line="220" w:lineRule="auto"/>
        <w:ind w:left="16"/>
      </w:pPr>
      <w:r>
        <w:rPr>
          <w:spacing w:val="6"/>
        </w:rPr>
        <w:t>溶剂型含挥发性有机物的原辅材料及产品的使用。</w:t>
      </w:r>
    </w:p>
    <w:p>
      <w:pPr>
        <w:pStyle w:val="2"/>
        <w:spacing w:before="189" w:line="220" w:lineRule="auto"/>
        <w:ind w:right="2"/>
        <w:jc w:val="right"/>
      </w:pPr>
      <w:r>
        <w:rPr>
          <w:spacing w:val="9"/>
        </w:rPr>
        <w:t>⑦企事业单位可根据空气污染情况采取错峰上</w:t>
      </w:r>
      <w:r>
        <w:rPr>
          <w:spacing w:val="8"/>
        </w:rPr>
        <w:t>下班、调休和</w:t>
      </w:r>
    </w:p>
    <w:p>
      <w:pPr>
        <w:spacing w:line="220" w:lineRule="auto"/>
        <w:sectPr>
          <w:footerReference r:id="rId13" w:type="default"/>
          <w:pgSz w:w="11906" w:h="16838"/>
          <w:pgMar w:top="1431" w:right="1470" w:bottom="1128" w:left="1482" w:header="0" w:footer="849" w:gutter="0"/>
        </w:sectPr>
      </w:pPr>
    </w:p>
    <w:p>
      <w:pPr>
        <w:pStyle w:val="2"/>
        <w:spacing w:before="185" w:line="559" w:lineRule="exact"/>
        <w:ind w:left="13"/>
      </w:pPr>
      <w:r>
        <w:rPr>
          <w:spacing w:val="7"/>
          <w:position w:val="18"/>
        </w:rPr>
        <w:t>远程办公等弹性工作方式。</w:t>
      </w:r>
    </w:p>
    <w:p>
      <w:pPr>
        <w:pStyle w:val="2"/>
        <w:spacing w:line="220" w:lineRule="auto"/>
        <w:ind w:left="636"/>
      </w:pPr>
      <w:r>
        <w:rPr>
          <w:spacing w:val="5"/>
        </w:rPr>
        <w:t>（3）强制性减排措施</w:t>
      </w:r>
    </w:p>
    <w:p>
      <w:pPr>
        <w:pStyle w:val="2"/>
        <w:spacing w:before="188" w:line="220" w:lineRule="auto"/>
        <w:ind w:left="648"/>
      </w:pPr>
      <w:r>
        <w:rPr>
          <w:spacing w:val="3"/>
        </w:rPr>
        <w:t>在保障城市正常运行的前提下：</w:t>
      </w:r>
    </w:p>
    <w:p>
      <w:pPr>
        <w:pStyle w:val="2"/>
        <w:spacing w:before="189" w:line="563" w:lineRule="exact"/>
        <w:jc w:val="right"/>
      </w:pPr>
      <w:r>
        <w:rPr>
          <w:spacing w:val="6"/>
          <w:position w:val="18"/>
        </w:rPr>
        <w:t>①在常规作业基础上，对重点道路每日增加</w:t>
      </w:r>
      <w:r>
        <w:rPr>
          <w:spacing w:val="-32"/>
          <w:position w:val="18"/>
        </w:rPr>
        <w:t xml:space="preserve"> </w:t>
      </w:r>
      <w:r>
        <w:rPr>
          <w:spacing w:val="6"/>
          <w:position w:val="18"/>
        </w:rPr>
        <w:t>1</w:t>
      </w:r>
      <w:r>
        <w:rPr>
          <w:spacing w:val="-52"/>
          <w:position w:val="18"/>
        </w:rPr>
        <w:t xml:space="preserve"> </w:t>
      </w:r>
      <w:r>
        <w:rPr>
          <w:spacing w:val="6"/>
          <w:position w:val="18"/>
        </w:rPr>
        <w:t>次及以上清扫</w:t>
      </w:r>
    </w:p>
    <w:p>
      <w:pPr>
        <w:pStyle w:val="2"/>
        <w:spacing w:line="220" w:lineRule="auto"/>
      </w:pPr>
      <w:r>
        <w:rPr>
          <w:spacing w:val="-4"/>
        </w:rPr>
        <w:t>保洁作业。</w:t>
      </w:r>
    </w:p>
    <w:p>
      <w:pPr>
        <w:pStyle w:val="2"/>
        <w:spacing w:before="191" w:line="333" w:lineRule="auto"/>
        <w:ind w:left="6" w:right="2" w:firstLine="654"/>
      </w:pPr>
      <w:r>
        <w:rPr>
          <w:spacing w:val="2"/>
        </w:rPr>
        <w:t>②施工工地按照绩效分级， 差异化实施停止室外喷涂粉刷、</w:t>
      </w:r>
      <w:r>
        <w:rPr>
          <w:spacing w:val="16"/>
        </w:rPr>
        <w:t xml:space="preserve"> </w:t>
      </w:r>
      <w:r>
        <w:rPr>
          <w:spacing w:val="9"/>
        </w:rPr>
        <w:t>护坡喷浆、建筑拆除、切割、土石方、道路设施防腐、道路沥青</w:t>
      </w:r>
      <w:r>
        <w:rPr>
          <w:spacing w:val="8"/>
        </w:rPr>
        <w:t xml:space="preserve"> </w:t>
      </w:r>
      <w:r>
        <w:rPr>
          <w:spacing w:val="9"/>
        </w:rPr>
        <w:t>铺装等施工作业和停止使用非道路移动机械（纯电动、氢燃料电</w:t>
      </w:r>
    </w:p>
    <w:p>
      <w:pPr>
        <w:pStyle w:val="2"/>
        <w:spacing w:line="221" w:lineRule="auto"/>
        <w:ind w:left="13"/>
      </w:pPr>
      <w:r>
        <w:rPr>
          <w:spacing w:val="-13"/>
        </w:rPr>
        <w:t>池机械除外）。</w:t>
      </w:r>
    </w:p>
    <w:p>
      <w:pPr>
        <w:pStyle w:val="2"/>
        <w:spacing w:before="193" w:line="333" w:lineRule="auto"/>
        <w:ind w:left="3" w:firstLine="658"/>
      </w:pPr>
      <w:r>
        <w:rPr>
          <w:spacing w:val="9"/>
        </w:rPr>
        <w:t>③国一和国二排放标准轻型汽油车（含驾校</w:t>
      </w:r>
      <w:r>
        <w:rPr>
          <w:spacing w:val="8"/>
        </w:rPr>
        <w:t>教练车）禁止上</w:t>
      </w:r>
      <w:r>
        <w:t xml:space="preserve"> </w:t>
      </w:r>
      <w:r>
        <w:rPr>
          <w:spacing w:val="9"/>
        </w:rPr>
        <w:t>路行驶；国三及以上排放标准机动车（含驾校教练车）按单双号</w:t>
      </w:r>
      <w:r>
        <w:rPr>
          <w:spacing w:val="10"/>
        </w:rPr>
        <w:t xml:space="preserve"> </w:t>
      </w:r>
      <w:r>
        <w:rPr>
          <w:spacing w:val="14"/>
        </w:rPr>
        <w:t>行驶（纯电动、氢燃料电池汽车除外</w:t>
      </w:r>
      <w:r>
        <w:rPr>
          <w:spacing w:val="-50"/>
        </w:rPr>
        <w:t>），</w:t>
      </w:r>
      <w:r>
        <w:rPr>
          <w:spacing w:val="14"/>
        </w:rPr>
        <w:t>其中公务用车在单双号</w:t>
      </w:r>
    </w:p>
    <w:p>
      <w:pPr>
        <w:pStyle w:val="2"/>
        <w:spacing w:before="1" w:line="219" w:lineRule="auto"/>
        <w:ind w:left="3"/>
      </w:pPr>
      <w:r>
        <w:rPr>
          <w:spacing w:val="5"/>
        </w:rPr>
        <w:t>行驶基础上，再停驶车辆总数的</w:t>
      </w:r>
      <w:r>
        <w:rPr>
          <w:spacing w:val="-25"/>
        </w:rPr>
        <w:t xml:space="preserve"> </w:t>
      </w:r>
      <w:r>
        <w:rPr>
          <w:spacing w:val="5"/>
        </w:rPr>
        <w:t>30%。</w:t>
      </w:r>
    </w:p>
    <w:p>
      <w:pPr>
        <w:pStyle w:val="2"/>
        <w:spacing w:before="187" w:line="563" w:lineRule="exact"/>
        <w:ind w:right="2"/>
        <w:jc w:val="right"/>
      </w:pPr>
      <w:r>
        <w:rPr>
          <w:spacing w:val="8"/>
          <w:position w:val="18"/>
        </w:rPr>
        <w:t>④建筑垃圾、渣土、砂石运输车辆禁止上路行驶（纯电动和</w:t>
      </w:r>
    </w:p>
    <w:p>
      <w:pPr>
        <w:pStyle w:val="2"/>
        <w:spacing w:before="1" w:line="219" w:lineRule="auto"/>
        <w:ind w:left="18"/>
      </w:pPr>
      <w:r>
        <w:rPr>
          <w:spacing w:val="-5"/>
        </w:rPr>
        <w:t>氢燃料电池汽车除外）。</w:t>
      </w:r>
    </w:p>
    <w:p>
      <w:pPr>
        <w:pStyle w:val="2"/>
        <w:spacing w:before="193" w:line="333" w:lineRule="auto"/>
        <w:ind w:left="17" w:firstLine="644"/>
      </w:pPr>
      <w:r>
        <w:rPr>
          <w:spacing w:val="8"/>
        </w:rPr>
        <w:t>⑤本市核发号牌（含临时号牌）的国四排放标准柴油载货汽</w:t>
      </w:r>
      <w:r>
        <w:rPr>
          <w:spacing w:val="18"/>
        </w:rPr>
        <w:t xml:space="preserve"> </w:t>
      </w:r>
      <w:r>
        <w:rPr>
          <w:spacing w:val="9"/>
        </w:rPr>
        <w:t>车停止上路行驶（经相关管理部门确认为保障本市生产</w:t>
      </w:r>
      <w:r>
        <w:rPr>
          <w:spacing w:val="8"/>
        </w:rPr>
        <w:t>生活物资</w:t>
      </w:r>
    </w:p>
    <w:p>
      <w:pPr>
        <w:pStyle w:val="2"/>
        <w:spacing w:before="1" w:line="219" w:lineRule="auto"/>
        <w:ind w:left="5"/>
      </w:pPr>
      <w:r>
        <w:rPr>
          <w:spacing w:val="2"/>
        </w:rPr>
        <w:t>运输、整车运送鲜活农产品的汽车除外）。</w:t>
      </w:r>
    </w:p>
    <w:p>
      <w:pPr>
        <w:pStyle w:val="2"/>
        <w:spacing w:before="189" w:line="334" w:lineRule="auto"/>
        <w:ind w:left="27" w:firstLine="634"/>
      </w:pPr>
      <w:r>
        <w:rPr>
          <w:spacing w:val="8"/>
        </w:rPr>
        <w:t>⑥对纳入空气重污染红色预警期间应急减排清单的企业，按</w:t>
      </w:r>
      <w:r>
        <w:rPr>
          <w:spacing w:val="16"/>
        </w:rPr>
        <w:t xml:space="preserve"> </w:t>
      </w:r>
      <w:r>
        <w:rPr>
          <w:spacing w:val="8"/>
        </w:rPr>
        <w:t>照重污染天气重点行业绩效分级，实施差异化减排措施，并停止</w:t>
      </w:r>
    </w:p>
    <w:p>
      <w:pPr>
        <w:pStyle w:val="2"/>
        <w:spacing w:before="1" w:line="220" w:lineRule="auto"/>
      </w:pPr>
      <w:r>
        <w:rPr>
          <w:spacing w:val="9"/>
        </w:rPr>
        <w:t>使用非道路移动机械(纯电动、氢燃料电池</w:t>
      </w:r>
      <w:r>
        <w:rPr>
          <w:spacing w:val="8"/>
        </w:rPr>
        <w:t>机械除外)。</w:t>
      </w:r>
    </w:p>
    <w:p>
      <w:pPr>
        <w:pStyle w:val="2"/>
        <w:spacing w:before="192" w:line="220" w:lineRule="auto"/>
        <w:ind w:left="660"/>
      </w:pPr>
      <w:r>
        <w:rPr>
          <w:spacing w:val="4"/>
        </w:rPr>
        <w:t>⑦禁止燃放烟花爆竹和露天烧烤。</w:t>
      </w:r>
    </w:p>
    <w:p>
      <w:pPr>
        <w:spacing w:before="189" w:line="226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（四）响应终止</w:t>
      </w:r>
    </w:p>
    <w:p>
      <w:pPr>
        <w:pStyle w:val="2"/>
        <w:spacing w:before="176" w:line="225" w:lineRule="auto"/>
        <w:ind w:left="657"/>
      </w:pPr>
      <w:r>
        <w:rPr>
          <w:spacing w:val="2"/>
        </w:rPr>
        <w:t>预警解除即响应终止。</w:t>
      </w:r>
    </w:p>
    <w:p>
      <w:pPr>
        <w:spacing w:line="225" w:lineRule="auto"/>
        <w:sectPr>
          <w:footerReference r:id="rId14" w:type="default"/>
          <w:pgSz w:w="11906" w:h="16838"/>
          <w:pgMar w:top="1431" w:right="1473" w:bottom="1128" w:left="1482" w:header="0" w:footer="849" w:gutter="0"/>
        </w:sectPr>
      </w:pPr>
    </w:p>
    <w:p>
      <w:pPr>
        <w:spacing w:before="183" w:line="192" w:lineRule="auto"/>
        <w:ind w:left="653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五、总结评估</w:t>
      </w:r>
    </w:p>
    <w:p>
      <w:pPr>
        <w:pStyle w:val="2"/>
        <w:spacing w:before="134" w:line="334" w:lineRule="auto"/>
        <w:ind w:left="13" w:right="98" w:firstLine="640"/>
        <w:jc w:val="both"/>
      </w:pPr>
      <w:r>
        <w:rPr>
          <w:spacing w:val="6"/>
        </w:rPr>
        <w:t>响应终止后，</w:t>
      </w:r>
      <w:r>
        <w:rPr>
          <w:spacing w:val="-80"/>
        </w:rPr>
        <w:t xml:space="preserve"> </w:t>
      </w:r>
      <w:r>
        <w:rPr>
          <w:spacing w:val="6"/>
        </w:rPr>
        <w:t>区指挥部各成员单位应及时向区指挥部办公室</w:t>
      </w:r>
      <w:r>
        <w:t xml:space="preserve"> </w:t>
      </w:r>
      <w:r>
        <w:rPr>
          <w:spacing w:val="6"/>
        </w:rPr>
        <w:t>报送本行业、本辖区应急措施落实情况总结。</w:t>
      </w:r>
      <w:r>
        <w:rPr>
          <w:spacing w:val="-71"/>
        </w:rPr>
        <w:t xml:space="preserve"> </w:t>
      </w:r>
      <w:r>
        <w:rPr>
          <w:spacing w:val="6"/>
        </w:rPr>
        <w:t>区指挥部办公室视</w:t>
      </w:r>
    </w:p>
    <w:p>
      <w:pPr>
        <w:pStyle w:val="2"/>
        <w:spacing w:line="220" w:lineRule="auto"/>
        <w:ind w:left="16"/>
      </w:pPr>
      <w:r>
        <w:rPr>
          <w:spacing w:val="4"/>
        </w:rPr>
        <w:t>情况组织开展总结评估工作。</w:t>
      </w:r>
    </w:p>
    <w:p>
      <w:pPr>
        <w:spacing w:before="187" w:line="192" w:lineRule="auto"/>
        <w:ind w:left="654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六、应急保障</w:t>
      </w:r>
    </w:p>
    <w:p>
      <w:pPr>
        <w:spacing w:before="136" w:line="223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（一）监测预报能力保障</w:t>
      </w:r>
    </w:p>
    <w:p>
      <w:pPr>
        <w:pStyle w:val="2"/>
        <w:spacing w:before="183" w:line="334" w:lineRule="auto"/>
        <w:ind w:left="17" w:right="93" w:firstLine="670"/>
        <w:jc w:val="both"/>
      </w:pPr>
      <w:r>
        <w:rPr>
          <w:spacing w:val="8"/>
        </w:rPr>
        <w:t>区生态环境局会同区气象局每日开展空气质</w:t>
      </w:r>
      <w:r>
        <w:rPr>
          <w:spacing w:val="7"/>
        </w:rPr>
        <w:t>量会商，根据空</w:t>
      </w:r>
      <w:r>
        <w:t xml:space="preserve"> </w:t>
      </w:r>
      <w:r>
        <w:rPr>
          <w:spacing w:val="21"/>
        </w:rPr>
        <w:t>气质量预报情况提高会商频次。加强空气质量预报预</w:t>
      </w:r>
      <w:r>
        <w:rPr>
          <w:spacing w:val="20"/>
        </w:rPr>
        <w:t>警能力建</w:t>
      </w:r>
    </w:p>
    <w:p>
      <w:pPr>
        <w:pStyle w:val="2"/>
        <w:spacing w:line="221" w:lineRule="auto"/>
        <w:ind w:left="3"/>
      </w:pPr>
      <w:r>
        <w:t>设， 精细、精准预报结果，不断提高监测预报水平。</w:t>
      </w:r>
    </w:p>
    <w:p>
      <w:pPr>
        <w:spacing w:before="190" w:line="223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（二）配套措施保障</w:t>
      </w:r>
    </w:p>
    <w:p>
      <w:pPr>
        <w:pStyle w:val="2"/>
        <w:spacing w:before="187" w:line="333" w:lineRule="auto"/>
        <w:ind w:left="13" w:right="97" w:firstLine="650"/>
        <w:jc w:val="both"/>
      </w:pPr>
      <w:r>
        <w:rPr>
          <w:spacing w:val="8"/>
        </w:rPr>
        <w:t>1.制定并更新清单。实施清单化应急管理，各行业主管部门</w:t>
      </w:r>
      <w:r>
        <w:rPr>
          <w:spacing w:val="5"/>
        </w:rPr>
        <w:t xml:space="preserve"> </w:t>
      </w:r>
      <w:r>
        <w:rPr>
          <w:spacing w:val="9"/>
        </w:rPr>
        <w:t>要组织制定空气重污染预警期间应急减排清单和保障民生、城市</w:t>
      </w:r>
      <w:r>
        <w:t xml:space="preserve"> </w:t>
      </w:r>
      <w:r>
        <w:rPr>
          <w:spacing w:val="9"/>
        </w:rPr>
        <w:t>正常运行、重大活动的清单，报市级主管部门，经市政府同意后</w:t>
      </w:r>
    </w:p>
    <w:p>
      <w:pPr>
        <w:pStyle w:val="2"/>
        <w:spacing w:before="1" w:line="220" w:lineRule="auto"/>
        <w:ind w:left="20"/>
      </w:pPr>
      <w:r>
        <w:rPr>
          <w:spacing w:val="6"/>
        </w:rPr>
        <w:t>实施，并定期更新，及时报区指挥部办公室备案。</w:t>
      </w:r>
    </w:p>
    <w:p>
      <w:pPr>
        <w:pStyle w:val="2"/>
        <w:spacing w:before="194" w:line="333" w:lineRule="auto"/>
        <w:ind w:left="8" w:firstLine="648"/>
        <w:jc w:val="both"/>
      </w:pPr>
      <w:r>
        <w:rPr>
          <w:spacing w:val="8"/>
        </w:rPr>
        <w:t>2.精准实施应急减排措施。各行业主管部门要按照绩效评级</w:t>
      </w:r>
      <w:r>
        <w:rPr>
          <w:spacing w:val="13"/>
        </w:rPr>
        <w:t xml:space="preserve"> </w:t>
      </w:r>
      <w:r>
        <w:rPr>
          <w:spacing w:val="9"/>
        </w:rPr>
        <w:t>要求，组织行业内的企业、施工工地开展绩效评级工作；绩效评</w:t>
      </w:r>
      <w:r>
        <w:rPr>
          <w:spacing w:val="5"/>
        </w:rPr>
        <w:t xml:space="preserve"> </w:t>
      </w:r>
      <w:r>
        <w:rPr>
          <w:spacing w:val="9"/>
        </w:rPr>
        <w:t>级结果实施动态调整，对于不满足绩效评级要求的，应及时予以</w:t>
      </w:r>
      <w:r>
        <w:rPr>
          <w:spacing w:val="5"/>
        </w:rPr>
        <w:t xml:space="preserve"> 降级。</w:t>
      </w:r>
      <w:r>
        <w:rPr>
          <w:spacing w:val="-81"/>
        </w:rPr>
        <w:t xml:space="preserve"> </w:t>
      </w:r>
      <w:r>
        <w:rPr>
          <w:spacing w:val="5"/>
        </w:rPr>
        <w:t>同时，督促列入应急减排清单的企业按照</w:t>
      </w:r>
      <w:r>
        <w:rPr>
          <w:spacing w:val="-105"/>
        </w:rPr>
        <w:t xml:space="preserve"> </w:t>
      </w:r>
      <w:r>
        <w:rPr>
          <w:spacing w:val="4"/>
        </w:rPr>
        <w:t>“一厂一策”原</w:t>
      </w:r>
      <w:r>
        <w:t xml:space="preserve"> </w:t>
      </w:r>
      <w:r>
        <w:rPr>
          <w:spacing w:val="9"/>
        </w:rPr>
        <w:t>则制定应急预案，明确不同级别预警下的应急减排措施，并细化</w:t>
      </w:r>
      <w:r>
        <w:rPr>
          <w:spacing w:val="8"/>
        </w:rPr>
        <w:t xml:space="preserve"> </w:t>
      </w:r>
      <w:r>
        <w:rPr>
          <w:spacing w:val="1"/>
        </w:rPr>
        <w:t>落实到具体生产线、生产环节、生产设施，确保可操作、可监测、</w:t>
      </w:r>
    </w:p>
    <w:p>
      <w:pPr>
        <w:pStyle w:val="2"/>
        <w:spacing w:before="1" w:line="222" w:lineRule="auto"/>
        <w:ind w:left="17"/>
      </w:pPr>
      <w:r>
        <w:t>可核查。</w:t>
      </w:r>
    </w:p>
    <w:p>
      <w:pPr>
        <w:spacing w:before="188" w:line="223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（三）措施落实保障</w:t>
      </w:r>
    </w:p>
    <w:p>
      <w:pPr>
        <w:pStyle w:val="2"/>
        <w:spacing w:before="181" w:line="563" w:lineRule="exact"/>
        <w:ind w:left="664"/>
      </w:pPr>
      <w:r>
        <w:rPr>
          <w:spacing w:val="8"/>
          <w:position w:val="18"/>
        </w:rPr>
        <w:t>区指挥部各成员单位要加强预警期间应急措施落实情况的执</w:t>
      </w:r>
    </w:p>
    <w:p>
      <w:pPr>
        <w:pStyle w:val="2"/>
        <w:spacing w:line="220" w:lineRule="auto"/>
        <w:ind w:left="14"/>
      </w:pPr>
      <w:r>
        <w:rPr>
          <w:spacing w:val="9"/>
        </w:rPr>
        <w:t>法检查，发现违法行为，依法严肃处理。各属地要强化属地监管</w:t>
      </w:r>
    </w:p>
    <w:p>
      <w:pPr>
        <w:spacing w:line="220" w:lineRule="auto"/>
        <w:sectPr>
          <w:footerReference r:id="rId15" w:type="default"/>
          <w:pgSz w:w="11906" w:h="16838"/>
          <w:pgMar w:top="1431" w:right="1377" w:bottom="1128" w:left="1482" w:header="0" w:footer="849" w:gutter="0"/>
        </w:sectPr>
      </w:pPr>
    </w:p>
    <w:p>
      <w:pPr>
        <w:pStyle w:val="2"/>
        <w:spacing w:before="180" w:line="334" w:lineRule="auto"/>
        <w:ind w:left="6" w:firstLine="14"/>
        <w:jc w:val="both"/>
      </w:pPr>
      <w:r>
        <w:rPr>
          <w:spacing w:val="9"/>
        </w:rPr>
        <w:t>职能，组织辖区执法力量，有针对性地开展现场执法检查</w:t>
      </w:r>
      <w:r>
        <w:rPr>
          <w:spacing w:val="8"/>
        </w:rPr>
        <w:t>，发现</w:t>
      </w:r>
      <w:r>
        <w:t xml:space="preserve"> </w:t>
      </w:r>
      <w:r>
        <w:rPr>
          <w:spacing w:val="4"/>
        </w:rPr>
        <w:t>问题及时督促整改或依法处罚。</w:t>
      </w:r>
      <w:r>
        <w:rPr>
          <w:spacing w:val="-70"/>
        </w:rPr>
        <w:t xml:space="preserve"> </w:t>
      </w:r>
      <w:r>
        <w:rPr>
          <w:spacing w:val="4"/>
        </w:rPr>
        <w:t>区政府督查室、</w:t>
      </w:r>
      <w:r>
        <w:rPr>
          <w:spacing w:val="-85"/>
        </w:rPr>
        <w:t xml:space="preserve"> </w:t>
      </w:r>
      <w:r>
        <w:rPr>
          <w:spacing w:val="4"/>
        </w:rPr>
        <w:t>区生态环</w:t>
      </w:r>
      <w:r>
        <w:rPr>
          <w:spacing w:val="3"/>
        </w:rPr>
        <w:t>境局要</w:t>
      </w:r>
      <w:r>
        <w:t xml:space="preserve"> </w:t>
      </w:r>
      <w:r>
        <w:rPr>
          <w:spacing w:val="2"/>
        </w:rPr>
        <w:t>加强对应急措施落实情况的督促检查。对因工作不</w:t>
      </w:r>
      <w:r>
        <w:rPr>
          <w:spacing w:val="1"/>
        </w:rPr>
        <w:t>力、效率低下、</w:t>
      </w:r>
      <w:r>
        <w:t xml:space="preserve"> </w:t>
      </w:r>
      <w:r>
        <w:rPr>
          <w:spacing w:val="9"/>
        </w:rPr>
        <w:t>履职缺位等导致应急措施未有效落实的，依据相关规定追究有关</w:t>
      </w:r>
    </w:p>
    <w:p>
      <w:pPr>
        <w:pStyle w:val="2"/>
        <w:spacing w:line="221" w:lineRule="auto"/>
        <w:ind w:left="14"/>
      </w:pPr>
      <w:r>
        <w:t>单位和人员责任。</w:t>
      </w:r>
    </w:p>
    <w:p>
      <w:pPr>
        <w:spacing w:before="187" w:line="220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（四）应急值守</w:t>
      </w:r>
    </w:p>
    <w:p>
      <w:pPr>
        <w:pStyle w:val="2"/>
        <w:spacing w:before="195" w:line="333" w:lineRule="auto"/>
        <w:ind w:left="2" w:right="97" w:firstLine="689"/>
        <w:jc w:val="both"/>
      </w:pPr>
      <w:r>
        <w:rPr>
          <w:spacing w:val="7"/>
        </w:rPr>
        <w:t>区指挥部各成员单位要健全完善应急值守制度，保证应急值</w:t>
      </w:r>
      <w:r>
        <w:rPr>
          <w:spacing w:val="16"/>
        </w:rPr>
        <w:t xml:space="preserve"> </w:t>
      </w:r>
      <w:r>
        <w:rPr>
          <w:spacing w:val="9"/>
        </w:rPr>
        <w:t>守系统运转顺畅。黄色预警时，各成员单位要保持备班备勤；橙</w:t>
      </w:r>
      <w:r>
        <w:rPr>
          <w:spacing w:val="16"/>
        </w:rPr>
        <w:t xml:space="preserve"> </w:t>
      </w:r>
      <w:r>
        <w:rPr>
          <w:spacing w:val="9"/>
        </w:rPr>
        <w:t>色预警时，各成员单位要加强在岗值守；红色预警时，各成员单</w:t>
      </w:r>
      <w:r>
        <w:rPr>
          <w:spacing w:val="15"/>
        </w:rPr>
        <w:t xml:space="preserve"> </w:t>
      </w:r>
      <w:r>
        <w:rPr>
          <w:spacing w:val="7"/>
        </w:rPr>
        <w:t>位要全天（含节假日）值守。红色预警期间，</w:t>
      </w:r>
      <w:r>
        <w:rPr>
          <w:spacing w:val="-84"/>
        </w:rPr>
        <w:t xml:space="preserve"> </w:t>
      </w:r>
      <w:r>
        <w:rPr>
          <w:spacing w:val="7"/>
        </w:rPr>
        <w:t>区指挥部办公室可</w:t>
      </w:r>
      <w:r>
        <w:t xml:space="preserve"> </w:t>
      </w:r>
      <w:r>
        <w:rPr>
          <w:spacing w:val="9"/>
        </w:rPr>
        <w:t>抽调有关成员单位人员联合办公，开展应急指挥、协调调度、检</w:t>
      </w:r>
    </w:p>
    <w:p>
      <w:pPr>
        <w:pStyle w:val="2"/>
        <w:spacing w:line="220" w:lineRule="auto"/>
        <w:ind w:left="7"/>
      </w:pPr>
      <w:r>
        <w:rPr>
          <w:spacing w:val="1"/>
        </w:rPr>
        <w:t>查督查等工作。</w:t>
      </w:r>
    </w:p>
    <w:p>
      <w:pPr>
        <w:spacing w:before="192" w:line="220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（五）加强宣传引导</w:t>
      </w:r>
    </w:p>
    <w:p>
      <w:pPr>
        <w:pStyle w:val="2"/>
        <w:spacing w:before="186" w:line="334" w:lineRule="auto"/>
        <w:ind w:right="95" w:firstLine="691"/>
        <w:jc w:val="both"/>
      </w:pPr>
      <w:r>
        <w:rPr>
          <w:spacing w:val="20"/>
        </w:rPr>
        <w:t>区委宣传部要会同区指挥部各成员单位，充分利用各类媒</w:t>
      </w:r>
      <w:r>
        <w:rPr>
          <w:spacing w:val="10"/>
        </w:rPr>
        <w:t xml:space="preserve"> </w:t>
      </w:r>
      <w:r>
        <w:rPr>
          <w:spacing w:val="9"/>
        </w:rPr>
        <w:t>体，加强空气重污染应急宣传引导工作，及时向社会发布空气重</w:t>
      </w:r>
      <w:r>
        <w:rPr>
          <w:spacing w:val="17"/>
        </w:rPr>
        <w:t xml:space="preserve"> </w:t>
      </w:r>
      <w:r>
        <w:rPr>
          <w:spacing w:val="9"/>
        </w:rPr>
        <w:t>污染应对工作信息，倡导市民低碳生活、绿色出行，减少含挥发</w:t>
      </w:r>
      <w:r>
        <w:rPr>
          <w:spacing w:val="18"/>
        </w:rPr>
        <w:t xml:space="preserve"> </w:t>
      </w:r>
      <w:r>
        <w:rPr>
          <w:spacing w:val="9"/>
        </w:rPr>
        <w:t>性有机物的原辅材料及产品使用，拒绝露天烧烤和露天焚烧，不</w:t>
      </w:r>
      <w:r>
        <w:rPr>
          <w:spacing w:val="18"/>
        </w:rPr>
        <w:t xml:space="preserve"> </w:t>
      </w:r>
      <w:r>
        <w:rPr>
          <w:spacing w:val="9"/>
        </w:rPr>
        <w:t>燃放烟花爆竹，文明祭祀，积极参与大气污染防治，营造全社会</w:t>
      </w:r>
    </w:p>
    <w:p>
      <w:pPr>
        <w:pStyle w:val="2"/>
        <w:spacing w:before="1" w:line="220" w:lineRule="auto"/>
        <w:ind w:left="11"/>
      </w:pPr>
      <w:r>
        <w:rPr>
          <w:spacing w:val="8"/>
        </w:rPr>
        <w:t>共同应对空气重污染的良好氛围。</w:t>
      </w:r>
    </w:p>
    <w:p>
      <w:pPr>
        <w:spacing w:before="188" w:line="224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（六）公众监督</w:t>
      </w:r>
    </w:p>
    <w:p>
      <w:pPr>
        <w:pStyle w:val="2"/>
        <w:spacing w:before="186" w:line="333" w:lineRule="auto"/>
        <w:ind w:left="7" w:right="94" w:firstLine="684"/>
        <w:jc w:val="both"/>
      </w:pPr>
      <w:r>
        <w:rPr>
          <w:spacing w:val="4"/>
        </w:rPr>
        <w:t>区指挥部各成员单位要拓展公众参与渠道，</w:t>
      </w:r>
      <w:r>
        <w:rPr>
          <w:spacing w:val="-61"/>
        </w:rPr>
        <w:t xml:space="preserve"> </w:t>
      </w:r>
      <w:r>
        <w:rPr>
          <w:spacing w:val="4"/>
        </w:rPr>
        <w:t>自觉接受公众监</w:t>
      </w:r>
      <w:r>
        <w:t xml:space="preserve"> </w:t>
      </w:r>
      <w:r>
        <w:rPr>
          <w:spacing w:val="9"/>
        </w:rPr>
        <w:t>督。要及时公布应急分预案、应急减排清单、保障民生、城市正</w:t>
      </w:r>
      <w:r>
        <w:rPr>
          <w:spacing w:val="13"/>
        </w:rPr>
        <w:t xml:space="preserve"> </w:t>
      </w:r>
      <w:r>
        <w:rPr>
          <w:spacing w:val="14"/>
        </w:rPr>
        <w:t>常运行、重大活动的保障清单（涉密企业和工程除外</w:t>
      </w:r>
      <w:r>
        <w:rPr>
          <w:spacing w:val="-50"/>
        </w:rPr>
        <w:t>），</w:t>
      </w:r>
      <w:r>
        <w:rPr>
          <w:spacing w:val="14"/>
        </w:rPr>
        <w:t>公开应</w:t>
      </w:r>
    </w:p>
    <w:p>
      <w:pPr>
        <w:pStyle w:val="2"/>
        <w:spacing w:line="221" w:lineRule="auto"/>
        <w:ind w:left="34"/>
      </w:pPr>
      <w:r>
        <w:rPr>
          <w:spacing w:val="8"/>
        </w:rPr>
        <w:t>急措施等，保障公众的知情权、参与权。要引导公众依法监督各</w:t>
      </w:r>
    </w:p>
    <w:p>
      <w:pPr>
        <w:spacing w:line="221" w:lineRule="auto"/>
        <w:sectPr>
          <w:footerReference r:id="rId16" w:type="default"/>
          <w:pgSz w:w="11906" w:h="16838"/>
          <w:pgMar w:top="1431" w:right="1377" w:bottom="1128" w:left="1478" w:header="0" w:footer="849" w:gutter="0"/>
        </w:sectPr>
      </w:pPr>
    </w:p>
    <w:p>
      <w:pPr>
        <w:pStyle w:val="2"/>
        <w:spacing w:before="181" w:line="563" w:lineRule="exact"/>
        <w:ind w:left="7"/>
      </w:pPr>
      <w:r>
        <w:rPr>
          <w:spacing w:val="9"/>
          <w:position w:val="18"/>
        </w:rPr>
        <w:t>项应急措施落实，鼓励对各类环境问题和隐患进行举报（举报电</w:t>
      </w:r>
    </w:p>
    <w:p>
      <w:pPr>
        <w:pStyle w:val="2"/>
        <w:spacing w:line="223" w:lineRule="auto"/>
        <w:ind w:left="3"/>
      </w:pPr>
      <w:r>
        <w:rPr>
          <w:spacing w:val="-16"/>
        </w:rPr>
        <w:t>话</w:t>
      </w:r>
      <w:r>
        <w:rPr>
          <w:spacing w:val="-40"/>
        </w:rPr>
        <w:t xml:space="preserve"> </w:t>
      </w:r>
      <w:r>
        <w:rPr>
          <w:spacing w:val="-16"/>
        </w:rPr>
        <w:t>12345）。</w:t>
      </w:r>
    </w:p>
    <w:p>
      <w:pPr>
        <w:spacing w:before="182" w:line="191" w:lineRule="auto"/>
        <w:ind w:left="643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七、预案管理</w:t>
      </w:r>
    </w:p>
    <w:p>
      <w:pPr>
        <w:spacing w:before="139" w:line="225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（一）预案制定和修订</w:t>
      </w:r>
    </w:p>
    <w:p>
      <w:pPr>
        <w:pStyle w:val="2"/>
        <w:spacing w:before="180" w:line="333" w:lineRule="auto"/>
        <w:ind w:left="3" w:firstLine="684"/>
        <w:jc w:val="both"/>
      </w:pPr>
      <w:r>
        <w:rPr>
          <w:spacing w:val="8"/>
        </w:rPr>
        <w:t>区指挥部各成员单位要按照《应急预案》总</w:t>
      </w:r>
      <w:r>
        <w:rPr>
          <w:spacing w:val="7"/>
        </w:rPr>
        <w:t>体要求，结合部</w:t>
      </w:r>
      <w:r>
        <w:t xml:space="preserve">  </w:t>
      </w:r>
      <w:r>
        <w:rPr>
          <w:spacing w:val="4"/>
        </w:rPr>
        <w:t>门和辖区实际，研究制定空气重污染应急分预案，</w:t>
      </w:r>
      <w:r>
        <w:rPr>
          <w:spacing w:val="3"/>
        </w:rPr>
        <w:t>在《应急预案》</w:t>
      </w:r>
      <w:r>
        <w:t xml:space="preserve"> </w:t>
      </w:r>
      <w:r>
        <w:rPr>
          <w:spacing w:val="12"/>
        </w:rPr>
        <w:t>发布后</w:t>
      </w:r>
      <w:r>
        <w:rPr>
          <w:spacing w:val="-20"/>
        </w:rPr>
        <w:t xml:space="preserve"> </w:t>
      </w:r>
      <w:r>
        <w:rPr>
          <w:spacing w:val="12"/>
        </w:rPr>
        <w:t>15</w:t>
      </w:r>
      <w:r>
        <w:rPr>
          <w:spacing w:val="-53"/>
        </w:rPr>
        <w:t xml:space="preserve"> </w:t>
      </w:r>
      <w:r>
        <w:rPr>
          <w:spacing w:val="12"/>
        </w:rPr>
        <w:t>个工作日内报区指挥部办公室备案。各属地要在区级</w:t>
      </w:r>
      <w:r>
        <w:t xml:space="preserve">  </w:t>
      </w:r>
      <w:r>
        <w:rPr>
          <w:spacing w:val="9"/>
        </w:rPr>
        <w:t>应急预案的基础上，细化各级别应急响应启动流程、不同级别预</w:t>
      </w:r>
    </w:p>
    <w:p>
      <w:pPr>
        <w:pStyle w:val="2"/>
        <w:spacing w:line="220" w:lineRule="auto"/>
        <w:ind w:left="2"/>
      </w:pPr>
      <w:r>
        <w:rPr>
          <w:spacing w:val="9"/>
        </w:rPr>
        <w:t>警的具体倡议性和强制性措施落实方案和具体分工</w:t>
      </w:r>
      <w:r>
        <w:rPr>
          <w:spacing w:val="8"/>
        </w:rPr>
        <w:t>等。</w:t>
      </w:r>
    </w:p>
    <w:p>
      <w:pPr>
        <w:pStyle w:val="2"/>
        <w:spacing w:before="193" w:line="334" w:lineRule="auto"/>
        <w:ind w:left="3" w:right="72" w:firstLine="680"/>
        <w:jc w:val="both"/>
      </w:pPr>
      <w:r>
        <w:rPr>
          <w:spacing w:val="-1"/>
        </w:rPr>
        <w:t>当本预案所依据的法律、法规、规章、标准等发生重大变化，</w:t>
      </w:r>
      <w:r>
        <w:rPr>
          <w:spacing w:val="3"/>
        </w:rPr>
        <w:t xml:space="preserve"> </w:t>
      </w:r>
      <w:r>
        <w:rPr>
          <w:spacing w:val="9"/>
        </w:rPr>
        <w:t>或区指挥部及其职责发生重要调整，或在应对实际中发现重大问</w:t>
      </w:r>
    </w:p>
    <w:p>
      <w:pPr>
        <w:pStyle w:val="2"/>
        <w:spacing w:line="221" w:lineRule="auto"/>
        <w:ind w:left="7"/>
      </w:pPr>
      <w:r>
        <w:rPr>
          <w:spacing w:val="5"/>
        </w:rPr>
        <w:t>题等情况时，及时进行修订。</w:t>
      </w:r>
    </w:p>
    <w:p>
      <w:pPr>
        <w:spacing w:before="189" w:line="225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（二）预案实施</w:t>
      </w:r>
    </w:p>
    <w:p>
      <w:pPr>
        <w:pStyle w:val="2"/>
        <w:spacing w:before="178" w:line="559" w:lineRule="exact"/>
        <w:ind w:left="636"/>
      </w:pPr>
      <w:r>
        <w:rPr>
          <w:spacing w:val="9"/>
          <w:position w:val="18"/>
        </w:rPr>
        <w:t>《应急预案》自发布之日起实施，《大兴区空气重污染应急</w:t>
      </w:r>
    </w:p>
    <w:p>
      <w:pPr>
        <w:pStyle w:val="2"/>
        <w:spacing w:before="2" w:line="224" w:lineRule="auto"/>
        <w:ind w:left="16"/>
      </w:pPr>
      <w:r>
        <w:rPr>
          <w:spacing w:val="-4"/>
        </w:rPr>
        <w:t>预案（2018</w:t>
      </w:r>
      <w:r>
        <w:rPr>
          <w:spacing w:val="-56"/>
        </w:rPr>
        <w:t xml:space="preserve"> </w:t>
      </w:r>
      <w:r>
        <w:rPr>
          <w:spacing w:val="-4"/>
        </w:rPr>
        <w:t>年修订）》（京兴政发〔2018〕</w:t>
      </w:r>
      <w:r>
        <w:rPr>
          <w:spacing w:val="-5"/>
        </w:rPr>
        <w:t>26</w:t>
      </w:r>
      <w:r>
        <w:rPr>
          <w:spacing w:val="-46"/>
        </w:rPr>
        <w:t xml:space="preserve"> </w:t>
      </w:r>
      <w:r>
        <w:rPr>
          <w:spacing w:val="-5"/>
        </w:rPr>
        <w:t>号）同时废止。</w:t>
      </w:r>
    </w:p>
    <w:p>
      <w:pPr>
        <w:spacing w:line="224" w:lineRule="auto"/>
        <w:sectPr>
          <w:footerReference r:id="rId17" w:type="default"/>
          <w:pgSz w:w="11906" w:h="16838"/>
          <w:pgMar w:top="1431" w:right="1319" w:bottom="1128" w:left="1482" w:header="0" w:footer="849" w:gutter="0"/>
        </w:sectPr>
      </w:pPr>
    </w:p>
    <w:p>
      <w:pPr>
        <w:spacing w:before="183" w:line="19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1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85" w:line="212" w:lineRule="auto"/>
        <w:ind w:left="71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大兴区空气重污染应急指挥部成员名单</w:t>
      </w:r>
    </w:p>
    <w:p>
      <w:pPr>
        <w:spacing w:before="49"/>
      </w:pPr>
    </w:p>
    <w:p>
      <w:pPr>
        <w:spacing w:before="48"/>
      </w:pPr>
    </w:p>
    <w:tbl>
      <w:tblPr>
        <w:tblStyle w:val="6"/>
        <w:tblW w:w="8204" w:type="dxa"/>
        <w:tblInd w:w="6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48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56" w:type="dxa"/>
            <w:vAlign w:val="top"/>
          </w:tcPr>
          <w:p>
            <w:pPr>
              <w:pStyle w:val="7"/>
              <w:spacing w:line="221" w:lineRule="auto"/>
              <w:ind w:left="13"/>
            </w:pPr>
            <w:r>
              <w:rPr>
                <w:spacing w:val="-24"/>
              </w:rPr>
              <w:t>总</w:t>
            </w:r>
            <w:r>
              <w:rPr>
                <w:spacing w:val="10"/>
              </w:rPr>
              <w:t xml:space="preserve">   </w:t>
            </w:r>
            <w:r>
              <w:rPr>
                <w:spacing w:val="-24"/>
              </w:rPr>
              <w:t>指</w:t>
            </w:r>
            <w:r>
              <w:rPr>
                <w:spacing w:val="8"/>
              </w:rPr>
              <w:t xml:space="preserve">   </w:t>
            </w:r>
            <w:r>
              <w:rPr>
                <w:spacing w:val="-24"/>
              </w:rPr>
              <w:t>挥： 刘</w:t>
            </w:r>
            <w:r>
              <w:rPr>
                <w:spacing w:val="16"/>
              </w:rPr>
              <w:t xml:space="preserve">  </w:t>
            </w:r>
            <w:r>
              <w:rPr>
                <w:spacing w:val="-24"/>
              </w:rPr>
              <w:t>洋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line="222" w:lineRule="auto"/>
              <w:ind w:left="198"/>
            </w:pPr>
            <w:r>
              <w:rPr>
                <w:spacing w:val="4"/>
              </w:rPr>
              <w:t>区委常委、常务副区长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222" w:lineRule="auto"/>
              <w:ind w:left="19"/>
            </w:pPr>
            <w:r>
              <w:rPr>
                <w:spacing w:val="-9"/>
              </w:rPr>
              <w:t>副</w:t>
            </w:r>
            <w:r>
              <w:rPr>
                <w:spacing w:val="84"/>
              </w:rPr>
              <w:t xml:space="preserve"> </w:t>
            </w:r>
            <w:r>
              <w:rPr>
                <w:spacing w:val="-9"/>
              </w:rPr>
              <w:t>总</w:t>
            </w:r>
            <w:r>
              <w:rPr>
                <w:spacing w:val="66"/>
              </w:rPr>
              <w:t xml:space="preserve"> </w:t>
            </w:r>
            <w:r>
              <w:rPr>
                <w:spacing w:val="-9"/>
              </w:rPr>
              <w:t>指</w:t>
            </w:r>
            <w:r>
              <w:rPr>
                <w:spacing w:val="60"/>
              </w:rPr>
              <w:t xml:space="preserve"> </w:t>
            </w:r>
            <w:r>
              <w:rPr>
                <w:spacing w:val="-9"/>
              </w:rPr>
              <w:t>挥：翟</w:t>
            </w:r>
            <w:r>
              <w:rPr>
                <w:spacing w:val="33"/>
              </w:rPr>
              <w:t xml:space="preserve">  </w:t>
            </w:r>
            <w:r>
              <w:rPr>
                <w:spacing w:val="-9"/>
              </w:rPr>
              <w:t>杨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0" w:line="225" w:lineRule="auto"/>
              <w:ind w:left="177"/>
            </w:pPr>
            <w:r>
              <w:rPr>
                <w:spacing w:val="-4"/>
              </w:rPr>
              <w:t>副区长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1" w:lineRule="auto"/>
            </w:pPr>
            <w:r>
              <w:rPr>
                <w:spacing w:val="3"/>
              </w:rPr>
              <w:t>执行副总指挥：王</w:t>
            </w:r>
            <w:r>
              <w:rPr>
                <w:spacing w:val="26"/>
              </w:rPr>
              <w:t xml:space="preserve">  </w:t>
            </w:r>
            <w:r>
              <w:rPr>
                <w:spacing w:val="3"/>
              </w:rPr>
              <w:t>坡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2" w:lineRule="auto"/>
              <w:ind w:left="198"/>
            </w:pPr>
            <w:r>
              <w:rPr>
                <w:spacing w:val="2"/>
              </w:rPr>
              <w:t>区生态环境局局长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1" w:lineRule="auto"/>
            </w:pPr>
            <w:r>
              <w:rPr>
                <w:spacing w:val="-30"/>
              </w:rPr>
              <w:t>成</w:t>
            </w:r>
            <w:r>
              <w:rPr>
                <w:spacing w:val="9"/>
              </w:rPr>
              <w:t xml:space="preserve">        </w:t>
            </w:r>
            <w:r>
              <w:rPr>
                <w:spacing w:val="-30"/>
              </w:rPr>
              <w:t>员：</w:t>
            </w:r>
            <w:r>
              <w:rPr>
                <w:spacing w:val="-20"/>
              </w:rPr>
              <w:t xml:space="preserve"> </w:t>
            </w:r>
            <w:r>
              <w:rPr>
                <w:spacing w:val="-30"/>
              </w:rPr>
              <w:t>孟</w:t>
            </w:r>
            <w:r>
              <w:rPr>
                <w:spacing w:val="11"/>
              </w:rPr>
              <w:t xml:space="preserve">  </w:t>
            </w:r>
            <w:r>
              <w:rPr>
                <w:spacing w:val="-30"/>
              </w:rPr>
              <w:t>伟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2"/>
              </w:rPr>
              <w:t>区委宣传部副部长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27"/>
            </w:pPr>
            <w:r>
              <w:rPr>
                <w:spacing w:val="1"/>
              </w:rPr>
              <w:t>徐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超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ind w:left="198"/>
            </w:pPr>
            <w:r>
              <w:rPr>
                <w:spacing w:val="1"/>
              </w:rPr>
              <w:t>区政府办副主任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4" w:lineRule="auto"/>
              <w:ind w:left="2234"/>
            </w:pPr>
            <w:r>
              <w:rPr>
                <w:spacing w:val="4"/>
              </w:rPr>
              <w:t>赵建国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3" w:lineRule="auto"/>
              <w:ind w:left="198"/>
            </w:pPr>
            <w:r>
              <w:rPr>
                <w:spacing w:val="-2"/>
              </w:rPr>
              <w:t>区教委主任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2" w:lineRule="auto"/>
              <w:ind w:left="2234"/>
            </w:pPr>
            <w:r>
              <w:rPr>
                <w:spacing w:val="4"/>
              </w:rPr>
              <w:t>崔福佳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1" w:lineRule="auto"/>
              <w:ind w:left="198"/>
            </w:pPr>
            <w:r>
              <w:rPr>
                <w:spacing w:val="5"/>
              </w:rPr>
              <w:t>区经济和信息化局四级调研员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222" w:lineRule="auto"/>
              <w:ind w:left="2241"/>
            </w:pPr>
            <w:r>
              <w:rPr>
                <w:spacing w:val="2"/>
              </w:rPr>
              <w:t>郭建强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区生态环境局副局长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3" w:line="222" w:lineRule="auto"/>
              <w:ind w:left="2251"/>
            </w:pPr>
            <w:r>
              <w:rPr>
                <w:spacing w:val="-1"/>
              </w:rPr>
              <w:t>张青松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2" w:line="222" w:lineRule="auto"/>
              <w:ind w:left="198"/>
            </w:pPr>
            <w:r>
              <w:rPr>
                <w:spacing w:val="4"/>
              </w:rPr>
              <w:t>区住房城乡建设委副主任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62"/>
            </w:pPr>
            <w:r>
              <w:rPr>
                <w:spacing w:val="-5"/>
              </w:rPr>
              <w:t>陈国韬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区城市管理委副主任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79"/>
            </w:pPr>
            <w:r>
              <w:rPr>
                <w:spacing w:val="-11"/>
              </w:rPr>
              <w:t>吕正阳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jc w:val="right"/>
            </w:pPr>
            <w:r>
              <w:rPr>
                <w:spacing w:val="-38"/>
              </w:rPr>
              <w:t>区交通局交通运</w:t>
            </w:r>
            <w:r>
              <w:rPr>
                <w:spacing w:val="-37"/>
              </w:rPr>
              <w:t>输综合执法大队大队</w:t>
            </w:r>
            <w:r>
              <w:rPr>
                <w:spacing w:val="-30"/>
              </w:rPr>
              <w:t>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2" w:lineRule="auto"/>
              <w:ind w:left="2262"/>
            </w:pPr>
            <w:r>
              <w:rPr>
                <w:spacing w:val="-5"/>
              </w:rPr>
              <w:t>陈友来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3" w:lineRule="auto"/>
              <w:ind w:left="198"/>
            </w:pPr>
            <w:r>
              <w:rPr>
                <w:spacing w:val="2"/>
              </w:rPr>
              <w:t>区公路分局副局长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35"/>
            </w:pPr>
            <w:r>
              <w:rPr>
                <w:spacing w:val="4"/>
              </w:rPr>
              <w:t>李敬德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ind w:left="198"/>
            </w:pPr>
            <w:r>
              <w:rPr>
                <w:spacing w:val="1"/>
              </w:rPr>
              <w:t>区水务局副局长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0" w:lineRule="auto"/>
              <w:ind w:left="2232"/>
            </w:pPr>
            <w:r>
              <w:rPr>
                <w:spacing w:val="-3"/>
              </w:rPr>
              <w:t>郑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渊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区卫生健康委副主任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3" w:line="223" w:lineRule="auto"/>
              <w:ind w:left="2241"/>
            </w:pPr>
            <w:r>
              <w:rPr>
                <w:spacing w:val="2"/>
              </w:rPr>
              <w:t>顿路达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3" w:lineRule="auto"/>
              <w:ind w:left="198"/>
            </w:pPr>
            <w:r>
              <w:rPr>
                <w:spacing w:val="1"/>
              </w:rPr>
              <w:t>区国资委副主任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225" w:lineRule="auto"/>
              <w:ind w:left="2239"/>
            </w:pPr>
            <w:r>
              <w:rPr>
                <w:spacing w:val="3"/>
              </w:rPr>
              <w:t>王海龙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区园林绿化局副局长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2" w:lineRule="auto"/>
              <w:ind w:left="2251"/>
            </w:pPr>
            <w:r>
              <w:rPr>
                <w:spacing w:val="-1"/>
              </w:rPr>
              <w:t>张晓军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4"/>
              </w:rPr>
              <w:t>区机关事务中心副主任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3" w:lineRule="auto"/>
              <w:ind w:left="2235"/>
            </w:pPr>
            <w:r>
              <w:rPr>
                <w:spacing w:val="4"/>
              </w:rPr>
              <w:t>李凤龙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2" w:lineRule="auto"/>
              <w:ind w:left="198"/>
            </w:pPr>
            <w:r>
              <w:rPr>
                <w:spacing w:val="5"/>
              </w:rPr>
              <w:t>区公安分局治安支队副支队长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2" w:lineRule="auto"/>
              <w:ind w:left="2235"/>
            </w:pPr>
            <w:r>
              <w:rPr>
                <w:spacing w:val="4"/>
              </w:rPr>
              <w:t>李玉新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ind w:left="198"/>
            </w:pPr>
            <w:r>
              <w:rPr>
                <w:spacing w:val="4"/>
              </w:rPr>
              <w:t>区公安交通支队副支队长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183" w:lineRule="auto"/>
              <w:ind w:left="2236"/>
            </w:pPr>
            <w:r>
              <w:rPr>
                <w:spacing w:val="4"/>
              </w:rPr>
              <w:t>杨丽娜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0" w:line="183" w:lineRule="auto"/>
              <w:ind w:left="198"/>
            </w:pPr>
            <w:r>
              <w:rPr>
                <w:spacing w:val="3"/>
              </w:rPr>
              <w:t>区城管执法局副局长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431" w:right="1473" w:bottom="1128" w:left="1503" w:header="0" w:footer="849" w:gutter="0"/>
        </w:sectPr>
      </w:pPr>
    </w:p>
    <w:p>
      <w:pPr>
        <w:spacing w:line="185" w:lineRule="exact"/>
      </w:pPr>
    </w:p>
    <w:tbl>
      <w:tblPr>
        <w:tblStyle w:val="6"/>
        <w:tblW w:w="5906" w:type="dxa"/>
        <w:tblInd w:w="28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47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" w:line="224" w:lineRule="auto"/>
              <w:ind w:left="14"/>
            </w:pPr>
            <w:r>
              <w:rPr>
                <w:spacing w:val="3"/>
              </w:rPr>
              <w:t>孙跃强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line="223" w:lineRule="auto"/>
              <w:ind w:left="212"/>
            </w:pPr>
            <w:r>
              <w:rPr>
                <w:spacing w:val="1"/>
              </w:rPr>
              <w:t>区气象局副局长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22"/>
            </w:pPr>
            <w:r>
              <w:t>汤洪涛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65"/>
            </w:pPr>
            <w:r>
              <w:rPr>
                <w:spacing w:val="8"/>
              </w:rPr>
              <w:t>机场筹备办副主任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12"/>
            </w:pPr>
            <w:r>
              <w:rPr>
                <w:spacing w:val="-5"/>
              </w:rPr>
              <w:t>任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明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0" w:line="222" w:lineRule="auto"/>
              <w:ind w:left="176"/>
            </w:pPr>
            <w:r>
              <w:rPr>
                <w:spacing w:val="7"/>
              </w:rPr>
              <w:t>黄村镇人民政府副镇长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4" w:lineRule="auto"/>
              <w:ind w:left="17"/>
            </w:pPr>
            <w:r>
              <w:rPr>
                <w:spacing w:val="2"/>
              </w:rPr>
              <w:t>毛耀东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74"/>
            </w:pPr>
            <w:r>
              <w:rPr>
                <w:spacing w:val="8"/>
              </w:rPr>
              <w:t>北臧村镇人民政府副镇长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13"/>
            </w:pPr>
            <w:r>
              <w:rPr>
                <w:spacing w:val="3"/>
              </w:rPr>
              <w:t>朱英东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64"/>
            </w:pPr>
            <w:r>
              <w:rPr>
                <w:spacing w:val="8"/>
              </w:rPr>
              <w:t>庞各庄镇人民政府副镇长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14"/>
            </w:pPr>
            <w:r>
              <w:rPr>
                <w:spacing w:val="-6"/>
              </w:rPr>
              <w:t>王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峥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72"/>
            </w:pPr>
            <w:r>
              <w:rPr>
                <w:spacing w:val="8"/>
              </w:rPr>
              <w:t>榆垡镇人民政府武装部长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7" w:lineRule="auto"/>
              <w:ind w:left="9"/>
            </w:pPr>
            <w:r>
              <w:rPr>
                <w:spacing w:val="-3"/>
              </w:rPr>
              <w:t>赵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建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3" w:line="222" w:lineRule="auto"/>
              <w:ind w:left="187"/>
            </w:pPr>
            <w:r>
              <w:rPr>
                <w:spacing w:val="6"/>
              </w:rPr>
              <w:t>礼贤镇人民政府副镇长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222" w:lineRule="auto"/>
              <w:ind w:left="6"/>
            </w:pPr>
            <w:r>
              <w:rPr>
                <w:spacing w:val="-2"/>
              </w:rPr>
              <w:t>刘</w:t>
            </w:r>
            <w:r>
              <w:rPr>
                <w:spacing w:val="24"/>
              </w:rPr>
              <w:t xml:space="preserve">  </w:t>
            </w:r>
            <w:r>
              <w:rPr>
                <w:spacing w:val="-2"/>
              </w:rPr>
              <w:t>丰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6"/>
            </w:pPr>
            <w:r>
              <w:rPr>
                <w:spacing w:val="7"/>
              </w:rPr>
              <w:t>安定镇人民政府副镇长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1" w:lineRule="auto"/>
              <w:ind w:left="70"/>
            </w:pPr>
            <w:r>
              <w:rPr>
                <w:spacing w:val="-34"/>
              </w:rPr>
              <w:t>肖</w:t>
            </w:r>
            <w:r>
              <w:rPr>
                <w:spacing w:val="11"/>
              </w:rPr>
              <w:t xml:space="preserve">  </w:t>
            </w:r>
            <w:r>
              <w:rPr>
                <w:spacing w:val="-34"/>
              </w:rPr>
              <w:t>伟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4"/>
            </w:pPr>
            <w:r>
              <w:rPr>
                <w:spacing w:val="8"/>
              </w:rPr>
              <w:t>魏善庄镇人民政府副镇长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5" w:line="222" w:lineRule="auto"/>
              <w:ind w:left="27"/>
            </w:pPr>
            <w:r>
              <w:rPr>
                <w:spacing w:val="-1"/>
              </w:rPr>
              <w:t>张晓松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5" w:line="220" w:lineRule="auto"/>
              <w:ind w:left="179"/>
            </w:pPr>
            <w:r>
              <w:rPr>
                <w:spacing w:val="7"/>
              </w:rPr>
              <w:t>青云店镇人民政府副镇长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225" w:lineRule="auto"/>
              <w:ind w:left="9"/>
            </w:pPr>
            <w:r>
              <w:rPr>
                <w:spacing w:val="-3"/>
              </w:rPr>
              <w:t>赵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斌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2" w:lineRule="auto"/>
              <w:ind w:left="168"/>
            </w:pPr>
            <w:r>
              <w:rPr>
                <w:spacing w:val="8"/>
              </w:rPr>
              <w:t>采育镇人民政府副镇长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4" w:lineRule="auto"/>
              <w:ind w:left="9"/>
            </w:pPr>
            <w:r>
              <w:rPr>
                <w:spacing w:val="4"/>
              </w:rPr>
              <w:t>崔建国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2"/>
            </w:pPr>
            <w:r>
              <w:rPr>
                <w:spacing w:val="8"/>
              </w:rPr>
              <w:t>长子营镇人民政府副镇长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7" w:lineRule="auto"/>
              <w:ind w:left="9"/>
            </w:pPr>
            <w:r>
              <w:rPr>
                <w:spacing w:val="-3"/>
              </w:rPr>
              <w:t>赵</w:t>
            </w:r>
            <w:r>
              <w:rPr>
                <w:spacing w:val="22"/>
              </w:rPr>
              <w:t xml:space="preserve">  </w:t>
            </w:r>
            <w:r>
              <w:rPr>
                <w:spacing w:val="-3"/>
              </w:rPr>
              <w:t>强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3" w:line="222" w:lineRule="auto"/>
              <w:ind w:left="173"/>
            </w:pPr>
            <w:r>
              <w:rPr>
                <w:spacing w:val="8"/>
              </w:rPr>
              <w:t>亦庄镇人民政府武装部长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1" w:lineRule="auto"/>
            </w:pPr>
            <w:r>
              <w:rPr>
                <w:spacing w:val="8"/>
              </w:rPr>
              <w:t>唐国岩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207"/>
            </w:pPr>
            <w:r>
              <w:rPr>
                <w:spacing w:val="4"/>
              </w:rPr>
              <w:t>旧宫镇人民政府副镇长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27"/>
            </w:pPr>
            <w:r>
              <w:rPr>
                <w:spacing w:val="-1"/>
              </w:rPr>
              <w:t>张凤河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6"/>
            </w:pPr>
            <w:r>
              <w:rPr>
                <w:spacing w:val="7"/>
              </w:rPr>
              <w:t>瀛海镇人民政府副镇长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3" w:line="223" w:lineRule="auto"/>
              <w:ind w:left="3"/>
            </w:pPr>
            <w:r>
              <w:t>徐</w:t>
            </w:r>
            <w:r>
              <w:rPr>
                <w:spacing w:val="18"/>
              </w:rPr>
              <w:t xml:space="preserve">  </w:t>
            </w:r>
            <w:r>
              <w:t>可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83"/>
            </w:pPr>
            <w:r>
              <w:rPr>
                <w:spacing w:val="7"/>
              </w:rPr>
              <w:t>西红门镇人民政府副镇长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222" w:lineRule="auto"/>
              <w:ind w:left="21"/>
            </w:pPr>
            <w:r>
              <w:rPr>
                <w:spacing w:val="1"/>
              </w:rPr>
              <w:t>韩天成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0" w:line="222" w:lineRule="auto"/>
              <w:ind w:left="180"/>
            </w:pPr>
            <w:r>
              <w:rPr>
                <w:spacing w:val="7"/>
              </w:rPr>
              <w:t>兴丰街道办事处副主任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3"/>
            </w:pPr>
            <w:r>
              <w:t>徐</w:t>
            </w:r>
            <w:r>
              <w:rPr>
                <w:spacing w:val="22"/>
              </w:rPr>
              <w:t xml:space="preserve">  </w:t>
            </w:r>
            <w:r>
              <w:t>刚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83"/>
            </w:pPr>
            <w:r>
              <w:rPr>
                <w:spacing w:val="7"/>
              </w:rPr>
              <w:t>清源街道办事处副主任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3" w:line="222" w:lineRule="auto"/>
              <w:ind w:left="6"/>
            </w:pPr>
            <w:r>
              <w:rPr>
                <w:spacing w:val="6"/>
              </w:rPr>
              <w:t>刘宗卓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65"/>
            </w:pPr>
            <w:r>
              <w:rPr>
                <w:spacing w:val="8"/>
              </w:rPr>
              <w:t>林校路街道办事处副主任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27"/>
            </w:pPr>
            <w:r>
              <w:rPr>
                <w:spacing w:val="-1"/>
              </w:rPr>
              <w:t>张春雷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2" w:lineRule="auto"/>
              <w:ind w:left="169"/>
            </w:pPr>
            <w:r>
              <w:rPr>
                <w:spacing w:val="8"/>
              </w:rPr>
              <w:t>观音寺街道办事处副主任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1" w:lineRule="auto"/>
              <w:ind w:left="27"/>
            </w:pPr>
            <w:r>
              <w:rPr>
                <w:spacing w:val="-1"/>
              </w:rPr>
              <w:t>张宏伟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77"/>
            </w:pPr>
            <w:r>
              <w:rPr>
                <w:spacing w:val="8"/>
              </w:rPr>
              <w:t>天宫院街道办事处武装部长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5" w:lineRule="auto"/>
              <w:ind w:left="17"/>
            </w:pPr>
            <w:r>
              <w:rPr>
                <w:spacing w:val="-7"/>
              </w:rPr>
              <w:t>董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鹏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3" w:line="222" w:lineRule="auto"/>
              <w:ind w:left="182"/>
            </w:pPr>
            <w:r>
              <w:rPr>
                <w:spacing w:val="7"/>
              </w:rPr>
              <w:t>高米店街道办事处副主任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44"/>
            </w:pPr>
            <w:r>
              <w:rPr>
                <w:spacing w:val="-7"/>
              </w:rPr>
              <w:t>闫俊杰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1" w:lineRule="auto"/>
              <w:ind w:left="182"/>
            </w:pPr>
            <w:r>
              <w:rPr>
                <w:spacing w:val="7"/>
              </w:rPr>
              <w:t>大兴经济开发区管委会副总经理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183" w:lineRule="auto"/>
              <w:ind w:left="11"/>
            </w:pPr>
            <w:r>
              <w:rPr>
                <w:spacing w:val="4"/>
              </w:rPr>
              <w:t>李海涛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0" w:line="183" w:lineRule="auto"/>
              <w:jc w:val="right"/>
            </w:pPr>
            <w:r>
              <w:rPr>
                <w:spacing w:val="-3"/>
              </w:rPr>
              <w:t>大兴生物医药基地管委会副总经理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431" w:right="1640" w:bottom="1128" w:left="1482" w:header="0" w:footer="849" w:gutter="0"/>
        </w:sectPr>
      </w:pPr>
    </w:p>
    <w:p>
      <w:pPr>
        <w:spacing w:before="183" w:line="19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2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85" w:line="212" w:lineRule="auto"/>
        <w:ind w:left="5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大兴区空气重污染应急指挥部办公室成员名单</w:t>
      </w:r>
    </w:p>
    <w:p>
      <w:pPr>
        <w:spacing w:before="49"/>
      </w:pPr>
    </w:p>
    <w:p>
      <w:pPr>
        <w:spacing w:before="48"/>
      </w:pPr>
    </w:p>
    <w:tbl>
      <w:tblPr>
        <w:tblStyle w:val="6"/>
        <w:tblW w:w="7878" w:type="dxa"/>
        <w:tblInd w:w="6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1"/>
        <w:gridCol w:w="483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41" w:type="dxa"/>
            <w:vAlign w:val="top"/>
          </w:tcPr>
          <w:p>
            <w:pPr>
              <w:pStyle w:val="7"/>
              <w:spacing w:line="223" w:lineRule="auto"/>
            </w:pPr>
            <w:r>
              <w:rPr>
                <w:spacing w:val="-27"/>
              </w:rPr>
              <w:t>主</w:t>
            </w:r>
            <w:r>
              <w:rPr>
                <w:spacing w:val="8"/>
              </w:rPr>
              <w:t xml:space="preserve">      </w:t>
            </w:r>
            <w:r>
              <w:rPr>
                <w:spacing w:val="-27"/>
              </w:rPr>
              <w:t>任： 王</w:t>
            </w:r>
            <w:r>
              <w:rPr>
                <w:spacing w:val="10"/>
              </w:rPr>
              <w:t xml:space="preserve">  </w:t>
            </w:r>
            <w:r>
              <w:rPr>
                <w:spacing w:val="-27"/>
              </w:rPr>
              <w:t>坡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line="222" w:lineRule="auto"/>
              <w:ind w:left="188"/>
            </w:pPr>
            <w:r>
              <w:rPr>
                <w:spacing w:val="2"/>
              </w:rPr>
              <w:t>区生态环境局局长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222" w:lineRule="auto"/>
              <w:ind w:left="12"/>
            </w:pPr>
            <w:r>
              <w:rPr>
                <w:spacing w:val="5"/>
              </w:rPr>
              <w:t>常务副主任：郭建强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2" w:lineRule="auto"/>
              <w:ind w:left="188"/>
            </w:pPr>
            <w:r>
              <w:rPr>
                <w:spacing w:val="3"/>
              </w:rPr>
              <w:t>区生态环境局副局长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2" w:line="222" w:lineRule="auto"/>
              <w:ind w:left="13"/>
            </w:pPr>
            <w:r>
              <w:rPr>
                <w:spacing w:val="-27"/>
              </w:rPr>
              <w:t>副</w:t>
            </w:r>
            <w:r>
              <w:rPr>
                <w:spacing w:val="19"/>
              </w:rPr>
              <w:t xml:space="preserve">  </w:t>
            </w:r>
            <w:r>
              <w:rPr>
                <w:spacing w:val="-27"/>
              </w:rPr>
              <w:t>主</w:t>
            </w:r>
            <w:r>
              <w:rPr>
                <w:spacing w:val="15"/>
              </w:rPr>
              <w:t xml:space="preserve">  </w:t>
            </w:r>
            <w:r>
              <w:rPr>
                <w:spacing w:val="-27"/>
              </w:rPr>
              <w:t>任：</w:t>
            </w:r>
            <w:r>
              <w:rPr>
                <w:spacing w:val="14"/>
              </w:rPr>
              <w:t xml:space="preserve"> </w:t>
            </w:r>
            <w:r>
              <w:rPr>
                <w:spacing w:val="-27"/>
              </w:rPr>
              <w:t>陈子华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3" w:lineRule="auto"/>
              <w:ind w:left="188"/>
            </w:pPr>
            <w:r>
              <w:t>区教委副主任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2" w:lineRule="auto"/>
              <w:ind w:left="1908"/>
            </w:pPr>
            <w:r>
              <w:rPr>
                <w:spacing w:val="4"/>
              </w:rPr>
              <w:t>崔福佳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1" w:lineRule="auto"/>
              <w:ind w:left="188"/>
            </w:pPr>
            <w:r>
              <w:rPr>
                <w:spacing w:val="5"/>
              </w:rPr>
              <w:t>区经济和信息化局四级调研员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2" w:lineRule="auto"/>
              <w:ind w:left="1926"/>
            </w:pPr>
            <w:r>
              <w:rPr>
                <w:spacing w:val="-1"/>
              </w:rPr>
              <w:t>张青松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0" w:line="222" w:lineRule="auto"/>
              <w:ind w:left="188"/>
            </w:pPr>
            <w:r>
              <w:rPr>
                <w:spacing w:val="4"/>
              </w:rPr>
              <w:t>区住房城乡建设委副主任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3" w:line="223" w:lineRule="auto"/>
              <w:ind w:left="1937"/>
            </w:pPr>
            <w:r>
              <w:rPr>
                <w:spacing w:val="-5"/>
              </w:rPr>
              <w:t>陈国韬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2" w:lineRule="auto"/>
              <w:ind w:left="188"/>
            </w:pPr>
            <w:r>
              <w:rPr>
                <w:spacing w:val="3"/>
              </w:rPr>
              <w:t>区城市管理委副主任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3" w:lineRule="auto"/>
              <w:ind w:left="1953"/>
            </w:pPr>
            <w:r>
              <w:rPr>
                <w:spacing w:val="-11"/>
              </w:rPr>
              <w:t>吕正阳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jc w:val="right"/>
            </w:pPr>
            <w:r>
              <w:rPr>
                <w:spacing w:val="-38"/>
              </w:rPr>
              <w:t>区交通局交通运</w:t>
            </w:r>
            <w:r>
              <w:rPr>
                <w:spacing w:val="-37"/>
              </w:rPr>
              <w:t>输综合执法大队大队</w:t>
            </w:r>
            <w:r>
              <w:rPr>
                <w:spacing w:val="-30"/>
              </w:rPr>
              <w:t>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222" w:lineRule="auto"/>
              <w:ind w:left="1937"/>
            </w:pPr>
            <w:r>
              <w:rPr>
                <w:spacing w:val="-5"/>
              </w:rPr>
              <w:t>陈友来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ind w:left="188"/>
            </w:pPr>
            <w:r>
              <w:rPr>
                <w:spacing w:val="2"/>
              </w:rPr>
              <w:t>区公路分局副局长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3" w:line="220" w:lineRule="auto"/>
              <w:ind w:left="1907"/>
            </w:pPr>
            <w:r>
              <w:rPr>
                <w:spacing w:val="-3"/>
              </w:rPr>
              <w:t>郑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渊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2" w:lineRule="auto"/>
              <w:ind w:left="188"/>
            </w:pPr>
            <w:r>
              <w:rPr>
                <w:spacing w:val="3"/>
              </w:rPr>
              <w:t>区卫生健康委副主任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3" w:lineRule="auto"/>
              <w:ind w:left="1916"/>
            </w:pPr>
            <w:r>
              <w:rPr>
                <w:spacing w:val="2"/>
              </w:rPr>
              <w:t>顿路达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ind w:left="188"/>
            </w:pPr>
            <w:r>
              <w:rPr>
                <w:spacing w:val="1"/>
              </w:rPr>
              <w:t>区国资委副主任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2" w:lineRule="auto"/>
              <w:ind w:left="1926"/>
            </w:pPr>
            <w:r>
              <w:rPr>
                <w:spacing w:val="-1"/>
              </w:rPr>
              <w:t>张晓军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2" w:lineRule="auto"/>
              <w:ind w:left="188"/>
            </w:pPr>
            <w:r>
              <w:rPr>
                <w:spacing w:val="4"/>
              </w:rPr>
              <w:t>区机关事务中心副主任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3" w:line="222" w:lineRule="auto"/>
              <w:ind w:left="1910"/>
            </w:pPr>
            <w:r>
              <w:rPr>
                <w:spacing w:val="4"/>
              </w:rPr>
              <w:t>李玉新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3" w:lineRule="auto"/>
              <w:ind w:left="188"/>
            </w:pPr>
            <w:r>
              <w:rPr>
                <w:spacing w:val="4"/>
              </w:rPr>
              <w:t>区公安交通支队副支队长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222" w:lineRule="auto"/>
              <w:ind w:left="1911"/>
            </w:pPr>
            <w:r>
              <w:rPr>
                <w:spacing w:val="4"/>
              </w:rPr>
              <w:t>杨丽娜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ind w:left="188"/>
            </w:pPr>
            <w:r>
              <w:rPr>
                <w:spacing w:val="3"/>
              </w:rPr>
              <w:t>区城管执法局副局长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183" w:lineRule="auto"/>
              <w:ind w:left="1913"/>
            </w:pPr>
            <w:r>
              <w:rPr>
                <w:spacing w:val="3"/>
              </w:rPr>
              <w:t>孙跃强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0" w:line="183" w:lineRule="auto"/>
              <w:ind w:left="188"/>
            </w:pPr>
            <w:r>
              <w:rPr>
                <w:spacing w:val="1"/>
              </w:rPr>
              <w:t>区气象局副局长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1473" w:bottom="1128" w:left="1503" w:header="0" w:footer="849" w:gutter="0"/>
        </w:sectPr>
      </w:pPr>
    </w:p>
    <w:p>
      <w:pPr>
        <w:spacing w:before="183" w:line="192" w:lineRule="auto"/>
        <w:ind w:left="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3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185" w:line="212" w:lineRule="auto"/>
        <w:ind w:left="30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大兴区空气重污染应急指挥部及办公室职责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33" w:line="191" w:lineRule="auto"/>
        <w:ind w:left="651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一、大兴区空气重污染应急指挥部职责</w:t>
      </w:r>
    </w:p>
    <w:p>
      <w:pPr>
        <w:pStyle w:val="2"/>
        <w:spacing w:before="140" w:line="333" w:lineRule="auto"/>
        <w:ind w:left="6" w:right="20" w:firstLine="660"/>
      </w:pPr>
      <w:r>
        <w:rPr>
          <w:spacing w:val="7"/>
        </w:rPr>
        <w:t>1.积极贯彻落实《中华人民共和国突发事件应对法》《中华</w:t>
      </w:r>
      <w:r>
        <w:rPr>
          <w:spacing w:val="17"/>
        </w:rPr>
        <w:t xml:space="preserve"> </w:t>
      </w:r>
      <w:r>
        <w:rPr>
          <w:spacing w:val="9"/>
        </w:rPr>
        <w:t>人民共和国大气污染防治法》《北京市实施〈中华</w:t>
      </w:r>
      <w:r>
        <w:rPr>
          <w:spacing w:val="8"/>
        </w:rPr>
        <w:t>人民共和国突</w:t>
      </w:r>
      <w:r>
        <w:t xml:space="preserve"> </w:t>
      </w:r>
      <w:r>
        <w:rPr>
          <w:spacing w:val="9"/>
        </w:rPr>
        <w:t>发事件应对法〉办法》《北京市大气污染防治条例</w:t>
      </w:r>
      <w:r>
        <w:rPr>
          <w:spacing w:val="8"/>
        </w:rPr>
        <w:t>》等相关法律</w:t>
      </w:r>
    </w:p>
    <w:p>
      <w:pPr>
        <w:pStyle w:val="2"/>
        <w:spacing w:line="222" w:lineRule="auto"/>
        <w:ind w:left="17"/>
      </w:pPr>
      <w:r>
        <w:rPr>
          <w:spacing w:val="-2"/>
        </w:rPr>
        <w:t>法规；</w:t>
      </w:r>
    </w:p>
    <w:p>
      <w:pPr>
        <w:pStyle w:val="2"/>
        <w:spacing w:before="188" w:line="220" w:lineRule="auto"/>
        <w:ind w:left="659"/>
      </w:pPr>
      <w:r>
        <w:rPr>
          <w:spacing w:val="8"/>
        </w:rPr>
        <w:t>2.研究制定本区应对空气重污染的政策措施和指导意见；</w:t>
      </w:r>
    </w:p>
    <w:p>
      <w:pPr>
        <w:pStyle w:val="2"/>
        <w:spacing w:before="189" w:line="560" w:lineRule="exact"/>
        <w:ind w:right="4"/>
        <w:jc w:val="right"/>
      </w:pPr>
      <w:r>
        <w:rPr>
          <w:spacing w:val="8"/>
          <w:position w:val="18"/>
        </w:rPr>
        <w:t>3.负责具体指挥本区空气重污染应急处置工作，依法指挥协</w:t>
      </w:r>
    </w:p>
    <w:p>
      <w:pPr>
        <w:pStyle w:val="2"/>
        <w:spacing w:line="220" w:lineRule="auto"/>
        <w:ind w:left="6"/>
      </w:pPr>
      <w:r>
        <w:rPr>
          <w:spacing w:val="7"/>
        </w:rPr>
        <w:t>调各属地做好工作；</w:t>
      </w:r>
    </w:p>
    <w:p>
      <w:pPr>
        <w:pStyle w:val="2"/>
        <w:spacing w:before="188" w:line="563" w:lineRule="exact"/>
        <w:ind w:right="2"/>
        <w:jc w:val="right"/>
      </w:pPr>
      <w:r>
        <w:rPr>
          <w:spacing w:val="8"/>
          <w:position w:val="18"/>
        </w:rPr>
        <w:t>4.负责指挥协调《应急预案》组织实施工作，督促检查区有</w:t>
      </w:r>
    </w:p>
    <w:p>
      <w:pPr>
        <w:pStyle w:val="2"/>
        <w:spacing w:line="220" w:lineRule="auto"/>
        <w:ind w:left="19"/>
      </w:pPr>
      <w:r>
        <w:rPr>
          <w:spacing w:val="6"/>
        </w:rPr>
        <w:t>关部门、各属地空气重污染应急工作的落实情况；</w:t>
      </w:r>
    </w:p>
    <w:p>
      <w:pPr>
        <w:pStyle w:val="2"/>
        <w:spacing w:before="186" w:line="565" w:lineRule="exact"/>
        <w:ind w:right="2"/>
        <w:jc w:val="right"/>
      </w:pPr>
      <w:r>
        <w:rPr>
          <w:spacing w:val="8"/>
          <w:position w:val="18"/>
        </w:rPr>
        <w:t>5.分析总结本区空气重污染应对工作，制定工作规划和年度</w:t>
      </w:r>
    </w:p>
    <w:p>
      <w:pPr>
        <w:pStyle w:val="2"/>
        <w:spacing w:before="1" w:line="222" w:lineRule="auto"/>
        <w:ind w:left="13"/>
      </w:pPr>
      <w:r>
        <w:rPr>
          <w:spacing w:val="-1"/>
        </w:rPr>
        <w:t>计划；</w:t>
      </w:r>
    </w:p>
    <w:p>
      <w:pPr>
        <w:pStyle w:val="2"/>
        <w:spacing w:before="186" w:line="559" w:lineRule="exact"/>
        <w:jc w:val="right"/>
      </w:pPr>
      <w:r>
        <w:rPr>
          <w:spacing w:val="21"/>
          <w:position w:val="18"/>
        </w:rPr>
        <w:t>6.组织开展本指挥部所属应急队伍的建设管理</w:t>
      </w:r>
      <w:r>
        <w:rPr>
          <w:spacing w:val="20"/>
          <w:position w:val="18"/>
        </w:rPr>
        <w:t>及应急物资</w:t>
      </w:r>
    </w:p>
    <w:p>
      <w:pPr>
        <w:pStyle w:val="2"/>
        <w:spacing w:line="220" w:lineRule="auto"/>
      </w:pPr>
      <w:r>
        <w:t>储备保障等工作；</w:t>
      </w:r>
    </w:p>
    <w:p>
      <w:pPr>
        <w:pStyle w:val="2"/>
        <w:spacing w:before="192" w:line="559" w:lineRule="exact"/>
        <w:ind w:right="3"/>
        <w:jc w:val="right"/>
      </w:pPr>
      <w:r>
        <w:rPr>
          <w:spacing w:val="20"/>
          <w:position w:val="18"/>
        </w:rPr>
        <w:t>7.承办区应急委和区委生态文明委环境污染防治工作小组</w:t>
      </w:r>
    </w:p>
    <w:p>
      <w:pPr>
        <w:pStyle w:val="2"/>
        <w:spacing w:before="2" w:line="221" w:lineRule="auto"/>
        <w:ind w:left="17"/>
      </w:pPr>
      <w:r>
        <w:rPr>
          <w:spacing w:val="-1"/>
        </w:rPr>
        <w:t>交办的其他事项。</w:t>
      </w:r>
    </w:p>
    <w:p>
      <w:pPr>
        <w:spacing w:before="185" w:line="191" w:lineRule="auto"/>
        <w:ind w:left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二、大兴区空气重污染应急指挥部办公室职责</w:t>
      </w:r>
    </w:p>
    <w:p>
      <w:pPr>
        <w:pStyle w:val="2"/>
        <w:spacing w:before="140" w:line="559" w:lineRule="exact"/>
        <w:ind w:right="4"/>
        <w:jc w:val="right"/>
      </w:pPr>
      <w:r>
        <w:rPr>
          <w:spacing w:val="8"/>
          <w:position w:val="18"/>
        </w:rPr>
        <w:t>1.组织落实区空气重污染应急指挥部决定，协调和督促成员</w:t>
      </w:r>
    </w:p>
    <w:p>
      <w:pPr>
        <w:pStyle w:val="2"/>
        <w:spacing w:line="220" w:lineRule="auto"/>
        <w:ind w:left="13"/>
      </w:pPr>
      <w:r>
        <w:rPr>
          <w:spacing w:val="5"/>
        </w:rPr>
        <w:t>单位做好空气重污染应急相关工作；</w:t>
      </w:r>
    </w:p>
    <w:p>
      <w:pPr>
        <w:pStyle w:val="2"/>
        <w:spacing w:before="190" w:line="220" w:lineRule="auto"/>
        <w:ind w:left="659"/>
      </w:pPr>
      <w:r>
        <w:rPr>
          <w:spacing w:val="5"/>
        </w:rPr>
        <w:t>2.承担区空气重污染应急指挥部应急值守工作；</w:t>
      </w:r>
    </w:p>
    <w:p>
      <w:pPr>
        <w:spacing w:line="220" w:lineRule="auto"/>
        <w:sectPr>
          <w:footerReference r:id="rId21" w:type="default"/>
          <w:pgSz w:w="11906" w:h="16838"/>
          <w:pgMar w:top="1431" w:right="1470" w:bottom="1128" w:left="1479" w:header="0" w:footer="849" w:gutter="0"/>
        </w:sectPr>
      </w:pPr>
    </w:p>
    <w:p>
      <w:pPr>
        <w:pStyle w:val="2"/>
        <w:spacing w:before="185" w:line="220" w:lineRule="auto"/>
        <w:ind w:left="655"/>
      </w:pPr>
      <w:r>
        <w:rPr>
          <w:spacing w:val="6"/>
        </w:rPr>
        <w:t>3.收集分析工作信息，及时上报重要信息；</w:t>
      </w:r>
    </w:p>
    <w:p>
      <w:pPr>
        <w:pStyle w:val="2"/>
        <w:spacing w:before="189" w:line="559" w:lineRule="exact"/>
        <w:ind w:right="2"/>
        <w:jc w:val="right"/>
      </w:pPr>
      <w:r>
        <w:rPr>
          <w:spacing w:val="8"/>
          <w:position w:val="18"/>
        </w:rPr>
        <w:t>4.组织开展本区空气重污染应急风险评估控制、隐患排查整</w:t>
      </w:r>
    </w:p>
    <w:p>
      <w:pPr>
        <w:pStyle w:val="2"/>
        <w:spacing w:line="220" w:lineRule="auto"/>
        <w:ind w:left="23"/>
      </w:pPr>
      <w:r>
        <w:rPr>
          <w:spacing w:val="-16"/>
        </w:rPr>
        <w:t>改工作；</w:t>
      </w:r>
    </w:p>
    <w:p>
      <w:pPr>
        <w:pStyle w:val="2"/>
        <w:spacing w:before="187" w:line="223" w:lineRule="auto"/>
        <w:ind w:left="647"/>
      </w:pPr>
      <w:r>
        <w:rPr>
          <w:spacing w:val="4"/>
        </w:rPr>
        <w:t>5.负责本区预警指令发布、解除工作；</w:t>
      </w:r>
    </w:p>
    <w:p>
      <w:pPr>
        <w:pStyle w:val="2"/>
        <w:spacing w:before="190" w:line="332" w:lineRule="auto"/>
        <w:ind w:firstLine="645"/>
      </w:pPr>
      <w:r>
        <w:rPr>
          <w:spacing w:val="8"/>
        </w:rPr>
        <w:t>6.组织拟订（修订）与区空气重污染应急指挥部职能相关的</w:t>
      </w:r>
      <w:r>
        <w:rPr>
          <w:spacing w:val="11"/>
        </w:rPr>
        <w:t xml:space="preserve"> </w:t>
      </w:r>
      <w:r>
        <w:rPr>
          <w:spacing w:val="9"/>
        </w:rPr>
        <w:t>专项、部门应急预案，指导成员单位制定（修订）空气重污染应</w:t>
      </w:r>
    </w:p>
    <w:p>
      <w:pPr>
        <w:pStyle w:val="2"/>
        <w:spacing w:before="1" w:line="222" w:lineRule="auto"/>
        <w:ind w:left="17"/>
      </w:pPr>
      <w:r>
        <w:rPr>
          <w:spacing w:val="-13"/>
        </w:rPr>
        <w:t>急分预案；</w:t>
      </w:r>
    </w:p>
    <w:p>
      <w:pPr>
        <w:pStyle w:val="2"/>
        <w:spacing w:before="191" w:line="222" w:lineRule="auto"/>
        <w:ind w:left="645"/>
      </w:pPr>
      <w:r>
        <w:rPr>
          <w:spacing w:val="4"/>
        </w:rPr>
        <w:t>7.组织开展本区空气重污染应急演练；</w:t>
      </w:r>
    </w:p>
    <w:p>
      <w:pPr>
        <w:pStyle w:val="2"/>
        <w:spacing w:before="186" w:line="222" w:lineRule="auto"/>
        <w:ind w:left="645"/>
      </w:pPr>
      <w:r>
        <w:rPr>
          <w:spacing w:val="7"/>
        </w:rPr>
        <w:t>8.组织开展本区空气重污染应急宣传教育与培训；</w:t>
      </w:r>
    </w:p>
    <w:p>
      <w:pPr>
        <w:pStyle w:val="2"/>
        <w:spacing w:before="188" w:line="220" w:lineRule="auto"/>
        <w:ind w:left="645"/>
      </w:pPr>
      <w:r>
        <w:rPr>
          <w:spacing w:val="5"/>
        </w:rPr>
        <w:t>9.承担区空气重污染应急指挥部的日常工作。</w:t>
      </w:r>
    </w:p>
    <w:p>
      <w:pPr>
        <w:spacing w:line="220" w:lineRule="auto"/>
        <w:sectPr>
          <w:footerReference r:id="rId22" w:type="default"/>
          <w:pgSz w:w="11906" w:h="16838"/>
          <w:pgMar w:top="1431" w:right="1473" w:bottom="1128" w:left="1495" w:header="0" w:footer="849" w:gutter="0"/>
        </w:sectPr>
      </w:pPr>
    </w:p>
    <w:p>
      <w:pPr>
        <w:spacing w:before="183" w:line="192" w:lineRule="auto"/>
        <w:ind w:left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 4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85" w:line="212" w:lineRule="auto"/>
        <w:ind w:left="29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大兴区空气重污染应急指挥部成员单位职责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33" w:line="191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一、区生态环境局</w:t>
      </w:r>
    </w:p>
    <w:p>
      <w:pPr>
        <w:pStyle w:val="2"/>
        <w:spacing w:before="136" w:line="561" w:lineRule="exact"/>
        <w:ind w:left="640"/>
      </w:pPr>
      <w:r>
        <w:rPr>
          <w:spacing w:val="4"/>
          <w:position w:val="18"/>
        </w:rPr>
        <w:t>1.承担区空气重污染应急指挥部办公室的职责；</w:t>
      </w:r>
    </w:p>
    <w:p>
      <w:pPr>
        <w:pStyle w:val="2"/>
        <w:spacing w:before="1" w:line="222" w:lineRule="auto"/>
        <w:ind w:left="656"/>
      </w:pPr>
      <w:r>
        <w:rPr>
          <w:spacing w:val="1"/>
        </w:rPr>
        <w:t>2.负责开展空气质量会商；</w:t>
      </w:r>
    </w:p>
    <w:p>
      <w:pPr>
        <w:pStyle w:val="2"/>
        <w:spacing w:before="181" w:line="563" w:lineRule="exact"/>
        <w:jc w:val="right"/>
      </w:pPr>
      <w:r>
        <w:rPr>
          <w:spacing w:val="9"/>
          <w:position w:val="18"/>
        </w:rPr>
        <w:t>3.会同相关部门组织检查空气重污染预警期间应急减排措施</w:t>
      </w:r>
    </w:p>
    <w:p>
      <w:pPr>
        <w:pStyle w:val="2"/>
        <w:spacing w:before="1" w:line="222" w:lineRule="auto"/>
        <w:ind w:left="21"/>
      </w:pPr>
      <w:r>
        <w:rPr>
          <w:spacing w:val="-8"/>
        </w:rPr>
        <w:t>落实情况。</w:t>
      </w:r>
    </w:p>
    <w:p>
      <w:pPr>
        <w:spacing w:before="187" w:line="192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二、区交通局</w:t>
      </w:r>
    </w:p>
    <w:p>
      <w:pPr>
        <w:pStyle w:val="2"/>
        <w:spacing w:before="131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4" w:line="559" w:lineRule="exact"/>
        <w:ind w:right="8"/>
        <w:jc w:val="right"/>
      </w:pPr>
      <w:r>
        <w:rPr>
          <w:spacing w:val="8"/>
          <w:position w:val="18"/>
        </w:rPr>
        <w:t>2.组织开展绩效评级，制定空气重污染预警期间汽车维修行</w:t>
      </w:r>
    </w:p>
    <w:p>
      <w:pPr>
        <w:pStyle w:val="2"/>
        <w:spacing w:before="1" w:line="222" w:lineRule="auto"/>
        <w:ind w:left="17"/>
      </w:pPr>
      <w:r>
        <w:rPr>
          <w:spacing w:val="4"/>
        </w:rPr>
        <w:t>业企业应急减排清单，并组织制定</w:t>
      </w:r>
      <w:r>
        <w:rPr>
          <w:spacing w:val="-98"/>
        </w:rPr>
        <w:t xml:space="preserve"> </w:t>
      </w:r>
      <w:r>
        <w:rPr>
          <w:spacing w:val="4"/>
        </w:rPr>
        <w:t>“一厂一策”应急预案；</w:t>
      </w:r>
    </w:p>
    <w:p>
      <w:pPr>
        <w:pStyle w:val="2"/>
        <w:spacing w:before="185" w:line="566" w:lineRule="exact"/>
        <w:ind w:right="5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before="1" w:line="219" w:lineRule="auto"/>
        <w:ind w:left="21"/>
      </w:pPr>
      <w:r>
        <w:rPr>
          <w:spacing w:val="4"/>
        </w:rPr>
        <w:t>活动的汽车维修行业企业保障清单；</w:t>
      </w:r>
    </w:p>
    <w:p>
      <w:pPr>
        <w:pStyle w:val="2"/>
        <w:spacing w:before="191" w:line="559" w:lineRule="exact"/>
        <w:ind w:right="3"/>
        <w:jc w:val="right"/>
      </w:pPr>
      <w:r>
        <w:rPr>
          <w:spacing w:val="21"/>
          <w:position w:val="18"/>
        </w:rPr>
        <w:t>4.组织汽车维修行业企业按照应急减排清单落实差异化减</w:t>
      </w:r>
    </w:p>
    <w:p>
      <w:pPr>
        <w:pStyle w:val="2"/>
        <w:spacing w:before="1" w:line="222" w:lineRule="auto"/>
        <w:ind w:left="7"/>
      </w:pPr>
      <w:r>
        <w:rPr>
          <w:spacing w:val="-8"/>
        </w:rPr>
        <w:t>排措施；</w:t>
      </w:r>
    </w:p>
    <w:p>
      <w:pPr>
        <w:pStyle w:val="2"/>
        <w:spacing w:before="188" w:line="221" w:lineRule="auto"/>
        <w:ind w:left="660"/>
      </w:pPr>
      <w:r>
        <w:rPr>
          <w:spacing w:val="6"/>
        </w:rPr>
        <w:t>5.负责及时组织公共交通运输保障；</w:t>
      </w:r>
    </w:p>
    <w:p>
      <w:pPr>
        <w:pStyle w:val="2"/>
        <w:spacing w:before="184" w:line="563" w:lineRule="exact"/>
        <w:ind w:right="5"/>
        <w:jc w:val="right"/>
      </w:pPr>
      <w:r>
        <w:rPr>
          <w:spacing w:val="8"/>
          <w:position w:val="18"/>
        </w:rPr>
        <w:t>6.按照不同预警级别措施要求，负责落实部分高污染排放车</w:t>
      </w:r>
    </w:p>
    <w:p>
      <w:pPr>
        <w:pStyle w:val="2"/>
        <w:spacing w:before="1" w:line="221" w:lineRule="auto"/>
        <w:ind w:left="3"/>
      </w:pPr>
      <w:r>
        <w:t>辆停驶等措施；</w:t>
      </w:r>
    </w:p>
    <w:p>
      <w:pPr>
        <w:pStyle w:val="2"/>
        <w:spacing w:before="185" w:line="223" w:lineRule="auto"/>
        <w:ind w:left="659"/>
      </w:pPr>
      <w:r>
        <w:rPr>
          <w:spacing w:val="4"/>
        </w:rPr>
        <w:t>7.对分预案措施落实情况进行督查检查。</w:t>
      </w:r>
    </w:p>
    <w:p>
      <w:pPr>
        <w:spacing w:before="188" w:line="191" w:lineRule="auto"/>
        <w:ind w:left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三、区公路分局</w:t>
      </w:r>
    </w:p>
    <w:p>
      <w:pPr>
        <w:pStyle w:val="2"/>
        <w:spacing w:before="133" w:line="224" w:lineRule="auto"/>
        <w:jc w:val="right"/>
      </w:pPr>
      <w:r>
        <w:rPr>
          <w:spacing w:val="8"/>
        </w:rPr>
        <w:t>1.编制本部门空气重污染应急分预案，细化分解任务，空气</w:t>
      </w:r>
    </w:p>
    <w:p>
      <w:pPr>
        <w:spacing w:line="224" w:lineRule="auto"/>
        <w:sectPr>
          <w:footerReference r:id="rId23" w:type="default"/>
          <w:pgSz w:w="11906" w:h="16838"/>
          <w:pgMar w:top="1431" w:right="1467" w:bottom="1127" w:left="1482" w:header="0" w:footer="849" w:gutter="0"/>
        </w:sectPr>
      </w:pPr>
    </w:p>
    <w:p>
      <w:pPr>
        <w:pStyle w:val="2"/>
        <w:spacing w:before="185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1" w:line="221" w:lineRule="auto"/>
        <w:ind w:left="661"/>
      </w:pPr>
      <w:r>
        <w:rPr>
          <w:spacing w:val="8"/>
        </w:rPr>
        <w:t>2.制定空气重污染预警期间公路建设项目应急减排清单；</w:t>
      </w:r>
    </w:p>
    <w:p>
      <w:pPr>
        <w:pStyle w:val="2"/>
        <w:spacing w:before="187" w:line="566" w:lineRule="exact"/>
        <w:ind w:right="2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6"/>
      </w:pPr>
      <w:r>
        <w:rPr>
          <w:spacing w:val="2"/>
        </w:rPr>
        <w:t>活动的公路建设项目保障清单；</w:t>
      </w:r>
    </w:p>
    <w:p>
      <w:pPr>
        <w:pStyle w:val="2"/>
        <w:spacing w:before="190" w:line="333" w:lineRule="auto"/>
        <w:ind w:firstLine="660"/>
      </w:pPr>
      <w:r>
        <w:rPr>
          <w:spacing w:val="21"/>
        </w:rPr>
        <w:t>4.组织县级以上一般公路建设养护按照应急减排清单落实</w:t>
      </w:r>
      <w:r>
        <w:t xml:space="preserve"> </w:t>
      </w:r>
      <w:r>
        <w:rPr>
          <w:spacing w:val="10"/>
        </w:rPr>
        <w:t>停止室外喷涂粉刷、护坡喷浆、建筑拆除、</w:t>
      </w:r>
      <w:r>
        <w:rPr>
          <w:spacing w:val="9"/>
        </w:rPr>
        <w:t>切割、土石方、道路</w:t>
      </w:r>
      <w:r>
        <w:t xml:space="preserve"> </w:t>
      </w:r>
      <w:r>
        <w:rPr>
          <w:spacing w:val="9"/>
        </w:rPr>
        <w:t>设施防腐、道路沥青铺装等施工作业和停止使用非道路移动机械</w:t>
      </w:r>
      <w:r>
        <w:rPr>
          <w:spacing w:val="18"/>
        </w:rPr>
        <w:t xml:space="preserve"> </w:t>
      </w:r>
      <w:r>
        <w:rPr>
          <w:spacing w:val="10"/>
        </w:rPr>
        <w:t>（纯电动、氢燃料电池机械除外）等措施；配合</w:t>
      </w:r>
      <w:r>
        <w:rPr>
          <w:spacing w:val="9"/>
        </w:rPr>
        <w:t>落实工地建筑垃</w:t>
      </w:r>
    </w:p>
    <w:p>
      <w:pPr>
        <w:pStyle w:val="2"/>
        <w:spacing w:before="1" w:line="219" w:lineRule="auto"/>
        <w:ind w:left="16"/>
      </w:pPr>
      <w:r>
        <w:rPr>
          <w:spacing w:val="6"/>
        </w:rPr>
        <w:t>圾、渣土、砂石运输等重型车辆禁止上路行驶措施；</w:t>
      </w:r>
    </w:p>
    <w:p>
      <w:pPr>
        <w:pStyle w:val="2"/>
        <w:spacing w:before="193" w:line="555" w:lineRule="exact"/>
        <w:ind w:left="665"/>
      </w:pPr>
      <w:r>
        <w:rPr>
          <w:spacing w:val="7"/>
          <w:position w:val="18"/>
        </w:rPr>
        <w:t>5.增加县级以上一般公路的清扫保洁频次；</w:t>
      </w:r>
    </w:p>
    <w:p>
      <w:pPr>
        <w:pStyle w:val="2"/>
        <w:spacing w:before="2" w:line="222" w:lineRule="auto"/>
        <w:ind w:left="664"/>
      </w:pPr>
      <w:r>
        <w:rPr>
          <w:spacing w:val="4"/>
        </w:rPr>
        <w:t>6.对分预案措施落实情况进行督查检查。</w:t>
      </w:r>
    </w:p>
    <w:p>
      <w:pPr>
        <w:spacing w:before="188" w:line="191" w:lineRule="auto"/>
        <w:ind w:left="66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四、区公安交通支队</w:t>
      </w:r>
    </w:p>
    <w:p>
      <w:pPr>
        <w:pStyle w:val="2"/>
        <w:spacing w:before="135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2" w:line="565" w:lineRule="exact"/>
        <w:ind w:right="5"/>
        <w:jc w:val="right"/>
      </w:pPr>
      <w:r>
        <w:rPr>
          <w:spacing w:val="8"/>
          <w:position w:val="18"/>
        </w:rPr>
        <w:t>2.建立备案名单管理制度，会同相关单位做好对停驶公务车</w:t>
      </w:r>
    </w:p>
    <w:p>
      <w:pPr>
        <w:pStyle w:val="2"/>
        <w:spacing w:before="1" w:line="217" w:lineRule="auto"/>
        <w:ind w:left="8"/>
      </w:pPr>
      <w:r>
        <w:rPr>
          <w:spacing w:val="9"/>
        </w:rPr>
        <w:t>辆和不适用限行措施的社会保障车辆的相关备案</w:t>
      </w:r>
      <w:r>
        <w:rPr>
          <w:spacing w:val="8"/>
        </w:rPr>
        <w:t>工作；</w:t>
      </w:r>
    </w:p>
    <w:p>
      <w:pPr>
        <w:pStyle w:val="2"/>
        <w:spacing w:before="197" w:line="333" w:lineRule="auto"/>
        <w:ind w:left="8" w:firstLine="665"/>
      </w:pPr>
      <w:r>
        <w:rPr>
          <w:spacing w:val="20"/>
        </w:rPr>
        <w:t>3.通过电子显示屏等媒介及时向公众告知空气重污染期间</w:t>
      </w:r>
      <w:r>
        <w:rPr>
          <w:spacing w:val="11"/>
        </w:rPr>
        <w:t xml:space="preserve"> </w:t>
      </w:r>
      <w:r>
        <w:rPr>
          <w:spacing w:val="9"/>
        </w:rPr>
        <w:t>采取的交通管理措施，负责国一和国二排放标准轻型汽油车（含</w:t>
      </w:r>
      <w:r>
        <w:rPr>
          <w:spacing w:val="11"/>
        </w:rPr>
        <w:t xml:space="preserve"> </w:t>
      </w:r>
      <w:r>
        <w:rPr>
          <w:spacing w:val="7"/>
        </w:rPr>
        <w:t>驾校教练车）、本市核发号牌（含临时号牌）</w:t>
      </w:r>
      <w:r>
        <w:rPr>
          <w:spacing w:val="-88"/>
        </w:rPr>
        <w:t xml:space="preserve"> </w:t>
      </w:r>
      <w:r>
        <w:rPr>
          <w:spacing w:val="7"/>
        </w:rPr>
        <w:t>的国四排放标准柴</w:t>
      </w:r>
      <w:r>
        <w:t xml:space="preserve"> </w:t>
      </w:r>
      <w:r>
        <w:rPr>
          <w:spacing w:val="9"/>
        </w:rPr>
        <w:t>油载货汽车禁止上路行驶、机动车单双号行驶的监管执法工作，</w:t>
      </w:r>
    </w:p>
    <w:p>
      <w:pPr>
        <w:pStyle w:val="2"/>
        <w:spacing w:line="218" w:lineRule="auto"/>
        <w:ind w:left="8"/>
      </w:pPr>
      <w:r>
        <w:rPr>
          <w:spacing w:val="8"/>
        </w:rPr>
        <w:t>加大对违反规定上路行驶车辆的检查执法力度；</w:t>
      </w:r>
    </w:p>
    <w:p>
      <w:pPr>
        <w:pStyle w:val="2"/>
        <w:spacing w:before="191" w:line="223" w:lineRule="auto"/>
        <w:ind w:left="660"/>
      </w:pPr>
      <w:r>
        <w:rPr>
          <w:spacing w:val="5"/>
        </w:rPr>
        <w:t>4.对分预案措施落实情况进行督查检查。</w:t>
      </w:r>
    </w:p>
    <w:p>
      <w:pPr>
        <w:spacing w:before="188" w:line="191" w:lineRule="auto"/>
        <w:ind w:left="65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五、区经济和信息化局</w:t>
      </w:r>
    </w:p>
    <w:p>
      <w:pPr>
        <w:pStyle w:val="2"/>
        <w:spacing w:before="133" w:line="224" w:lineRule="auto"/>
        <w:jc w:val="right"/>
      </w:pPr>
      <w:r>
        <w:rPr>
          <w:spacing w:val="8"/>
        </w:rPr>
        <w:t>1.编制本部门空气重污染应急分预案，细化分解任务，空气</w:t>
      </w:r>
    </w:p>
    <w:p>
      <w:pPr>
        <w:spacing w:line="224" w:lineRule="auto"/>
        <w:sectPr>
          <w:footerReference r:id="rId24" w:type="default"/>
          <w:pgSz w:w="11906" w:h="16838"/>
          <w:pgMar w:top="1431" w:right="1470" w:bottom="1128" w:left="1477" w:header="0" w:footer="849" w:gutter="0"/>
        </w:sectPr>
      </w:pPr>
    </w:p>
    <w:p>
      <w:pPr>
        <w:pStyle w:val="2"/>
        <w:spacing w:before="185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1" w:line="559" w:lineRule="exact"/>
        <w:ind w:left="661"/>
      </w:pPr>
      <w:r>
        <w:rPr>
          <w:spacing w:val="8"/>
          <w:position w:val="18"/>
        </w:rPr>
        <w:t>2.组织开展绩效评级，制定空气重污染预警期间制造业企业</w:t>
      </w:r>
    </w:p>
    <w:p>
      <w:pPr>
        <w:pStyle w:val="2"/>
        <w:spacing w:before="1" w:line="222" w:lineRule="auto"/>
        <w:ind w:left="16"/>
      </w:pPr>
      <w:r>
        <w:rPr>
          <w:spacing w:val="3"/>
        </w:rPr>
        <w:t>应急减排清单，并组织制定</w:t>
      </w:r>
      <w:r>
        <w:rPr>
          <w:spacing w:val="-87"/>
        </w:rPr>
        <w:t xml:space="preserve"> </w:t>
      </w:r>
      <w:r>
        <w:rPr>
          <w:spacing w:val="3"/>
        </w:rPr>
        <w:t>“一厂一策”应急预案；</w:t>
      </w:r>
    </w:p>
    <w:p>
      <w:pPr>
        <w:pStyle w:val="2"/>
        <w:spacing w:before="187" w:line="563" w:lineRule="exact"/>
        <w:ind w:left="674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6"/>
      </w:pPr>
      <w:r>
        <w:t>活动的制造业企业清单；</w:t>
      </w:r>
    </w:p>
    <w:p>
      <w:pPr>
        <w:pStyle w:val="2"/>
        <w:spacing w:before="188" w:line="562" w:lineRule="exact"/>
        <w:ind w:left="660"/>
      </w:pPr>
      <w:r>
        <w:rPr>
          <w:spacing w:val="8"/>
          <w:position w:val="18"/>
        </w:rPr>
        <w:t>4.组织制造业企业按照应急减排清单落实差异化减排措施，</w:t>
      </w:r>
    </w:p>
    <w:p>
      <w:pPr>
        <w:pStyle w:val="2"/>
        <w:spacing w:line="220" w:lineRule="auto"/>
      </w:pPr>
      <w:r>
        <w:rPr>
          <w:spacing w:val="9"/>
        </w:rPr>
        <w:t>停止使用非道路移动机械（纯电动、氢燃料电池机械除外</w:t>
      </w:r>
      <w:r>
        <w:rPr>
          <w:spacing w:val="-66"/>
        </w:rPr>
        <w:t>）；</w:t>
      </w:r>
    </w:p>
    <w:p>
      <w:pPr>
        <w:pStyle w:val="2"/>
        <w:spacing w:before="185" w:line="223" w:lineRule="auto"/>
        <w:ind w:left="665"/>
      </w:pPr>
      <w:r>
        <w:rPr>
          <w:spacing w:val="4"/>
        </w:rPr>
        <w:t>5.对分预案措施落实情况进行督查检查。</w:t>
      </w:r>
    </w:p>
    <w:p>
      <w:pPr>
        <w:spacing w:before="189" w:line="191" w:lineRule="auto"/>
        <w:ind w:left="65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六、区住房城乡建设委</w:t>
      </w:r>
    </w:p>
    <w:p>
      <w:pPr>
        <w:pStyle w:val="2"/>
        <w:spacing w:before="135" w:line="563" w:lineRule="exact"/>
        <w:ind w:left="669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0" w:line="334" w:lineRule="auto"/>
        <w:ind w:left="16" w:firstLine="645"/>
      </w:pPr>
      <w:r>
        <w:rPr>
          <w:spacing w:val="20"/>
        </w:rPr>
        <w:t xml:space="preserve">2.制定空气重污染预警期间混凝土搅拌站企业应急减排清  </w:t>
      </w:r>
      <w:r>
        <w:rPr>
          <w:spacing w:val="9"/>
        </w:rPr>
        <w:t>单，对混凝土搅拌站企业开展绩效评级，并组织制定“一厂一策”</w:t>
      </w:r>
    </w:p>
    <w:p>
      <w:pPr>
        <w:pStyle w:val="2"/>
        <w:spacing w:before="1" w:line="222" w:lineRule="auto"/>
        <w:ind w:left="16"/>
      </w:pPr>
      <w:r>
        <w:rPr>
          <w:spacing w:val="-9"/>
        </w:rPr>
        <w:t>应急预案；</w:t>
      </w:r>
    </w:p>
    <w:p>
      <w:pPr>
        <w:pStyle w:val="2"/>
        <w:spacing w:before="188" w:line="333" w:lineRule="auto"/>
        <w:ind w:left="18" w:right="314" w:firstLine="655"/>
      </w:pPr>
      <w:r>
        <w:rPr>
          <w:spacing w:val="8"/>
        </w:rPr>
        <w:t>3.落实本市施工工地绩效评级指标（“绿牌”工地相关管理</w:t>
      </w:r>
      <w:r>
        <w:rPr>
          <w:spacing w:val="2"/>
        </w:rPr>
        <w:t xml:space="preserve"> </w:t>
      </w:r>
      <w:r>
        <w:rPr>
          <w:spacing w:val="13"/>
        </w:rPr>
        <w:t>规定</w:t>
      </w:r>
      <w:r>
        <w:rPr>
          <w:spacing w:val="-42"/>
        </w:rPr>
        <w:t>），</w:t>
      </w:r>
      <w:r>
        <w:rPr>
          <w:spacing w:val="13"/>
        </w:rPr>
        <w:t>并对施工类建设项目开展绩效评级；制定空气重污染预</w:t>
      </w:r>
    </w:p>
    <w:p>
      <w:pPr>
        <w:pStyle w:val="2"/>
        <w:spacing w:before="1" w:line="223" w:lineRule="auto"/>
        <w:ind w:left="7"/>
      </w:pPr>
      <w:r>
        <w:rPr>
          <w:spacing w:val="6"/>
        </w:rPr>
        <w:t>警期间房建、市政建设项目应急减排清单；</w:t>
      </w:r>
    </w:p>
    <w:p>
      <w:pPr>
        <w:pStyle w:val="2"/>
        <w:spacing w:before="184" w:line="566" w:lineRule="exact"/>
        <w:ind w:left="660"/>
      </w:pPr>
      <w:r>
        <w:rPr>
          <w:spacing w:val="8"/>
          <w:position w:val="18"/>
        </w:rPr>
        <w:t>4.制定空气重污染预警期间保障民生、城市正常运行和重大</w:t>
      </w:r>
    </w:p>
    <w:p>
      <w:pPr>
        <w:pStyle w:val="2"/>
        <w:spacing w:line="221" w:lineRule="auto"/>
        <w:ind w:left="26"/>
      </w:pPr>
      <w:r>
        <w:rPr>
          <w:spacing w:val="1"/>
        </w:rPr>
        <w:t>活动的建设项目清单；</w:t>
      </w:r>
    </w:p>
    <w:p>
      <w:pPr>
        <w:pStyle w:val="2"/>
        <w:spacing w:before="187" w:line="334" w:lineRule="auto"/>
        <w:ind w:left="12" w:right="311" w:firstLine="653"/>
      </w:pPr>
      <w:r>
        <w:rPr>
          <w:spacing w:val="21"/>
        </w:rPr>
        <w:t>5.组织混凝土搅拌站企业按照应急减排清单</w:t>
      </w:r>
      <w:r>
        <w:rPr>
          <w:spacing w:val="20"/>
        </w:rPr>
        <w:t>落实差异化减</w:t>
      </w:r>
      <w:r>
        <w:t xml:space="preserve"> </w:t>
      </w:r>
      <w:r>
        <w:rPr>
          <w:spacing w:val="9"/>
        </w:rPr>
        <w:t>排措施，并停止使用非道路移动机械（纯电动、氢燃料电池机械</w:t>
      </w:r>
    </w:p>
    <w:p>
      <w:pPr>
        <w:pStyle w:val="2"/>
        <w:spacing w:before="1" w:line="222" w:lineRule="auto"/>
        <w:ind w:left="29"/>
      </w:pPr>
      <w:r>
        <w:rPr>
          <w:spacing w:val="-8"/>
        </w:rPr>
        <w:t>除外</w:t>
      </w:r>
      <w:r>
        <w:rPr>
          <w:spacing w:val="-74"/>
        </w:rPr>
        <w:t>）；</w:t>
      </w:r>
    </w:p>
    <w:p>
      <w:pPr>
        <w:pStyle w:val="2"/>
        <w:spacing w:before="185" w:line="555" w:lineRule="exact"/>
        <w:ind w:left="664"/>
      </w:pPr>
      <w:r>
        <w:rPr>
          <w:spacing w:val="8"/>
          <w:position w:val="17"/>
        </w:rPr>
        <w:t>6.组织房建、市政施工工地落实停止室外喷涂粉刷、护坡喷</w:t>
      </w:r>
    </w:p>
    <w:p>
      <w:pPr>
        <w:pStyle w:val="2"/>
        <w:spacing w:before="2" w:line="224" w:lineRule="auto"/>
        <w:ind w:left="17"/>
      </w:pPr>
      <w:r>
        <w:rPr>
          <w:spacing w:val="9"/>
        </w:rPr>
        <w:t>浆、建筑拆除、切割、土石方、道路设施防腐、道路沥青铺装等</w:t>
      </w:r>
    </w:p>
    <w:p>
      <w:pPr>
        <w:spacing w:line="224" w:lineRule="auto"/>
        <w:sectPr>
          <w:footerReference r:id="rId25" w:type="default"/>
          <w:pgSz w:w="11906" w:h="16838"/>
          <w:pgMar w:top="1431" w:right="1159" w:bottom="1127" w:left="1477" w:header="0" w:footer="849" w:gutter="0"/>
        </w:sectPr>
      </w:pPr>
    </w:p>
    <w:p>
      <w:pPr>
        <w:pStyle w:val="2"/>
        <w:spacing w:before="185" w:line="333" w:lineRule="auto"/>
        <w:ind w:left="18" w:right="72" w:hanging="19"/>
        <w:jc w:val="both"/>
      </w:pPr>
      <w:r>
        <w:rPr>
          <w:spacing w:val="9"/>
        </w:rPr>
        <w:t xml:space="preserve">施工作业，停止使用非道路移动机械（纯电动、氢燃料电池机械 </w:t>
      </w:r>
      <w:r>
        <w:rPr>
          <w:spacing w:val="13"/>
        </w:rPr>
        <w:t>除外</w:t>
      </w:r>
      <w:r>
        <w:rPr>
          <w:spacing w:val="-48"/>
        </w:rPr>
        <w:t>）；</w:t>
      </w:r>
      <w:r>
        <w:rPr>
          <w:spacing w:val="13"/>
        </w:rPr>
        <w:t>配合落实工地建筑垃圾、渣土、砂石运输等重型车</w:t>
      </w:r>
      <w:r>
        <w:rPr>
          <w:spacing w:val="12"/>
        </w:rPr>
        <w:t>辆禁</w:t>
      </w:r>
    </w:p>
    <w:p>
      <w:pPr>
        <w:pStyle w:val="2"/>
        <w:spacing w:line="221" w:lineRule="auto"/>
        <w:ind w:left="2"/>
      </w:pPr>
      <w:r>
        <w:rPr>
          <w:spacing w:val="-1"/>
        </w:rPr>
        <w:t>止上路行驶措施；</w:t>
      </w:r>
    </w:p>
    <w:p>
      <w:pPr>
        <w:pStyle w:val="2"/>
        <w:spacing w:before="185" w:line="223" w:lineRule="auto"/>
        <w:ind w:left="654"/>
      </w:pPr>
      <w:r>
        <w:rPr>
          <w:spacing w:val="4"/>
        </w:rPr>
        <w:t>7.对分预案措施落实情况进行督查检查。</w:t>
      </w:r>
    </w:p>
    <w:p>
      <w:pPr>
        <w:spacing w:before="187" w:line="191" w:lineRule="auto"/>
        <w:ind w:left="63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七、区水务局</w:t>
      </w:r>
    </w:p>
    <w:p>
      <w:pPr>
        <w:pStyle w:val="2"/>
        <w:spacing w:before="133" w:line="566" w:lineRule="exact"/>
        <w:ind w:right="63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2"/>
      </w:pPr>
      <w:r>
        <w:rPr>
          <w:spacing w:val="3"/>
        </w:rPr>
        <w:t>重污染发生时负责组织实施；</w:t>
      </w:r>
    </w:p>
    <w:p>
      <w:pPr>
        <w:pStyle w:val="2"/>
        <w:spacing w:before="182" w:line="221" w:lineRule="auto"/>
        <w:ind w:left="651"/>
      </w:pPr>
      <w:r>
        <w:rPr>
          <w:spacing w:val="8"/>
        </w:rPr>
        <w:t>2.制定空气重污染预警期间水务建设项目应急减排清单；</w:t>
      </w:r>
    </w:p>
    <w:p>
      <w:pPr>
        <w:pStyle w:val="2"/>
        <w:spacing w:before="188" w:line="565" w:lineRule="exact"/>
        <w:ind w:right="70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before="1" w:line="221" w:lineRule="auto"/>
        <w:ind w:left="16"/>
      </w:pPr>
      <w:r>
        <w:rPr>
          <w:spacing w:val="6"/>
        </w:rPr>
        <w:t>活动的水务建设项目清单；</w:t>
      </w:r>
    </w:p>
    <w:p>
      <w:pPr>
        <w:pStyle w:val="2"/>
        <w:spacing w:before="190" w:line="333" w:lineRule="auto"/>
        <w:ind w:left="12" w:firstLine="638"/>
      </w:pPr>
      <w:r>
        <w:rPr>
          <w:spacing w:val="8"/>
        </w:rPr>
        <w:t>4.组织水务施工工地落实停止室外喷涂粉刷、护坡喷浆、建</w:t>
      </w:r>
      <w:r>
        <w:rPr>
          <w:spacing w:val="15"/>
        </w:rPr>
        <w:t xml:space="preserve"> </w:t>
      </w:r>
      <w:r>
        <w:rPr>
          <w:spacing w:val="9"/>
        </w:rPr>
        <w:t>筑拆除、切割、土石方、道路设施防腐、道路沥青铺装</w:t>
      </w:r>
      <w:r>
        <w:rPr>
          <w:spacing w:val="8"/>
        </w:rPr>
        <w:t>等施工作</w:t>
      </w:r>
      <w:r>
        <w:t xml:space="preserve"> </w:t>
      </w:r>
      <w:r>
        <w:rPr>
          <w:spacing w:val="9"/>
        </w:rPr>
        <w:t>业，停止使用非道路移动机械（纯电动、氢燃料电池</w:t>
      </w:r>
      <w:r>
        <w:rPr>
          <w:spacing w:val="8"/>
        </w:rPr>
        <w:t>机械除外</w:t>
      </w:r>
      <w:r>
        <w:rPr>
          <w:spacing w:val="-76"/>
          <w:w w:val="87"/>
        </w:rPr>
        <w:t>）；</w:t>
      </w:r>
      <w:r>
        <w:rPr>
          <w:spacing w:val="5"/>
        </w:rPr>
        <w:t xml:space="preserve"> </w:t>
      </w:r>
      <w:r>
        <w:rPr>
          <w:spacing w:val="9"/>
        </w:rPr>
        <w:t>配合落实工地建筑垃圾、渣土、砂石运输等重型车辆禁</w:t>
      </w:r>
      <w:r>
        <w:rPr>
          <w:spacing w:val="8"/>
        </w:rPr>
        <w:t>止上路行</w:t>
      </w:r>
    </w:p>
    <w:p>
      <w:pPr>
        <w:pStyle w:val="2"/>
        <w:spacing w:before="1" w:line="222" w:lineRule="auto"/>
        <w:ind w:left="2"/>
      </w:pPr>
      <w:r>
        <w:rPr>
          <w:spacing w:val="-8"/>
        </w:rPr>
        <w:t>驶措施；</w:t>
      </w:r>
    </w:p>
    <w:p>
      <w:pPr>
        <w:pStyle w:val="2"/>
        <w:spacing w:before="183" w:line="223" w:lineRule="auto"/>
        <w:ind w:left="655"/>
      </w:pPr>
      <w:r>
        <w:rPr>
          <w:spacing w:val="4"/>
        </w:rPr>
        <w:t>5.对分预案措施落实情况进行督查检查。</w:t>
      </w:r>
    </w:p>
    <w:p>
      <w:pPr>
        <w:spacing w:before="189" w:line="191" w:lineRule="auto"/>
        <w:ind w:left="63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八、区园林绿化局</w:t>
      </w:r>
    </w:p>
    <w:p>
      <w:pPr>
        <w:pStyle w:val="2"/>
        <w:spacing w:before="132" w:line="566" w:lineRule="exact"/>
        <w:ind w:right="63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12"/>
      </w:pPr>
      <w:r>
        <w:rPr>
          <w:spacing w:val="3"/>
        </w:rPr>
        <w:t>重污染发生时负责组织实施；</w:t>
      </w:r>
    </w:p>
    <w:p>
      <w:pPr>
        <w:pStyle w:val="2"/>
        <w:spacing w:before="182" w:line="221" w:lineRule="auto"/>
        <w:ind w:left="627"/>
      </w:pPr>
      <w:r>
        <w:rPr>
          <w:spacing w:val="-3"/>
        </w:rPr>
        <w:t>2.制定空气重污染预警期间园林绿化建设项目应急减排清单；</w:t>
      </w:r>
    </w:p>
    <w:p>
      <w:pPr>
        <w:pStyle w:val="2"/>
        <w:spacing w:before="187" w:line="566" w:lineRule="exact"/>
        <w:ind w:right="70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16"/>
      </w:pPr>
      <w:r>
        <w:rPr>
          <w:spacing w:val="2"/>
        </w:rPr>
        <w:t>活动的园林绿化建设项目清单；</w:t>
      </w:r>
    </w:p>
    <w:p>
      <w:pPr>
        <w:pStyle w:val="2"/>
        <w:spacing w:before="188" w:line="555" w:lineRule="exact"/>
        <w:ind w:right="68"/>
        <w:jc w:val="right"/>
      </w:pPr>
      <w:r>
        <w:rPr>
          <w:spacing w:val="21"/>
          <w:position w:val="17"/>
        </w:rPr>
        <w:t>4.组织落实园林绿化施工工地停止室外喷涂粉刷、护坡喷</w:t>
      </w:r>
    </w:p>
    <w:p>
      <w:pPr>
        <w:pStyle w:val="2"/>
        <w:spacing w:before="2" w:line="224" w:lineRule="auto"/>
        <w:ind w:left="7"/>
      </w:pPr>
      <w:r>
        <w:rPr>
          <w:spacing w:val="9"/>
        </w:rPr>
        <w:t>浆、建筑拆除、切割、土石方、道路设施防腐、道路沥青铺装等</w:t>
      </w:r>
    </w:p>
    <w:p>
      <w:pPr>
        <w:spacing w:line="224" w:lineRule="auto"/>
        <w:sectPr>
          <w:footerReference r:id="rId26" w:type="default"/>
          <w:pgSz w:w="11906" w:h="16838"/>
          <w:pgMar w:top="1431" w:right="1402" w:bottom="1127" w:left="1487" w:header="0" w:footer="849" w:gutter="0"/>
        </w:sectPr>
      </w:pPr>
    </w:p>
    <w:p>
      <w:pPr>
        <w:pStyle w:val="2"/>
        <w:spacing w:before="185" w:line="333" w:lineRule="auto"/>
        <w:ind w:left="24" w:right="2" w:hanging="19"/>
        <w:jc w:val="both"/>
      </w:pPr>
      <w:r>
        <w:rPr>
          <w:spacing w:val="9"/>
        </w:rPr>
        <w:t xml:space="preserve">施工作业，停止使用非道路移动机械（纯电动、氢燃料电池机械 </w:t>
      </w:r>
      <w:r>
        <w:rPr>
          <w:spacing w:val="13"/>
        </w:rPr>
        <w:t>除外</w:t>
      </w:r>
      <w:r>
        <w:rPr>
          <w:spacing w:val="-48"/>
        </w:rPr>
        <w:t>）；</w:t>
      </w:r>
      <w:r>
        <w:rPr>
          <w:spacing w:val="13"/>
        </w:rPr>
        <w:t>配合落实工地建筑垃圾、渣土、砂石运输等重型车</w:t>
      </w:r>
      <w:r>
        <w:rPr>
          <w:spacing w:val="12"/>
        </w:rPr>
        <w:t>辆禁</w:t>
      </w:r>
    </w:p>
    <w:p>
      <w:pPr>
        <w:pStyle w:val="2"/>
        <w:spacing w:line="221" w:lineRule="auto"/>
        <w:ind w:left="7"/>
      </w:pPr>
      <w:r>
        <w:rPr>
          <w:spacing w:val="-1"/>
        </w:rPr>
        <w:t>止上路行驶措施；</w:t>
      </w:r>
    </w:p>
    <w:p>
      <w:pPr>
        <w:pStyle w:val="2"/>
        <w:spacing w:before="185" w:line="223" w:lineRule="auto"/>
        <w:ind w:left="660"/>
      </w:pPr>
      <w:r>
        <w:rPr>
          <w:spacing w:val="4"/>
        </w:rPr>
        <w:t>5.对分预案措施落实情况进行督查检查。</w:t>
      </w:r>
    </w:p>
    <w:p>
      <w:pPr>
        <w:spacing w:before="188" w:line="192" w:lineRule="auto"/>
        <w:ind w:left="652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九、区城市管理委</w:t>
      </w:r>
    </w:p>
    <w:p>
      <w:pPr>
        <w:pStyle w:val="2"/>
        <w:spacing w:before="133" w:line="334" w:lineRule="auto"/>
        <w:ind w:left="20" w:firstLine="644"/>
      </w:pPr>
      <w:r>
        <w:rPr>
          <w:spacing w:val="8"/>
        </w:rPr>
        <w:t xml:space="preserve">1.编制本部门空气重污染应急分预案（包括道路清扫保洁和 </w:t>
      </w:r>
      <w:r>
        <w:rPr>
          <w:spacing w:val="13"/>
        </w:rPr>
        <w:t>渣土砂石运输车管理</w:t>
      </w:r>
      <w:r>
        <w:rPr>
          <w:spacing w:val="-45"/>
        </w:rPr>
        <w:t>），</w:t>
      </w:r>
      <w:r>
        <w:rPr>
          <w:spacing w:val="13"/>
        </w:rPr>
        <w:t>细化分解任务，空气重污染发生时负责</w:t>
      </w:r>
    </w:p>
    <w:p>
      <w:pPr>
        <w:pStyle w:val="2"/>
        <w:spacing w:line="222" w:lineRule="auto"/>
        <w:ind w:left="7"/>
      </w:pPr>
      <w:r>
        <w:rPr>
          <w:spacing w:val="-8"/>
        </w:rPr>
        <w:t>组织实施；</w:t>
      </w:r>
    </w:p>
    <w:p>
      <w:pPr>
        <w:pStyle w:val="2"/>
        <w:spacing w:before="182" w:line="221" w:lineRule="auto"/>
        <w:ind w:left="656"/>
      </w:pPr>
      <w:r>
        <w:rPr>
          <w:spacing w:val="8"/>
        </w:rPr>
        <w:t>2.制定空气重污染预警期间市政建设项目应急减排清单；</w:t>
      </w:r>
    </w:p>
    <w:p>
      <w:pPr>
        <w:pStyle w:val="2"/>
        <w:spacing w:before="190" w:line="564" w:lineRule="exact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1"/>
      </w:pPr>
      <w:r>
        <w:rPr>
          <w:spacing w:val="6"/>
        </w:rPr>
        <w:t>活动的市政建设项目清单；</w:t>
      </w:r>
    </w:p>
    <w:p>
      <w:pPr>
        <w:pStyle w:val="2"/>
        <w:spacing w:before="186" w:line="334" w:lineRule="auto"/>
        <w:ind w:left="17" w:right="2" w:firstLine="638"/>
      </w:pPr>
      <w:r>
        <w:rPr>
          <w:spacing w:val="8"/>
        </w:rPr>
        <w:t>4.组织落实市政施工工地停止室外喷涂粉刷、护坡喷浆、建</w:t>
      </w:r>
      <w:r>
        <w:rPr>
          <w:spacing w:val="15"/>
        </w:rPr>
        <w:t xml:space="preserve"> </w:t>
      </w:r>
      <w:r>
        <w:rPr>
          <w:spacing w:val="9"/>
        </w:rPr>
        <w:t>筑拆除、切割、土石方、道路设施防腐、道路沥青铺装</w:t>
      </w:r>
      <w:r>
        <w:rPr>
          <w:spacing w:val="8"/>
        </w:rPr>
        <w:t>等施工作</w:t>
      </w:r>
      <w:r>
        <w:t xml:space="preserve"> </w:t>
      </w:r>
      <w:r>
        <w:rPr>
          <w:spacing w:val="9"/>
        </w:rPr>
        <w:t>业和停止使用非道路移动机械（纯电动、氢燃料电池</w:t>
      </w:r>
      <w:r>
        <w:rPr>
          <w:spacing w:val="8"/>
        </w:rPr>
        <w:t>机械除外）</w:t>
      </w:r>
      <w:r>
        <w:t xml:space="preserve"> </w:t>
      </w:r>
      <w:r>
        <w:rPr>
          <w:spacing w:val="9"/>
        </w:rPr>
        <w:t>等措施；组织落实工地建筑垃圾、渣土、砂石运输等重</w:t>
      </w:r>
      <w:r>
        <w:rPr>
          <w:spacing w:val="8"/>
        </w:rPr>
        <w:t>型车辆禁</w:t>
      </w:r>
    </w:p>
    <w:p>
      <w:pPr>
        <w:pStyle w:val="2"/>
        <w:spacing w:line="221" w:lineRule="auto"/>
        <w:ind w:left="7"/>
      </w:pPr>
      <w:r>
        <w:rPr>
          <w:spacing w:val="-1"/>
        </w:rPr>
        <w:t>止上路行驶措施；</w:t>
      </w:r>
    </w:p>
    <w:p>
      <w:pPr>
        <w:pStyle w:val="2"/>
        <w:spacing w:before="188" w:line="559" w:lineRule="exact"/>
        <w:ind w:right="3"/>
        <w:jc w:val="right"/>
      </w:pPr>
      <w:r>
        <w:rPr>
          <w:spacing w:val="8"/>
          <w:position w:val="18"/>
        </w:rPr>
        <w:t>5.建立保洁道路名单制度，制定空气重污染期间增加清扫保</w:t>
      </w:r>
    </w:p>
    <w:p>
      <w:pPr>
        <w:pStyle w:val="2"/>
        <w:spacing w:before="1" w:line="220" w:lineRule="auto"/>
        <w:ind w:left="17"/>
      </w:pPr>
      <w:r>
        <w:rPr>
          <w:spacing w:val="1"/>
        </w:rPr>
        <w:t>洁道路名录并及时更新；</w:t>
      </w:r>
    </w:p>
    <w:p>
      <w:pPr>
        <w:pStyle w:val="2"/>
        <w:spacing w:before="187" w:line="223" w:lineRule="auto"/>
        <w:ind w:left="659"/>
      </w:pPr>
      <w:r>
        <w:rPr>
          <w:spacing w:val="4"/>
        </w:rPr>
        <w:t>6.对分预案措施落实情况进行督查检查。</w:t>
      </w:r>
    </w:p>
    <w:p>
      <w:pPr>
        <w:spacing w:before="188" w:line="192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十、区城管执法局</w:t>
      </w:r>
    </w:p>
    <w:p>
      <w:pPr>
        <w:pStyle w:val="2"/>
        <w:spacing w:before="131" w:line="566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6" w:line="559" w:lineRule="exact"/>
        <w:ind w:right="2"/>
        <w:jc w:val="right"/>
      </w:pPr>
      <w:r>
        <w:rPr>
          <w:spacing w:val="8"/>
          <w:position w:val="18"/>
        </w:rPr>
        <w:t>2.督促属地综合行政执法部门依法依责查处施工扬尘、道路</w:t>
      </w:r>
    </w:p>
    <w:p>
      <w:pPr>
        <w:pStyle w:val="2"/>
        <w:spacing w:before="1" w:line="220" w:lineRule="auto"/>
        <w:jc w:val="right"/>
      </w:pPr>
      <w:r>
        <w:rPr>
          <w:spacing w:val="9"/>
        </w:rPr>
        <w:t>遗撒、露天烧烤和焚烧以及无照售煤等违法行为，会同有关部门</w:t>
      </w:r>
    </w:p>
    <w:p>
      <w:pPr>
        <w:spacing w:line="220" w:lineRule="auto"/>
        <w:sectPr>
          <w:footerReference r:id="rId27" w:type="default"/>
          <w:pgSz w:w="11906" w:h="16838"/>
          <w:pgMar w:top="1431" w:right="1473" w:bottom="1127" w:left="1482" w:header="0" w:footer="849" w:gutter="0"/>
        </w:sectPr>
      </w:pPr>
    </w:p>
    <w:p>
      <w:pPr>
        <w:pStyle w:val="2"/>
        <w:spacing w:before="185" w:line="555" w:lineRule="exact"/>
        <w:ind w:left="10"/>
      </w:pPr>
      <w:r>
        <w:rPr>
          <w:spacing w:val="9"/>
          <w:position w:val="18"/>
        </w:rPr>
        <w:t>对建筑垃圾、渣土、砂石运输等重型车辆停运情</w:t>
      </w:r>
      <w:r>
        <w:rPr>
          <w:spacing w:val="8"/>
          <w:position w:val="18"/>
        </w:rPr>
        <w:t>况进行检查；</w:t>
      </w:r>
    </w:p>
    <w:p>
      <w:pPr>
        <w:pStyle w:val="2"/>
        <w:spacing w:before="1" w:line="222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88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十一、区教委</w:t>
      </w:r>
    </w:p>
    <w:p>
      <w:pPr>
        <w:pStyle w:val="2"/>
        <w:spacing w:before="135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1" w:line="335" w:lineRule="auto"/>
        <w:ind w:left="17" w:firstLine="639"/>
      </w:pPr>
      <w:r>
        <w:rPr>
          <w:spacing w:val="8"/>
        </w:rPr>
        <w:t>2.加强对在校学生空气重污染健康防护知识的宣传，根据空</w:t>
      </w:r>
      <w:r>
        <w:rPr>
          <w:spacing w:val="16"/>
        </w:rPr>
        <w:t xml:space="preserve"> </w:t>
      </w:r>
      <w:r>
        <w:rPr>
          <w:spacing w:val="7"/>
        </w:rPr>
        <w:t>气质量情况，组织中小学、</w:t>
      </w:r>
      <w:r>
        <w:rPr>
          <w:spacing w:val="-92"/>
        </w:rPr>
        <w:t xml:space="preserve"> </w:t>
      </w:r>
      <w:r>
        <w:rPr>
          <w:spacing w:val="7"/>
        </w:rPr>
        <w:t>中等职业学校、幼</w:t>
      </w:r>
      <w:r>
        <w:rPr>
          <w:spacing w:val="6"/>
        </w:rPr>
        <w:t>儿园根据区域空气</w:t>
      </w:r>
    </w:p>
    <w:p>
      <w:pPr>
        <w:pStyle w:val="2"/>
        <w:spacing w:before="1" w:line="222" w:lineRule="auto"/>
        <w:ind w:left="17"/>
      </w:pPr>
      <w:r>
        <w:rPr>
          <w:spacing w:val="7"/>
        </w:rPr>
        <w:t>污染情况适时减少或停止户外活动；</w:t>
      </w:r>
    </w:p>
    <w:p>
      <w:pPr>
        <w:pStyle w:val="2"/>
        <w:spacing w:before="181" w:line="223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91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十二、区卫生健康委</w:t>
      </w:r>
    </w:p>
    <w:p>
      <w:pPr>
        <w:pStyle w:val="2"/>
        <w:spacing w:before="132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8" w:line="559" w:lineRule="exact"/>
        <w:jc w:val="right"/>
      </w:pPr>
      <w:r>
        <w:rPr>
          <w:spacing w:val="8"/>
          <w:position w:val="18"/>
        </w:rPr>
        <w:t>2.组织开展空气重污染健康防护知识的宣传，负责组织医疗</w:t>
      </w:r>
    </w:p>
    <w:p>
      <w:pPr>
        <w:pStyle w:val="2"/>
        <w:spacing w:before="1" w:line="220" w:lineRule="auto"/>
        <w:ind w:left="12"/>
      </w:pPr>
      <w:r>
        <w:rPr>
          <w:spacing w:val="6"/>
        </w:rPr>
        <w:t>卫生机构做好相关疾病患者的诊疗和应急值守工</w:t>
      </w:r>
      <w:r>
        <w:rPr>
          <w:spacing w:val="5"/>
        </w:rPr>
        <w:t>作；</w:t>
      </w:r>
    </w:p>
    <w:p>
      <w:pPr>
        <w:pStyle w:val="2"/>
        <w:spacing w:before="185" w:line="223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91" w:line="192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十三、区气象局</w:t>
      </w:r>
    </w:p>
    <w:p>
      <w:pPr>
        <w:pStyle w:val="2"/>
        <w:spacing w:before="130" w:line="563" w:lineRule="exact"/>
        <w:jc w:val="right"/>
      </w:pPr>
      <w:r>
        <w:rPr>
          <w:spacing w:val="8"/>
          <w:position w:val="18"/>
        </w:rPr>
        <w:t>1.编制本部门空气重污染应急分预案，空气重污染发生时负</w:t>
      </w:r>
    </w:p>
    <w:p>
      <w:pPr>
        <w:pStyle w:val="2"/>
        <w:spacing w:before="1" w:line="222" w:lineRule="auto"/>
        <w:ind w:left="13"/>
      </w:pPr>
      <w:r>
        <w:rPr>
          <w:spacing w:val="4"/>
        </w:rPr>
        <w:t>责组织实施；</w:t>
      </w:r>
    </w:p>
    <w:p>
      <w:pPr>
        <w:pStyle w:val="2"/>
        <w:spacing w:before="188" w:line="559" w:lineRule="exact"/>
        <w:ind w:right="2"/>
        <w:jc w:val="right"/>
      </w:pPr>
      <w:r>
        <w:rPr>
          <w:spacing w:val="8"/>
          <w:position w:val="18"/>
        </w:rPr>
        <w:t>2.向区指挥部及相关部门提供气象监测预报信息，与区生态</w:t>
      </w:r>
    </w:p>
    <w:p>
      <w:pPr>
        <w:pStyle w:val="2"/>
        <w:spacing w:before="1" w:line="219" w:lineRule="auto"/>
        <w:ind w:left="3"/>
      </w:pPr>
      <w:r>
        <w:rPr>
          <w:spacing w:val="8"/>
        </w:rPr>
        <w:t>环境局共同进行空气重污染会商。</w:t>
      </w:r>
    </w:p>
    <w:p>
      <w:pPr>
        <w:spacing w:before="190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十四、区国资委</w:t>
      </w:r>
    </w:p>
    <w:p>
      <w:pPr>
        <w:pStyle w:val="2"/>
        <w:spacing w:before="135" w:line="559" w:lineRule="exact"/>
        <w:jc w:val="right"/>
      </w:pPr>
      <w:r>
        <w:rPr>
          <w:spacing w:val="8"/>
          <w:position w:val="18"/>
        </w:rPr>
        <w:t>1.编制本部门空气重污染应急分预案，配合行业主管部门督</w:t>
      </w:r>
    </w:p>
    <w:p>
      <w:pPr>
        <w:pStyle w:val="2"/>
        <w:spacing w:before="2" w:line="221" w:lineRule="auto"/>
      </w:pPr>
      <w:r>
        <w:rPr>
          <w:spacing w:val="5"/>
        </w:rPr>
        <w:t>促有关国有企业制定空气重污染应急分预案；</w:t>
      </w:r>
    </w:p>
    <w:p>
      <w:pPr>
        <w:pStyle w:val="2"/>
        <w:spacing w:before="190" w:line="221" w:lineRule="auto"/>
        <w:ind w:right="2"/>
        <w:jc w:val="right"/>
      </w:pPr>
      <w:r>
        <w:rPr>
          <w:spacing w:val="6"/>
        </w:rPr>
        <w:t>2.配合行业主管部门，督促有关国有企业制定和落实</w:t>
      </w:r>
      <w:r>
        <w:rPr>
          <w:spacing w:val="-88"/>
        </w:rPr>
        <w:t xml:space="preserve"> </w:t>
      </w:r>
      <w:r>
        <w:rPr>
          <w:spacing w:val="6"/>
        </w:rPr>
        <w:t>“一厂</w:t>
      </w:r>
    </w:p>
    <w:p>
      <w:pPr>
        <w:spacing w:line="221" w:lineRule="auto"/>
        <w:sectPr>
          <w:footerReference r:id="rId28" w:type="default"/>
          <w:pgSz w:w="11906" w:h="16838"/>
          <w:pgMar w:top="1431" w:right="1473" w:bottom="1127" w:left="1482" w:header="0" w:footer="849" w:gutter="0"/>
        </w:sectPr>
      </w:pPr>
    </w:p>
    <w:p>
      <w:pPr>
        <w:pStyle w:val="2"/>
        <w:spacing w:before="180" w:line="225" w:lineRule="auto"/>
        <w:ind w:left="23"/>
      </w:pPr>
      <w:r>
        <w:rPr>
          <w:spacing w:val="-3"/>
        </w:rPr>
        <w:t>一策”应急预案；</w:t>
      </w:r>
    </w:p>
    <w:p>
      <w:pPr>
        <w:pStyle w:val="2"/>
        <w:spacing w:before="181" w:line="335" w:lineRule="auto"/>
        <w:ind w:left="3" w:right="14" w:firstLine="665"/>
        <w:jc w:val="both"/>
      </w:pPr>
      <w:r>
        <w:rPr>
          <w:spacing w:val="8"/>
        </w:rPr>
        <w:t>3.倡导国有企业在橙色、红色预警时合理安排运输，减少使</w:t>
      </w:r>
      <w:r>
        <w:rPr>
          <w:spacing w:val="3"/>
        </w:rPr>
        <w:t xml:space="preserve"> </w:t>
      </w:r>
      <w:r>
        <w:rPr>
          <w:spacing w:val="9"/>
        </w:rPr>
        <w:t>用重型燃油（气）载货车辆，尽量使用国六或纯电动、氢燃料电</w:t>
      </w:r>
    </w:p>
    <w:p>
      <w:pPr>
        <w:pStyle w:val="2"/>
        <w:spacing w:before="1" w:line="219" w:lineRule="auto"/>
        <w:ind w:left="13"/>
      </w:pPr>
      <w:r>
        <w:rPr>
          <w:spacing w:val="4"/>
        </w:rPr>
        <w:t>池汽车运输。</w:t>
      </w:r>
    </w:p>
    <w:p>
      <w:pPr>
        <w:spacing w:before="189" w:line="186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十五、区公安分局治安支队（区烟花办）</w:t>
      </w:r>
    </w:p>
    <w:p>
      <w:pPr>
        <w:pStyle w:val="2"/>
        <w:spacing w:before="143" w:line="566" w:lineRule="exact"/>
        <w:ind w:right="17"/>
        <w:jc w:val="right"/>
      </w:pPr>
      <w:r>
        <w:rPr>
          <w:spacing w:val="8"/>
          <w:position w:val="18"/>
        </w:rPr>
        <w:t>1.编制烟花爆竹禁放方案，细化分解任务，空气重污染发生</w:t>
      </w:r>
    </w:p>
    <w:p>
      <w:pPr>
        <w:pStyle w:val="2"/>
        <w:spacing w:before="1" w:line="222" w:lineRule="auto"/>
        <w:ind w:left="33"/>
      </w:pPr>
      <w:r>
        <w:rPr>
          <w:spacing w:val="-5"/>
        </w:rPr>
        <w:t>时负责组织实施；</w:t>
      </w:r>
    </w:p>
    <w:p>
      <w:pPr>
        <w:pStyle w:val="2"/>
        <w:spacing w:before="184" w:line="334" w:lineRule="auto"/>
        <w:ind w:left="7" w:right="12" w:firstLine="649"/>
      </w:pPr>
      <w:r>
        <w:rPr>
          <w:spacing w:val="21"/>
        </w:rPr>
        <w:t>2.负责通知区应急局及时组织烟花爆竹批发和零售单</w:t>
      </w:r>
      <w:r>
        <w:rPr>
          <w:spacing w:val="20"/>
        </w:rPr>
        <w:t>位停</w:t>
      </w:r>
      <w:r>
        <w:t xml:space="preserve"> </w:t>
      </w:r>
      <w:r>
        <w:rPr>
          <w:spacing w:val="9"/>
        </w:rPr>
        <w:t>止配送、销售烟花爆竹；负责通知公安部门加强巡逻检查，及时</w:t>
      </w:r>
    </w:p>
    <w:p>
      <w:pPr>
        <w:pStyle w:val="2"/>
        <w:spacing w:before="1" w:line="220" w:lineRule="auto"/>
        <w:ind w:left="3"/>
      </w:pPr>
      <w:r>
        <w:rPr>
          <w:spacing w:val="6"/>
        </w:rPr>
        <w:t>发现和制止违法违规燃放烟花爆竹的行为；</w:t>
      </w:r>
    </w:p>
    <w:p>
      <w:pPr>
        <w:pStyle w:val="2"/>
        <w:spacing w:before="185" w:line="223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88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十六、区政府督查室</w:t>
      </w:r>
    </w:p>
    <w:p>
      <w:pPr>
        <w:pStyle w:val="2"/>
        <w:spacing w:before="135" w:line="224" w:lineRule="auto"/>
        <w:ind w:left="664"/>
        <w:outlineLvl w:val="2"/>
      </w:pPr>
      <w:r>
        <w:rPr>
          <w:spacing w:val="-3"/>
        </w:rPr>
        <w:t>1.编制督查分预案，</w:t>
      </w:r>
      <w:r>
        <w:rPr>
          <w:spacing w:val="53"/>
        </w:rPr>
        <w:t xml:space="preserve"> </w:t>
      </w:r>
      <w:r>
        <w:rPr>
          <w:spacing w:val="-3"/>
        </w:rPr>
        <w:t>空气重污染发生时负责组织实施；</w:t>
      </w:r>
    </w:p>
    <w:p>
      <w:pPr>
        <w:pStyle w:val="2"/>
        <w:spacing w:before="187" w:line="221" w:lineRule="auto"/>
        <w:ind w:left="656"/>
        <w:outlineLvl w:val="2"/>
      </w:pPr>
      <w:r>
        <w:rPr>
          <w:spacing w:val="5"/>
        </w:rPr>
        <w:t>2.负责督查各成员单位职责落实情况。</w:t>
      </w:r>
    </w:p>
    <w:p>
      <w:pPr>
        <w:spacing w:before="188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十七、区委宣传部</w:t>
      </w:r>
    </w:p>
    <w:p>
      <w:pPr>
        <w:pStyle w:val="2"/>
        <w:spacing w:before="135" w:line="224" w:lineRule="auto"/>
        <w:ind w:left="664"/>
      </w:pPr>
      <w:r>
        <w:rPr>
          <w:spacing w:val="-3"/>
        </w:rPr>
        <w:t>1.编制宣传分预案，</w:t>
      </w:r>
      <w:r>
        <w:rPr>
          <w:spacing w:val="53"/>
        </w:rPr>
        <w:t xml:space="preserve"> </w:t>
      </w:r>
      <w:r>
        <w:rPr>
          <w:spacing w:val="-3"/>
        </w:rPr>
        <w:t>空气重污染发生时负责组织实施；</w:t>
      </w:r>
    </w:p>
    <w:p>
      <w:pPr>
        <w:pStyle w:val="2"/>
        <w:spacing w:before="182" w:line="564" w:lineRule="exact"/>
        <w:jc w:val="right"/>
      </w:pPr>
      <w:r>
        <w:rPr>
          <w:spacing w:val="-2"/>
          <w:position w:val="18"/>
        </w:rPr>
        <w:t>2.组织开展绩效评级；制定并公布空气重污染预警期间出版物</w:t>
      </w:r>
    </w:p>
    <w:p>
      <w:pPr>
        <w:pStyle w:val="2"/>
        <w:spacing w:line="220" w:lineRule="auto"/>
        <w:ind w:left="43"/>
      </w:pPr>
      <w:r>
        <w:rPr>
          <w:spacing w:val="-5"/>
        </w:rPr>
        <w:t>印刷行业企业应急减排清单，并组织制定</w:t>
      </w:r>
      <w:r>
        <w:rPr>
          <w:spacing w:val="-109"/>
        </w:rPr>
        <w:t xml:space="preserve"> </w:t>
      </w:r>
      <w:r>
        <w:rPr>
          <w:spacing w:val="-5"/>
        </w:rPr>
        <w:t>“一厂一策”应急预案；</w:t>
      </w:r>
    </w:p>
    <w:p>
      <w:pPr>
        <w:pStyle w:val="2"/>
        <w:spacing w:before="188" w:line="563" w:lineRule="exact"/>
        <w:ind w:right="14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1"/>
      </w:pPr>
      <w:r>
        <w:rPr>
          <w:spacing w:val="3"/>
        </w:rPr>
        <w:t>活动的出版物印刷企业清单；</w:t>
      </w:r>
    </w:p>
    <w:p>
      <w:pPr>
        <w:pStyle w:val="2"/>
        <w:spacing w:before="188" w:line="562" w:lineRule="exact"/>
        <w:ind w:right="6"/>
        <w:jc w:val="right"/>
      </w:pPr>
      <w:r>
        <w:rPr>
          <w:spacing w:val="9"/>
          <w:position w:val="18"/>
        </w:rPr>
        <w:t>4.组织出版物印刷企业按照应急减排清单落实差异化减</w:t>
      </w:r>
      <w:r>
        <w:rPr>
          <w:spacing w:val="8"/>
          <w:position w:val="18"/>
        </w:rPr>
        <w:t>排措</w:t>
      </w:r>
    </w:p>
    <w:p>
      <w:pPr>
        <w:pStyle w:val="2"/>
        <w:spacing w:line="220" w:lineRule="auto"/>
        <w:ind w:left="5"/>
      </w:pPr>
      <w:r>
        <w:rPr>
          <w:spacing w:val="-2"/>
        </w:rPr>
        <w:t>施,并停止使用非道路移动机械（纯电动、氢燃料电池机</w:t>
      </w:r>
      <w:r>
        <w:rPr>
          <w:spacing w:val="-3"/>
        </w:rPr>
        <w:t>械除外</w:t>
      </w:r>
      <w:r>
        <w:rPr>
          <w:spacing w:val="-81"/>
        </w:rPr>
        <w:t>）；</w:t>
      </w:r>
    </w:p>
    <w:p>
      <w:pPr>
        <w:pStyle w:val="2"/>
        <w:spacing w:before="185" w:line="564" w:lineRule="exact"/>
        <w:ind w:right="17"/>
        <w:jc w:val="right"/>
      </w:pPr>
      <w:r>
        <w:rPr>
          <w:spacing w:val="8"/>
          <w:position w:val="18"/>
        </w:rPr>
        <w:t>5.配合做好预警信息发布，负责组织媒体宣传、舆情引导等</w:t>
      </w:r>
    </w:p>
    <w:p>
      <w:pPr>
        <w:pStyle w:val="2"/>
        <w:spacing w:line="220" w:lineRule="auto"/>
        <w:ind w:left="11"/>
      </w:pPr>
      <w:r>
        <w:rPr>
          <w:spacing w:val="-1"/>
        </w:rPr>
        <w:t>工作；</w:t>
      </w:r>
    </w:p>
    <w:p>
      <w:pPr>
        <w:spacing w:line="220" w:lineRule="auto"/>
        <w:sectPr>
          <w:footerReference r:id="rId29" w:type="default"/>
          <w:pgSz w:w="11906" w:h="16838"/>
          <w:pgMar w:top="1431" w:right="1458" w:bottom="1127" w:left="1482" w:header="0" w:footer="849" w:gutter="0"/>
        </w:sectPr>
      </w:pPr>
    </w:p>
    <w:p>
      <w:pPr>
        <w:pStyle w:val="2"/>
        <w:spacing w:before="180" w:line="223" w:lineRule="auto"/>
        <w:ind w:left="658"/>
      </w:pPr>
      <w:r>
        <w:rPr>
          <w:spacing w:val="4"/>
        </w:rPr>
        <w:t>6.对分预案措施落实情况进行督查检查。</w:t>
      </w:r>
    </w:p>
    <w:p>
      <w:pPr>
        <w:spacing w:before="187" w:line="191" w:lineRule="auto"/>
        <w:ind w:left="647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十八、区机关事务中心</w:t>
      </w:r>
    </w:p>
    <w:p>
      <w:pPr>
        <w:pStyle w:val="2"/>
        <w:spacing w:before="138" w:line="217" w:lineRule="auto"/>
        <w:ind w:left="663"/>
        <w:outlineLvl w:val="2"/>
      </w:pPr>
      <w:r>
        <w:rPr>
          <w:spacing w:val="8"/>
        </w:rPr>
        <w:t>1.编制公车停驶分预案，空气重污染发生时负责组织实</w:t>
      </w:r>
      <w:r>
        <w:rPr>
          <w:spacing w:val="7"/>
        </w:rPr>
        <w:t>施；</w:t>
      </w:r>
    </w:p>
    <w:p>
      <w:pPr>
        <w:pStyle w:val="2"/>
        <w:spacing w:before="192" w:line="223" w:lineRule="auto"/>
        <w:ind w:left="655"/>
        <w:outlineLvl w:val="2"/>
      </w:pPr>
      <w:r>
        <w:rPr>
          <w:spacing w:val="5"/>
        </w:rPr>
        <w:t>2.对分预案措施落实情况进行督查检查。</w:t>
      </w:r>
    </w:p>
    <w:p>
      <w:pPr>
        <w:spacing w:before="188" w:line="191" w:lineRule="auto"/>
        <w:ind w:left="647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十九、机场筹备办</w:t>
      </w:r>
    </w:p>
    <w:p>
      <w:pPr>
        <w:pStyle w:val="2"/>
        <w:spacing w:before="132" w:line="566" w:lineRule="exact"/>
        <w:ind w:left="663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6"/>
      </w:pPr>
      <w:r>
        <w:rPr>
          <w:spacing w:val="3"/>
        </w:rPr>
        <w:t>重污染发生时负责组织实施；</w:t>
      </w:r>
    </w:p>
    <w:p>
      <w:pPr>
        <w:pStyle w:val="2"/>
        <w:spacing w:before="182" w:line="563" w:lineRule="exact"/>
        <w:ind w:left="655"/>
      </w:pPr>
      <w:r>
        <w:rPr>
          <w:spacing w:val="8"/>
          <w:position w:val="18"/>
        </w:rPr>
        <w:t>2.红色预警期间落实公务车停驶制度，建立停驶车辆台账并</w:t>
      </w:r>
    </w:p>
    <w:p>
      <w:pPr>
        <w:pStyle w:val="2"/>
        <w:spacing w:before="1" w:line="219" w:lineRule="auto"/>
        <w:ind w:left="12"/>
      </w:pPr>
      <w:r>
        <w:rPr>
          <w:spacing w:val="2"/>
        </w:rPr>
        <w:t>报相关部门备案， 对于停驶车辆要固定地点统一停</w:t>
      </w:r>
      <w:r>
        <w:rPr>
          <w:spacing w:val="1"/>
        </w:rPr>
        <w:t>放；</w:t>
      </w:r>
    </w:p>
    <w:p>
      <w:pPr>
        <w:pStyle w:val="2"/>
        <w:spacing w:before="193" w:line="333" w:lineRule="auto"/>
        <w:ind w:left="21" w:right="97" w:firstLine="646"/>
      </w:pPr>
      <w:r>
        <w:rPr>
          <w:spacing w:val="8"/>
        </w:rPr>
        <w:t>3.通过组织协调相关部门联合执法等手段，监督大兴机场红</w:t>
      </w:r>
      <w:r>
        <w:rPr>
          <w:spacing w:val="1"/>
        </w:rPr>
        <w:t xml:space="preserve"> </w:t>
      </w:r>
      <w:r>
        <w:rPr>
          <w:spacing w:val="9"/>
        </w:rPr>
        <w:t>线内施工单位、涉气企业、运输企业减排措施</w:t>
      </w:r>
      <w:r>
        <w:rPr>
          <w:spacing w:val="8"/>
        </w:rPr>
        <w:t>的落实，确保预案</w:t>
      </w:r>
    </w:p>
    <w:p>
      <w:pPr>
        <w:pStyle w:val="2"/>
        <w:spacing w:before="1" w:line="222" w:lineRule="auto"/>
        <w:ind w:left="2"/>
      </w:pPr>
      <w:r>
        <w:t>措施有效实施；</w:t>
      </w:r>
    </w:p>
    <w:p>
      <w:pPr>
        <w:pStyle w:val="2"/>
        <w:spacing w:before="184" w:line="563" w:lineRule="exact"/>
        <w:ind w:left="654"/>
      </w:pPr>
      <w:r>
        <w:rPr>
          <w:spacing w:val="9"/>
          <w:position w:val="18"/>
        </w:rPr>
        <w:t>4.组织分预案的宣传、培训，开展空气重污染应</w:t>
      </w:r>
      <w:r>
        <w:rPr>
          <w:spacing w:val="8"/>
          <w:position w:val="18"/>
        </w:rPr>
        <w:t>急演练，遇</w:t>
      </w:r>
    </w:p>
    <w:p>
      <w:pPr>
        <w:pStyle w:val="2"/>
        <w:spacing w:before="1" w:line="222" w:lineRule="auto"/>
        <w:ind w:left="26"/>
      </w:pPr>
      <w:r>
        <w:rPr>
          <w:spacing w:val="5"/>
        </w:rPr>
        <w:t>空气重污染加强应急值守；</w:t>
      </w:r>
    </w:p>
    <w:p>
      <w:pPr>
        <w:pStyle w:val="2"/>
        <w:spacing w:before="181" w:line="223" w:lineRule="auto"/>
        <w:ind w:left="659"/>
      </w:pPr>
      <w:r>
        <w:rPr>
          <w:spacing w:val="4"/>
        </w:rPr>
        <w:t>5.对分预案措施落实情况进行督查检查。</w:t>
      </w:r>
    </w:p>
    <w:p>
      <w:pPr>
        <w:spacing w:before="190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二十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、各镇人民政府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、各街道办事处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、大兴经济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开发区管委</w:t>
      </w:r>
    </w:p>
    <w:p>
      <w:pPr>
        <w:spacing w:before="136" w:line="191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会、大兴生物医药基地管委会</w:t>
      </w:r>
    </w:p>
    <w:p>
      <w:pPr>
        <w:pStyle w:val="2"/>
        <w:spacing w:before="138" w:line="221" w:lineRule="auto"/>
        <w:ind w:left="663"/>
      </w:pPr>
      <w:r>
        <w:rPr>
          <w:spacing w:val="5"/>
        </w:rPr>
        <w:t>1.编制本辖区空气重污染应急分预案，细化分解任务；</w:t>
      </w:r>
    </w:p>
    <w:p>
      <w:pPr>
        <w:pStyle w:val="2"/>
        <w:spacing w:before="187" w:line="334" w:lineRule="auto"/>
        <w:ind w:firstLine="655"/>
      </w:pPr>
      <w:r>
        <w:rPr>
          <w:spacing w:val="8"/>
        </w:rPr>
        <w:t>2.加强对社会公众空气重污染健康防护知识的宣传，组织落</w:t>
      </w:r>
      <w:r>
        <w:rPr>
          <w:spacing w:val="16"/>
        </w:rPr>
        <w:t xml:space="preserve"> </w:t>
      </w:r>
      <w:r>
        <w:rPr>
          <w:spacing w:val="2"/>
        </w:rPr>
        <w:t>实辖区中小学、中等职业学校、幼儿园适时减少或停止</w:t>
      </w:r>
      <w:r>
        <w:rPr>
          <w:spacing w:val="1"/>
        </w:rPr>
        <w:t>户外活动、</w:t>
      </w:r>
      <w:r>
        <w:t xml:space="preserve"> </w:t>
      </w:r>
      <w:r>
        <w:rPr>
          <w:spacing w:val="9"/>
        </w:rPr>
        <w:t>机动车限行、道路清扫保洁、涉气企业和施工工地实施差异化减</w:t>
      </w:r>
    </w:p>
    <w:p>
      <w:pPr>
        <w:pStyle w:val="2"/>
        <w:spacing w:before="1" w:line="222" w:lineRule="auto"/>
        <w:ind w:left="6"/>
      </w:pPr>
      <w:r>
        <w:rPr>
          <w:spacing w:val="5"/>
        </w:rPr>
        <w:t>排措施、禁放禁烧等各项应急措施；</w:t>
      </w:r>
    </w:p>
    <w:p>
      <w:pPr>
        <w:pStyle w:val="2"/>
        <w:spacing w:before="182" w:line="563" w:lineRule="exact"/>
        <w:ind w:left="668"/>
      </w:pPr>
      <w:r>
        <w:rPr>
          <w:spacing w:val="8"/>
          <w:position w:val="18"/>
        </w:rPr>
        <w:t>3.红色预警期间落实公务车停驶制度，建立停驶车辆台账并</w:t>
      </w:r>
    </w:p>
    <w:p>
      <w:pPr>
        <w:pStyle w:val="2"/>
        <w:spacing w:before="1" w:line="219" w:lineRule="auto"/>
        <w:ind w:left="12"/>
      </w:pPr>
      <w:r>
        <w:rPr>
          <w:spacing w:val="2"/>
        </w:rPr>
        <w:t>报相关部门备案， 对于停驶车辆要固定地点统一停</w:t>
      </w:r>
      <w:r>
        <w:rPr>
          <w:spacing w:val="1"/>
        </w:rPr>
        <w:t>放；</w:t>
      </w:r>
    </w:p>
    <w:p>
      <w:pPr>
        <w:spacing w:line="219" w:lineRule="auto"/>
        <w:sectPr>
          <w:footerReference r:id="rId30" w:type="default"/>
          <w:pgSz w:w="11906" w:h="16838"/>
          <w:pgMar w:top="1431" w:right="1377" w:bottom="1127" w:left="1483" w:header="0" w:footer="849" w:gutter="0"/>
        </w:sectPr>
      </w:pPr>
    </w:p>
    <w:p>
      <w:pPr>
        <w:pStyle w:val="2"/>
        <w:spacing w:before="185" w:line="555" w:lineRule="exact"/>
        <w:ind w:left="663"/>
      </w:pPr>
      <w:r>
        <w:rPr>
          <w:spacing w:val="8"/>
          <w:position w:val="18"/>
        </w:rPr>
        <w:t>4.通过重点巡查、设岗检查、部门联合执法等手段，监督施</w:t>
      </w:r>
    </w:p>
    <w:p>
      <w:pPr>
        <w:pStyle w:val="2"/>
        <w:spacing w:line="221" w:lineRule="auto"/>
        <w:ind w:left="19"/>
      </w:pPr>
      <w:r>
        <w:rPr>
          <w:spacing w:val="9"/>
        </w:rPr>
        <w:t>工单位、运输企业减排措施的落实，确保预</w:t>
      </w:r>
      <w:r>
        <w:rPr>
          <w:spacing w:val="8"/>
        </w:rPr>
        <w:t>案措施有效实施；</w:t>
      </w:r>
    </w:p>
    <w:p>
      <w:pPr>
        <w:pStyle w:val="2"/>
        <w:spacing w:before="187" w:line="566" w:lineRule="exact"/>
        <w:ind w:left="669"/>
      </w:pPr>
      <w:r>
        <w:rPr>
          <w:spacing w:val="8"/>
          <w:position w:val="18"/>
        </w:rPr>
        <w:t>5.发挥属地职责，红色、橙色、黄色预警期间加强对应急减</w:t>
      </w:r>
    </w:p>
    <w:p>
      <w:pPr>
        <w:pStyle w:val="2"/>
        <w:spacing w:line="220" w:lineRule="auto"/>
        <w:ind w:left="15"/>
      </w:pPr>
      <w:r>
        <w:rPr>
          <w:spacing w:val="-1"/>
        </w:rPr>
        <w:t>排清单企业的全面检查， 严格落实各项减排措施；</w:t>
      </w:r>
    </w:p>
    <w:p>
      <w:pPr>
        <w:pStyle w:val="2"/>
        <w:spacing w:before="189" w:line="559" w:lineRule="exact"/>
        <w:jc w:val="right"/>
      </w:pPr>
      <w:r>
        <w:rPr>
          <w:position w:val="18"/>
        </w:rPr>
        <w:t>6.空气重污染期间，要派驻专人，加强露天烧烤，焚烧垃圾、</w:t>
      </w:r>
    </w:p>
    <w:p>
      <w:pPr>
        <w:pStyle w:val="2"/>
        <w:spacing w:line="219" w:lineRule="auto"/>
        <w:ind w:left="10"/>
      </w:pPr>
      <w:r>
        <w:rPr>
          <w:spacing w:val="2"/>
        </w:rPr>
        <w:t>秸秆等行为的排查整治， 坚决杜绝此类违法行为发生；</w:t>
      </w:r>
    </w:p>
    <w:p>
      <w:pPr>
        <w:pStyle w:val="2"/>
        <w:spacing w:before="193" w:line="559" w:lineRule="exact"/>
        <w:ind w:left="667"/>
      </w:pPr>
      <w:r>
        <w:rPr>
          <w:spacing w:val="8"/>
          <w:position w:val="18"/>
        </w:rPr>
        <w:t>7.要明确空气重污染期间道路保洁台账，空气重污染期间要</w:t>
      </w:r>
    </w:p>
    <w:p>
      <w:pPr>
        <w:pStyle w:val="2"/>
        <w:spacing w:before="1" w:line="221" w:lineRule="auto"/>
        <w:ind w:left="12"/>
      </w:pPr>
      <w:r>
        <w:rPr>
          <w:spacing w:val="4"/>
        </w:rPr>
        <w:t>加强辖区内道路清扫保洁频次；</w:t>
      </w:r>
    </w:p>
    <w:p>
      <w:pPr>
        <w:pStyle w:val="2"/>
        <w:spacing w:before="183" w:line="566" w:lineRule="exact"/>
        <w:ind w:left="667"/>
      </w:pPr>
      <w:r>
        <w:rPr>
          <w:spacing w:val="8"/>
          <w:position w:val="18"/>
        </w:rPr>
        <w:t>8.组织分预案的宣传、培训，开展空气重污染应急演练，遇</w:t>
      </w:r>
    </w:p>
    <w:p>
      <w:pPr>
        <w:pStyle w:val="2"/>
        <w:spacing w:before="1" w:line="222" w:lineRule="auto"/>
        <w:ind w:left="35"/>
      </w:pPr>
      <w:r>
        <w:rPr>
          <w:spacing w:val="5"/>
        </w:rPr>
        <w:t>空气重污染加强应急值守；</w:t>
      </w:r>
    </w:p>
    <w:p>
      <w:pPr>
        <w:pStyle w:val="2"/>
        <w:spacing w:before="181" w:line="223" w:lineRule="auto"/>
        <w:ind w:left="667"/>
      </w:pPr>
      <w:r>
        <w:rPr>
          <w:spacing w:val="4"/>
        </w:rPr>
        <w:t>9.对分预案措施落实情况进行巡查检查。</w: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tbl>
      <w:tblPr>
        <w:tblStyle w:val="6"/>
        <w:tblW w:w="88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3"/>
        <w:gridCol w:w="40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8843" w:type="dxa"/>
            <w:gridSpan w:val="2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7" w:line="369" w:lineRule="auto"/>
              <w:ind w:left="1167" w:right="198" w:hanging="834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抄送：区委办公室、各部、委，区人大办公室，区政协办公室，区纪委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区监委机关，区人民法院，区人民检察院，临空经</w:t>
            </w:r>
            <w:r>
              <w:rPr>
                <w:spacing w:val="-4"/>
                <w:sz w:val="28"/>
                <w:szCs w:val="28"/>
              </w:rPr>
              <w:t>济区大兴片</w:t>
            </w:r>
          </w:p>
          <w:p>
            <w:pPr>
              <w:pStyle w:val="7"/>
              <w:spacing w:line="218" w:lineRule="auto"/>
              <w:ind w:left="1167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区管委会。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73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55" w:line="218" w:lineRule="auto"/>
              <w:ind w:left="335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北京市大兴区人民政府办公室</w:t>
            </w:r>
          </w:p>
        </w:tc>
        <w:tc>
          <w:tcPr>
            <w:tcW w:w="4070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55" w:line="217" w:lineRule="auto"/>
              <w:ind w:left="1097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2023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11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15 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1" w:type="default"/>
      <w:pgSz w:w="11906" w:h="16838"/>
      <w:pgMar w:top="1431" w:right="1377" w:bottom="1127" w:left="1473" w:header="0" w:footer="8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1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320" o:spid="_x0000_s2049" o:spt="136" type="#_x0000_t136" style="position:absolute;left:0pt;height:68.45pt;width:518.8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56FF3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.png"/><Relationship Id="rId32" Type="http://schemas.openxmlformats.org/officeDocument/2006/relationships/theme" Target="theme/theme1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1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2023-11-21T15:10:00Z</dcterms:created>
  <dc:creator>user</dc:creator>
  <cp:lastModifiedBy>shen</cp:lastModifiedBy>
  <dcterms:modified xsi:type="dcterms:W3CDTF">2024-08-21T06:51:39Z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2024-08-21T14:47:27Z</vt:filetime>
  </property>
  <property fmtid="{D5CDD505-2E9C-101B-9397-08002B2CF9AE}" pid="4" name="KSOProductBuildVer">
    <vt:lpwstr>2052-11.8.2.8696</vt:lpwstr>
  </property>
</Properties>
</file>