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before="341" w:line="207" w:lineRule="auto"/>
        <w:outlineLvl w:val="0"/>
        <w:jc w:val="right"/>
        <w:rPr>
          <w:rFonts w:ascii="FZXiaoBiaoSong-B05S" w:hAnsi="FZXiaoBiaoSong-B05S" w:eastAsia="FZXiaoBiaoSong-B05S" w:cs="FZXiaoBiaoSong-B05S"/>
          <w:sz w:val="88"/>
          <w:szCs w:val="88"/>
        </w:rPr>
      </w:pP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5"/>
          <w:w w:val="67"/>
        </w:rPr>
        <w:t>北京市大兴区人民政府办公室</w:t>
      </w: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4"/>
          <w:w w:val="67"/>
        </w:rPr>
        <w:t>文</w:t>
      </w:r>
      <w:r>
        <w:rPr>
          <w:rFonts w:ascii="FZXiaoBiaoSong-B05S" w:hAnsi="FZXiaoBiaoSong-B05S" w:eastAsia="FZXiaoBiaoSong-B05S" w:cs="FZXiaoBiaoSong-B05S"/>
          <w:sz w:val="88"/>
          <w:szCs w:val="88"/>
          <w:color w:val="FF0000"/>
          <w:spacing w:val="-1"/>
          <w:w w:val="67"/>
        </w:rPr>
        <w:t>件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775"/>
        <w:spacing w:before="101" w:line="223" w:lineRule="auto"/>
        <w:rPr/>
      </w:pPr>
      <w:r>
        <w:rPr>
          <w:spacing w:val="5"/>
        </w:rPr>
        <w:t>京兴政办发〔2025〕3</w:t>
      </w:r>
      <w:r>
        <w:rPr>
          <w:spacing w:val="-46"/>
        </w:rPr>
        <w:t xml:space="preserve"> </w:t>
      </w:r>
      <w:r>
        <w:rPr>
          <w:spacing w:val="5"/>
        </w:rPr>
        <w:t>号</w:t>
      </w:r>
    </w:p>
    <w:p>
      <w:pPr>
        <w:ind w:firstLine="66"/>
        <w:spacing w:before="31" w:line="29" w:lineRule="exact"/>
        <w:rPr/>
      </w:pPr>
      <w:r>
        <w:rPr/>
        <w:drawing>
          <wp:inline distT="0" distB="0" distL="0" distR="0">
            <wp:extent cx="5477560" cy="1816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7560" cy="1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610"/>
        <w:spacing w:before="166" w:line="21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北京市大兴区人民政府办公室</w:t>
      </w:r>
    </w:p>
    <w:p>
      <w:pPr>
        <w:ind w:left="1117"/>
        <w:spacing w:before="14" w:line="216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关于印发《2025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年区政府工作报告</w:t>
      </w:r>
    </w:p>
    <w:p>
      <w:pPr>
        <w:ind w:left="1837"/>
        <w:spacing w:before="1" w:line="236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重点工作分工方案》的通知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1" w:right="2" w:hanging="11"/>
        <w:spacing w:before="101" w:line="320" w:lineRule="auto"/>
        <w:rPr/>
      </w:pPr>
      <w:r>
        <w:rPr>
          <w:spacing w:val="4"/>
        </w:rPr>
        <w:t>各镇人民政府，</w:t>
      </w:r>
      <w:r>
        <w:rPr>
          <w:spacing w:val="-73"/>
        </w:rPr>
        <w:t xml:space="preserve"> </w:t>
      </w:r>
      <w:r>
        <w:rPr>
          <w:spacing w:val="4"/>
        </w:rPr>
        <w:t>区政府各委、办、局（公司）、</w:t>
      </w:r>
      <w:r>
        <w:rPr>
          <w:spacing w:val="-84"/>
        </w:rPr>
        <w:t xml:space="preserve"> </w:t>
      </w:r>
      <w:r>
        <w:rPr>
          <w:spacing w:val="4"/>
        </w:rPr>
        <w:t>中心，各街道办</w:t>
      </w:r>
      <w:r>
        <w:rPr/>
        <w:t xml:space="preserve"> </w:t>
      </w:r>
      <w:r>
        <w:rPr>
          <w:spacing w:val="-2"/>
        </w:rPr>
        <w:t>事处：</w:t>
      </w:r>
    </w:p>
    <w:p>
      <w:pPr>
        <w:pStyle w:val="BodyText"/>
        <w:ind w:left="11" w:right="2" w:firstLine="623"/>
        <w:spacing w:before="47" w:line="323" w:lineRule="auto"/>
        <w:rPr/>
      </w:pPr>
      <w:r>
        <w:rPr>
          <w:spacing w:val="5"/>
        </w:rPr>
        <w:t>《2025</w:t>
      </w:r>
      <w:r>
        <w:rPr>
          <w:spacing w:val="-39"/>
        </w:rPr>
        <w:t xml:space="preserve"> </w:t>
      </w:r>
      <w:r>
        <w:rPr>
          <w:spacing w:val="5"/>
        </w:rPr>
        <w:t>年区政府工作报告重点工作分工方案》</w:t>
      </w:r>
      <w:r>
        <w:rPr>
          <w:spacing w:val="-72"/>
        </w:rPr>
        <w:t xml:space="preserve"> </w:t>
      </w:r>
      <w:r>
        <w:rPr>
          <w:spacing w:val="5"/>
        </w:rPr>
        <w:t>已经第</w:t>
      </w:r>
      <w:r>
        <w:rPr>
          <w:spacing w:val="-41"/>
        </w:rPr>
        <w:t xml:space="preserve"> </w:t>
      </w:r>
      <w:r>
        <w:rPr>
          <w:spacing w:val="5"/>
        </w:rPr>
        <w:t>65</w:t>
      </w:r>
      <w:r>
        <w:rPr>
          <w:spacing w:val="-47"/>
        </w:rPr>
        <w:t xml:space="preserve"> </w:t>
      </w:r>
      <w:r>
        <w:rPr>
          <w:spacing w:val="5"/>
        </w:rPr>
        <w:t>次</w:t>
      </w:r>
      <w:r>
        <w:rPr/>
        <w:t xml:space="preserve"> </w:t>
      </w:r>
      <w:r>
        <w:rPr>
          <w:spacing w:val="6"/>
        </w:rPr>
        <w:t>区政府常务会、第</w:t>
      </w:r>
      <w:r>
        <w:rPr>
          <w:spacing w:val="-23"/>
        </w:rPr>
        <w:t xml:space="preserve"> </w:t>
      </w:r>
      <w:r>
        <w:rPr>
          <w:spacing w:val="6"/>
        </w:rPr>
        <w:t>119</w:t>
      </w:r>
      <w:r>
        <w:rPr>
          <w:spacing w:val="-52"/>
        </w:rPr>
        <w:t xml:space="preserve"> </w:t>
      </w:r>
      <w:r>
        <w:rPr>
          <w:spacing w:val="6"/>
        </w:rPr>
        <w:t>次区委常委会审议通过，现印发给你们，</w:t>
      </w:r>
      <w:r>
        <w:rPr/>
        <w:t xml:space="preserve"> </w:t>
      </w:r>
      <w:r>
        <w:rPr>
          <w:spacing w:val="6"/>
        </w:rPr>
        <w:t>并就有关事项通知如下：</w:t>
      </w:r>
    </w:p>
    <w:p>
      <w:pPr>
        <w:pStyle w:val="BodyText"/>
        <w:ind w:left="7" w:firstLine="639"/>
        <w:spacing w:before="54" w:line="321" w:lineRule="auto"/>
        <w:jc w:val="both"/>
        <w:rPr/>
      </w:pPr>
      <w:r>
        <w:rPr>
          <w:rFonts w:ascii="SimHei" w:hAnsi="SimHei" w:eastAsia="SimHei" w:cs="SimHei"/>
          <w:spacing w:val="9"/>
        </w:rPr>
        <w:t>一、提高政治站位，强化担当作为。</w:t>
      </w:r>
      <w:r>
        <w:rPr>
          <w:spacing w:val="9"/>
        </w:rPr>
        <w:t>各部门、各单位要切实</w:t>
      </w:r>
      <w:r>
        <w:rPr>
          <w:spacing w:val="6"/>
        </w:rPr>
        <w:t xml:space="preserve"> </w:t>
      </w:r>
      <w:r>
        <w:rPr>
          <w:spacing w:val="9"/>
        </w:rPr>
        <w:t>强化政治意识，坚决扛起政治责任，树牢和践行正确政绩观，精</w:t>
      </w:r>
      <w:r>
        <w:rPr>
          <w:spacing w:val="5"/>
        </w:rPr>
        <w:t xml:space="preserve"> </w:t>
      </w:r>
      <w:r>
        <w:rPr>
          <w:spacing w:val="9"/>
        </w:rPr>
        <w:t>准施策推进，将抓好《政府工作报告》各项任务落实作为一项重</w:t>
      </w:r>
      <w:r>
        <w:rPr>
          <w:spacing w:val="5"/>
        </w:rPr>
        <w:t xml:space="preserve"> </w:t>
      </w:r>
      <w:r>
        <w:rPr>
          <w:spacing w:val="9"/>
        </w:rPr>
        <w:t>要的政治任务，不折不扣完成全年各项任务目标，有力推动区域</w:t>
      </w:r>
    </w:p>
    <w:p>
      <w:pPr>
        <w:spacing w:line="321" w:lineRule="auto"/>
        <w:sectPr>
          <w:footerReference w:type="default" r:id="rId1"/>
          <w:pgSz w:w="11907" w:h="16840"/>
          <w:pgMar w:top="1431" w:right="1473" w:bottom="1272" w:left="1484" w:header="0" w:footer="993" w:gutter="0"/>
        </w:sectPr>
        <w:rPr/>
      </w:pPr>
    </w:p>
    <w:p>
      <w:pPr>
        <w:pStyle w:val="BodyText"/>
        <w:ind w:left="11"/>
        <w:spacing w:before="163" w:line="221" w:lineRule="auto"/>
        <w:rPr/>
      </w:pPr>
      <w:r>
        <w:rPr>
          <w:spacing w:val="6"/>
        </w:rPr>
        <w:t>经济社会高质量发展。</w:t>
      </w:r>
    </w:p>
    <w:p>
      <w:pPr>
        <w:pStyle w:val="BodyText"/>
        <w:ind w:left="3" w:firstLine="645"/>
        <w:spacing w:before="276" w:line="325" w:lineRule="auto"/>
        <w:jc w:val="both"/>
        <w:rPr/>
      </w:pPr>
      <w:r>
        <w:rPr>
          <w:rFonts w:ascii="SimHei" w:hAnsi="SimHei" w:eastAsia="SimHei" w:cs="SimHei"/>
          <w:spacing w:val="9"/>
        </w:rPr>
        <w:t>二、强化工作统筹，细化责任分工。</w:t>
      </w:r>
      <w:r>
        <w:rPr>
          <w:spacing w:val="9"/>
        </w:rPr>
        <w:t>各部门、各单位要以强</w:t>
      </w:r>
      <w:r>
        <w:rPr>
          <w:spacing w:val="6"/>
        </w:rPr>
        <w:t xml:space="preserve"> </w:t>
      </w:r>
      <w:r>
        <w:rPr>
          <w:spacing w:val="9"/>
        </w:rPr>
        <w:t>烈的责任感、使命感和紧迫感，锚定任务目标，及时完善工作推</w:t>
      </w:r>
      <w:r>
        <w:rPr>
          <w:spacing w:val="12"/>
        </w:rPr>
        <w:t xml:space="preserve"> </w:t>
      </w:r>
      <w:r>
        <w:rPr>
          <w:spacing w:val="9"/>
        </w:rPr>
        <w:t>进机制，制定工作方案和任务台账，将工作逐项量化细化，做到</w:t>
      </w:r>
      <w:r>
        <w:rPr>
          <w:spacing w:val="12"/>
        </w:rPr>
        <w:t xml:space="preserve"> </w:t>
      </w:r>
      <w:r>
        <w:rPr>
          <w:spacing w:val="9"/>
        </w:rPr>
        <w:t>目标清晰、举措具体、责任到人，确保按时保质落实。</w:t>
      </w:r>
    </w:p>
    <w:p>
      <w:pPr>
        <w:pStyle w:val="BodyText"/>
        <w:ind w:left="7" w:firstLine="643"/>
        <w:spacing w:before="53" w:line="327" w:lineRule="auto"/>
        <w:jc w:val="both"/>
        <w:rPr/>
      </w:pPr>
      <w:r>
        <w:rPr>
          <w:rFonts w:ascii="SimHei" w:hAnsi="SimHei" w:eastAsia="SimHei" w:cs="SimHei"/>
          <w:spacing w:val="9"/>
        </w:rPr>
        <w:t>三、狠抓调度落实，加强跟踪督办。</w:t>
      </w:r>
      <w:r>
        <w:rPr>
          <w:spacing w:val="9"/>
        </w:rPr>
        <w:t>各部门、各单位要创新</w:t>
      </w:r>
      <w:r>
        <w:rPr>
          <w:spacing w:val="5"/>
        </w:rPr>
        <w:t xml:space="preserve"> </w:t>
      </w:r>
      <w:r>
        <w:rPr>
          <w:spacing w:val="9"/>
        </w:rPr>
        <w:t>工作方式，定期开展调度，加强分析研判，严格过程管理，对于</w:t>
      </w:r>
      <w:r>
        <w:rPr>
          <w:spacing w:val="8"/>
        </w:rPr>
        <w:t xml:space="preserve"> </w:t>
      </w:r>
      <w:r>
        <w:rPr>
          <w:spacing w:val="9"/>
        </w:rPr>
        <w:t>跨区域、跨领域、跨部门的任务，充分调动各方面积极性，及时</w:t>
      </w:r>
      <w:r>
        <w:rPr>
          <w:spacing w:val="8"/>
        </w:rPr>
        <w:t xml:space="preserve"> </w:t>
      </w:r>
      <w:r>
        <w:rPr>
          <w:spacing w:val="6"/>
        </w:rPr>
        <w:t>协调解决推进过程中的困难和问题。</w:t>
      </w:r>
      <w:r>
        <w:rPr>
          <w:spacing w:val="-63"/>
        </w:rPr>
        <w:t xml:space="preserve"> </w:t>
      </w:r>
      <w:r>
        <w:rPr>
          <w:spacing w:val="6"/>
        </w:rPr>
        <w:t>区政府办公室将对重点任务</w:t>
      </w:r>
      <w:r>
        <w:rPr/>
        <w:t xml:space="preserve"> </w:t>
      </w:r>
      <w:r>
        <w:rPr>
          <w:spacing w:val="9"/>
        </w:rPr>
        <w:t>落实情况开展跟踪督办，确保各项工作按时完成，取得实</w:t>
      </w:r>
      <w:r>
        <w:rPr>
          <w:spacing w:val="8"/>
        </w:rPr>
        <w:t>效。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5135" w:right="520" w:hanging="846"/>
        <w:spacing w:before="100" w:line="318" w:lineRule="auto"/>
        <w:rPr/>
      </w:pPr>
      <w:r>
        <w:rPr>
          <w:spacing w:val="8"/>
        </w:rPr>
        <w:t>北京市大兴区人民政府办公室</w:t>
      </w:r>
      <w:r>
        <w:rPr>
          <w:spacing w:val="5"/>
        </w:rPr>
        <w:t xml:space="preserve"> </w:t>
      </w:r>
      <w:r>
        <w:rPr>
          <w:spacing w:val="-7"/>
        </w:rPr>
        <w:t>2025</w:t>
      </w:r>
      <w:r>
        <w:rPr>
          <w:spacing w:val="-54"/>
        </w:rPr>
        <w:t xml:space="preserve"> </w:t>
      </w:r>
      <w:r>
        <w:rPr>
          <w:spacing w:val="-7"/>
        </w:rPr>
        <w:t>年</w:t>
      </w:r>
      <w:r>
        <w:rPr>
          <w:spacing w:val="-49"/>
        </w:rPr>
        <w:t xml:space="preserve"> </w:t>
      </w:r>
      <w:r>
        <w:rPr>
          <w:spacing w:val="-7"/>
        </w:rPr>
        <w:t>2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9"/>
        </w:rPr>
        <w:t xml:space="preserve"> </w:t>
      </w:r>
      <w:r>
        <w:rPr>
          <w:spacing w:val="-7"/>
        </w:rPr>
        <w:t>27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636"/>
        <w:spacing w:before="51" w:line="223" w:lineRule="auto"/>
        <w:rPr/>
      </w:pPr>
      <w:r>
        <w:rPr>
          <w:spacing w:val="8"/>
        </w:rPr>
        <w:t>（此件主动公开）</w:t>
      </w:r>
    </w:p>
    <w:p>
      <w:pPr>
        <w:spacing w:line="223" w:lineRule="auto"/>
        <w:sectPr>
          <w:footerReference w:type="default" r:id="rId3"/>
          <w:pgSz w:w="11907" w:h="16840"/>
          <w:pgMar w:top="1431" w:right="1473" w:bottom="1271" w:left="1482" w:header="0" w:footer="993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/>
    </w:p>
    <w:p>
      <w:pPr>
        <w:ind w:left="159"/>
        <w:spacing w:before="167" w:line="210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年区政府工作报告重点工作分工方案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57" w:right="3165" w:hanging="11"/>
        <w:spacing w:before="100" w:line="327" w:lineRule="auto"/>
        <w:jc w:val="both"/>
        <w:rPr/>
      </w:pPr>
      <w:r>
        <w:rPr>
          <w:rFonts w:ascii="SimHei" w:hAnsi="SimHei" w:eastAsia="SimHei" w:cs="SimHei"/>
          <w:spacing w:val="8"/>
        </w:rPr>
        <w:t>一、全区经济社会发展主要预期目标</w:t>
      </w:r>
      <w:r>
        <w:rPr>
          <w:rFonts w:ascii="SimHei" w:hAnsi="SimHei" w:eastAsia="SimHei" w:cs="SimHei"/>
          <w:spacing w:val="10"/>
        </w:rPr>
        <w:t xml:space="preserve"> </w:t>
      </w:r>
      <w:r>
        <w:rPr>
          <w:rFonts w:ascii="SimHei" w:hAnsi="SimHei" w:eastAsia="SimHei" w:cs="SimHei"/>
          <w:spacing w:val="9"/>
        </w:rPr>
        <w:t>1.地区生产总值比上年增长5%左右。</w:t>
      </w:r>
      <w:r>
        <w:rPr>
          <w:rFonts w:ascii="SimHei" w:hAnsi="SimHei" w:eastAsia="SimHei" w:cs="SimHei"/>
          <w:spacing w:val="1"/>
        </w:rPr>
        <w:t xml:space="preserve"> </w:t>
      </w:r>
      <w:r>
        <w:rPr>
          <w:spacing w:val="6"/>
        </w:rPr>
        <w:t>牵头领导：常务副区长</w:t>
      </w:r>
    </w:p>
    <w:p>
      <w:pPr>
        <w:pStyle w:val="BodyText"/>
        <w:ind w:left="357" w:right="4079" w:hanging="3"/>
        <w:spacing w:before="25" w:line="318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区发展改革委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358" w:right="3165" w:hanging="20"/>
        <w:spacing w:before="55" w:line="324" w:lineRule="auto"/>
        <w:rPr/>
      </w:pPr>
      <w:r>
        <w:rPr>
          <w:rFonts w:ascii="SimHei" w:hAnsi="SimHei" w:eastAsia="SimHei" w:cs="SimHei"/>
          <w:spacing w:val="4"/>
        </w:rPr>
        <w:t>2.一般公共预算收入比上年增长</w:t>
      </w:r>
      <w:r>
        <w:rPr>
          <w:rFonts w:ascii="SimHei" w:hAnsi="SimHei" w:eastAsia="SimHei" w:cs="SimHei"/>
          <w:spacing w:val="-45"/>
        </w:rPr>
        <w:t xml:space="preserve"> </w:t>
      </w:r>
      <w:r>
        <w:rPr>
          <w:rFonts w:ascii="SimHei" w:hAnsi="SimHei" w:eastAsia="SimHei" w:cs="SimHei"/>
          <w:spacing w:val="4"/>
        </w:rPr>
        <w:t>3%。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牵头领导：常务副区长</w:t>
      </w:r>
    </w:p>
    <w:p>
      <w:pPr>
        <w:pStyle w:val="BodyText"/>
        <w:ind w:left="354"/>
        <w:spacing w:before="27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区财政局</w:t>
      </w:r>
    </w:p>
    <w:p>
      <w:pPr>
        <w:pStyle w:val="BodyText"/>
        <w:ind w:left="358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358" w:right="2524" w:hanging="17"/>
        <w:spacing w:before="195" w:line="323" w:lineRule="auto"/>
        <w:rPr/>
      </w:pPr>
      <w:r>
        <w:rPr>
          <w:rFonts w:ascii="SimHei" w:hAnsi="SimHei" w:eastAsia="SimHei" w:cs="SimHei"/>
          <w:spacing w:val="5"/>
        </w:rPr>
        <w:t>3.社会消费品零售额比上年增长</w:t>
      </w:r>
      <w:r>
        <w:rPr>
          <w:rFonts w:ascii="SimHei" w:hAnsi="SimHei" w:eastAsia="SimHei" w:cs="SimHei"/>
          <w:spacing w:val="-55"/>
        </w:rPr>
        <w:t xml:space="preserve"> </w:t>
      </w:r>
      <w:r>
        <w:rPr>
          <w:rFonts w:ascii="SimHei" w:hAnsi="SimHei" w:eastAsia="SimHei" w:cs="SimHei"/>
          <w:spacing w:val="5"/>
        </w:rPr>
        <w:t>3%以上。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牵头领导：吴</w:t>
      </w:r>
      <w:r>
        <w:rPr>
          <w:spacing w:val="21"/>
        </w:rPr>
        <w:t xml:space="preserve">  </w:t>
      </w:r>
      <w:r>
        <w:rPr>
          <w:spacing w:val="3"/>
        </w:rPr>
        <w:t>浩</w:t>
      </w:r>
    </w:p>
    <w:p>
      <w:pPr>
        <w:pStyle w:val="BodyText"/>
        <w:ind w:left="354"/>
        <w:spacing w:before="27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区商务局</w:t>
      </w:r>
    </w:p>
    <w:p>
      <w:pPr>
        <w:pStyle w:val="BodyText"/>
        <w:ind w:left="358"/>
        <w:spacing w:before="19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358" w:right="2925" w:hanging="26"/>
        <w:spacing w:before="194" w:line="323" w:lineRule="auto"/>
        <w:rPr/>
      </w:pPr>
      <w:r>
        <w:rPr>
          <w:rFonts w:ascii="SimHei" w:hAnsi="SimHei" w:eastAsia="SimHei" w:cs="SimHei"/>
          <w:spacing w:val="6"/>
        </w:rPr>
        <w:t>4.促进居民收入增长和经济增长同步。</w:t>
      </w:r>
      <w:r>
        <w:rPr>
          <w:rFonts w:ascii="SimHei" w:hAnsi="SimHei" w:eastAsia="SimHei" w:cs="SimHei"/>
          <w:spacing w:val="10"/>
        </w:rPr>
        <w:t xml:space="preserve"> </w:t>
      </w:r>
      <w:r>
        <w:rPr>
          <w:spacing w:val="7"/>
        </w:rPr>
        <w:t>牵头领导：张晓晟、周</w:t>
      </w:r>
      <w:r>
        <w:rPr>
          <w:spacing w:val="7"/>
        </w:rPr>
        <w:t xml:space="preserve">  </w:t>
      </w:r>
      <w:r>
        <w:rPr>
          <w:spacing w:val="7"/>
        </w:rPr>
        <w:t>冲</w:t>
      </w:r>
    </w:p>
    <w:p>
      <w:pPr>
        <w:pStyle w:val="BodyText"/>
        <w:ind w:left="354"/>
        <w:spacing w:before="28" w:line="221" w:lineRule="auto"/>
        <w:rPr/>
      </w:pPr>
      <w:r>
        <w:rPr>
          <w:spacing w:val="2"/>
        </w:rPr>
        <w:t>主要责任单位：</w:t>
      </w:r>
      <w:r>
        <w:rPr>
          <w:spacing w:val="-60"/>
        </w:rPr>
        <w:t xml:space="preserve"> </w:t>
      </w:r>
      <w:r>
        <w:rPr>
          <w:spacing w:val="2"/>
        </w:rPr>
        <w:t>区人力资源社会保障局、</w:t>
      </w:r>
      <w:r>
        <w:rPr>
          <w:spacing w:val="-85"/>
        </w:rPr>
        <w:t xml:space="preserve"> </w:t>
      </w:r>
      <w:r>
        <w:rPr>
          <w:spacing w:val="2"/>
        </w:rPr>
        <w:t>区农业农村局</w:t>
      </w:r>
    </w:p>
    <w:p>
      <w:pPr>
        <w:pStyle w:val="BodyText"/>
        <w:ind w:left="333" w:right="3885" w:firstLine="24"/>
        <w:spacing w:before="187" w:line="327" w:lineRule="auto"/>
        <w:jc w:val="both"/>
        <w:rPr/>
      </w:pP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  <w:r>
        <w:rPr/>
        <w:t xml:space="preserve">  </w:t>
      </w:r>
      <w:r>
        <w:rPr>
          <w:rFonts w:ascii="SimHei" w:hAnsi="SimHei" w:eastAsia="SimHei" w:cs="SimHei"/>
          <w:spacing w:val="3"/>
        </w:rPr>
        <w:t>5.万元</w:t>
      </w:r>
      <w:r>
        <w:rPr>
          <w:rFonts w:ascii="SimHei" w:hAnsi="SimHei" w:eastAsia="SimHei" w:cs="SimHei"/>
          <w:spacing w:val="-55"/>
        </w:rPr>
        <w:t xml:space="preserve"> </w:t>
      </w:r>
      <w:r>
        <w:rPr>
          <w:rFonts w:ascii="SimHei" w:hAnsi="SimHei" w:eastAsia="SimHei" w:cs="SimHei"/>
        </w:rPr>
        <w:t>GDP</w:t>
      </w:r>
      <w:r>
        <w:rPr>
          <w:rFonts w:ascii="SimHei" w:hAnsi="SimHei" w:eastAsia="SimHei" w:cs="SimHei"/>
          <w:spacing w:val="-53"/>
        </w:rPr>
        <w:t xml:space="preserve"> </w:t>
      </w:r>
      <w:r>
        <w:rPr>
          <w:rFonts w:ascii="SimHei" w:hAnsi="SimHei" w:eastAsia="SimHei" w:cs="SimHei"/>
          <w:spacing w:val="3"/>
        </w:rPr>
        <w:t>能耗达到市级要求。</w:t>
      </w:r>
      <w:r>
        <w:rPr>
          <w:rFonts w:ascii="SimHei" w:hAnsi="SimHei" w:eastAsia="SimHei" w:cs="SimHei"/>
        </w:rPr>
        <w:t xml:space="preserve"> </w:t>
      </w:r>
      <w:r>
        <w:rPr>
          <w:spacing w:val="9"/>
        </w:rPr>
        <w:t>牵头领导：常务副区长</w:t>
      </w:r>
    </w:p>
    <w:p>
      <w:pPr>
        <w:pStyle w:val="BodyText"/>
        <w:ind w:left="357" w:right="4079" w:hanging="3"/>
        <w:spacing w:before="35" w:line="318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区发展改革委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spacing w:line="318" w:lineRule="auto"/>
        <w:sectPr>
          <w:footerReference w:type="default" r:id="rId4"/>
          <w:pgSz w:w="11907" w:h="16840"/>
          <w:pgMar w:top="1431" w:right="1474" w:bottom="1271" w:left="1786" w:header="0" w:footer="993" w:gutter="0"/>
        </w:sectPr>
        <w:rPr/>
      </w:pPr>
    </w:p>
    <w:p>
      <w:pPr>
        <w:pStyle w:val="BodyText"/>
        <w:ind w:left="661" w:right="2285" w:hanging="18"/>
        <w:spacing w:before="190" w:line="323" w:lineRule="auto"/>
        <w:rPr/>
      </w:pPr>
      <w:r>
        <w:rPr>
          <w:rFonts w:ascii="SimHei" w:hAnsi="SimHei" w:eastAsia="SimHei" w:cs="SimHei"/>
          <w:spacing w:val="6"/>
        </w:rPr>
        <w:t>6.用水总量和用水效率指标达到市级要求。</w:t>
      </w:r>
      <w:r>
        <w:rPr>
          <w:rFonts w:ascii="SimHei" w:hAnsi="SimHei" w:eastAsia="SimHei" w:cs="SimHei"/>
          <w:spacing w:val="11"/>
        </w:rPr>
        <w:t xml:space="preserve"> </w:t>
      </w:r>
      <w:r>
        <w:rPr>
          <w:spacing w:val="6"/>
        </w:rPr>
        <w:t>牵头领导：张晓晟</w:t>
      </w:r>
    </w:p>
    <w:p>
      <w:pPr>
        <w:pStyle w:val="BodyText"/>
        <w:ind w:left="658"/>
        <w:spacing w:before="28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区水务局</w:t>
      </w:r>
    </w:p>
    <w:p>
      <w:pPr>
        <w:pStyle w:val="BodyText"/>
        <w:ind w:left="662"/>
        <w:spacing w:before="189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45" w:hanging="20"/>
        <w:spacing w:before="189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二、坚定不移强制造、建集群，在构建产业新</w:t>
      </w:r>
      <w:r>
        <w:rPr>
          <w:rFonts w:ascii="SimHei" w:hAnsi="SimHei" w:eastAsia="SimHei" w:cs="SimHei"/>
          <w:sz w:val="31"/>
          <w:szCs w:val="31"/>
          <w:spacing w:val="-3"/>
        </w:rPr>
        <w:t>优势上攻坚突破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1"/>
        </w:rPr>
        <w:t>7.推动北京市创新药械服务站落地，投用医疗器械样机制</w:t>
      </w:r>
    </w:p>
    <w:p>
      <w:pPr>
        <w:pStyle w:val="BodyText"/>
        <w:ind w:left="661" w:right="5007" w:hanging="660"/>
        <w:spacing w:before="62" w:line="324" w:lineRule="auto"/>
        <w:rPr/>
      </w:pPr>
      <w:r>
        <w:rPr>
          <w:rFonts w:ascii="SimHei" w:hAnsi="SimHei" w:eastAsia="SimHei" w:cs="SimHei"/>
          <w:spacing w:val="3"/>
        </w:rPr>
        <w:t>作、基因药物</w:t>
      </w:r>
      <w:r>
        <w:rPr>
          <w:rFonts w:ascii="SimHei" w:hAnsi="SimHei" w:eastAsia="SimHei" w:cs="SimHei"/>
          <w:spacing w:val="-56"/>
        </w:rPr>
        <w:t xml:space="preserve"> </w:t>
      </w:r>
      <w:r>
        <w:rPr>
          <w:rFonts w:ascii="SimHei" w:hAnsi="SimHei" w:eastAsia="SimHei" w:cs="SimHei"/>
        </w:rPr>
        <w:t>CDMO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rFonts w:ascii="SimHei" w:hAnsi="SimHei" w:eastAsia="SimHei" w:cs="SimHei"/>
          <w:spacing w:val="3"/>
        </w:rPr>
        <w:t>等平台。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牵头领导：安学军</w:t>
      </w:r>
    </w:p>
    <w:p>
      <w:pPr>
        <w:pStyle w:val="BodyText"/>
        <w:ind w:left="661" w:right="2558" w:hanging="3"/>
        <w:spacing w:before="26" w:line="320" w:lineRule="auto"/>
        <w:rPr/>
      </w:pPr>
      <w:r>
        <w:rPr>
          <w:spacing w:val="8"/>
        </w:rPr>
        <w:t>主要责任单位：大兴生物医药基地管委会</w:t>
      </w:r>
      <w:r>
        <w:rPr>
          <w:spacing w:val="9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401" w:hanging="45"/>
        <w:spacing w:before="51" w:line="316" w:lineRule="auto"/>
        <w:rPr/>
      </w:pPr>
      <w:r>
        <w:rPr>
          <w:rFonts w:ascii="SimHei" w:hAnsi="SimHei" w:eastAsia="SimHei" w:cs="SimHei"/>
          <w:spacing w:val="6"/>
        </w:rPr>
        <w:t>8.实施“3610”倍增计划，发挥龙头企业辐射带动效应。</w:t>
      </w:r>
      <w:r>
        <w:rPr>
          <w:rFonts w:ascii="SimHei" w:hAnsi="SimHei" w:eastAsia="SimHei" w:cs="SimHei"/>
          <w:spacing w:val="14"/>
        </w:rPr>
        <w:t xml:space="preserve"> </w:t>
      </w:r>
      <w:r>
        <w:rPr>
          <w:spacing w:val="6"/>
        </w:rPr>
        <w:t>牵头领导：安学军</w:t>
      </w:r>
    </w:p>
    <w:p>
      <w:pPr>
        <w:pStyle w:val="BodyText"/>
        <w:ind w:left="661" w:right="2561" w:hanging="3"/>
        <w:spacing w:before="57" w:line="318" w:lineRule="auto"/>
        <w:rPr/>
      </w:pPr>
      <w:r>
        <w:rPr>
          <w:spacing w:val="8"/>
        </w:rPr>
        <w:t>主要责任单位：大兴生物医药基地管委会</w:t>
      </w:r>
      <w:r>
        <w:rPr>
          <w:spacing w:val="6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firstLine="633"/>
        <w:spacing w:before="55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9.盘活生物医药基地现状区产业及配套空间，南扩区新增可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供工业用地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251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亩。</w:t>
      </w:r>
    </w:p>
    <w:p>
      <w:pPr>
        <w:pStyle w:val="BodyText"/>
        <w:ind w:left="662"/>
        <w:spacing w:before="57" w:line="223" w:lineRule="auto"/>
        <w:rPr/>
      </w:pPr>
      <w:r>
        <w:rPr>
          <w:spacing w:val="6"/>
        </w:rPr>
        <w:t>牵头领导：安学军</w:t>
      </w:r>
    </w:p>
    <w:p>
      <w:pPr>
        <w:pStyle w:val="BodyText"/>
        <w:ind w:left="661" w:right="2561" w:hanging="3"/>
        <w:spacing w:before="185" w:line="320" w:lineRule="auto"/>
        <w:rPr/>
      </w:pPr>
      <w:r>
        <w:rPr>
          <w:spacing w:val="8"/>
        </w:rPr>
        <w:t>主要责任单位：大兴生物医药基地管委会</w:t>
      </w:r>
      <w:r>
        <w:rPr>
          <w:spacing w:val="6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2088" w:hanging="25"/>
        <w:spacing w:before="51" w:line="323" w:lineRule="auto"/>
        <w:rPr/>
      </w:pPr>
      <w:r>
        <w:rPr>
          <w:rFonts w:ascii="SimHei" w:hAnsi="SimHei" w:eastAsia="SimHei" w:cs="SimHei"/>
          <w:spacing w:val="8"/>
        </w:rPr>
        <w:t>10.生物医药基地规上工业产值增长5%以上。</w:t>
      </w:r>
      <w:r>
        <w:rPr>
          <w:rFonts w:ascii="SimHei" w:hAnsi="SimHei" w:eastAsia="SimHei" w:cs="SimHei"/>
          <w:spacing w:val="4"/>
        </w:rPr>
        <w:t xml:space="preserve"> </w:t>
      </w:r>
      <w:r>
        <w:rPr>
          <w:spacing w:val="6"/>
        </w:rPr>
        <w:t>牵头领导：安学军</w:t>
      </w:r>
    </w:p>
    <w:p>
      <w:pPr>
        <w:pStyle w:val="BodyText"/>
        <w:ind w:left="661" w:right="2561" w:hanging="3"/>
        <w:spacing w:before="33" w:line="318" w:lineRule="auto"/>
        <w:rPr/>
      </w:pPr>
      <w:r>
        <w:rPr>
          <w:spacing w:val="8"/>
        </w:rPr>
        <w:t>主要责任单位：大兴生物医药基地管委会</w:t>
      </w:r>
      <w:r>
        <w:rPr>
          <w:spacing w:val="6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before="54" w:line="214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11.配合推动首都医科大学新校区全面开工</w:t>
      </w:r>
      <w:r>
        <w:rPr>
          <w:rFonts w:ascii="SimHei" w:hAnsi="SimHei" w:eastAsia="SimHei" w:cs="SimHei"/>
          <w:sz w:val="31"/>
          <w:szCs w:val="31"/>
          <w:spacing w:val="12"/>
        </w:rPr>
        <w:t>建设，探索“</w:t>
      </w:r>
      <w:r>
        <w:rPr>
          <w:rFonts w:ascii="SimHei" w:hAnsi="SimHei" w:eastAsia="SimHei" w:cs="SimHei"/>
          <w:sz w:val="31"/>
          <w:szCs w:val="31"/>
          <w:spacing w:val="-1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园</w:t>
      </w:r>
    </w:p>
    <w:p>
      <w:pPr>
        <w:spacing w:line="214" w:lineRule="auto"/>
        <w:sectPr>
          <w:footerReference w:type="default" r:id="rId5"/>
          <w:pgSz w:w="11907" w:h="16840"/>
          <w:pgMar w:top="1431" w:right="1473" w:bottom="1271" w:left="1482" w:header="0" w:footer="99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51" w:hanging="639"/>
        <w:spacing w:before="189" w:line="323" w:lineRule="auto"/>
        <w:rPr/>
      </w:pPr>
      <w:r>
        <w:rPr>
          <w:rFonts w:ascii="SimHei" w:hAnsi="SimHei" w:eastAsia="SimHei" w:cs="SimHei"/>
          <w:spacing w:val="7"/>
        </w:rPr>
        <w:t>区+高校+临床研究型医院+产业发展”的医教研产创新</w:t>
      </w:r>
      <w:r>
        <w:rPr>
          <w:rFonts w:ascii="SimHei" w:hAnsi="SimHei" w:eastAsia="SimHei" w:cs="SimHei"/>
          <w:spacing w:val="6"/>
        </w:rPr>
        <w:t>协同局面。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牵头领导：安学军</w:t>
      </w:r>
    </w:p>
    <w:p>
      <w:pPr>
        <w:pStyle w:val="BodyText"/>
        <w:ind w:left="651" w:right="2671" w:hanging="3"/>
        <w:spacing w:before="28" w:line="320" w:lineRule="auto"/>
        <w:rPr/>
      </w:pPr>
      <w:r>
        <w:rPr>
          <w:spacing w:val="8"/>
        </w:rPr>
        <w:t>主要责任单位：大兴生物医药基地管委会</w:t>
      </w:r>
      <w:r>
        <w:rPr>
          <w:spacing w:val="9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2558" w:hanging="1"/>
        <w:spacing w:before="50" w:line="324" w:lineRule="auto"/>
        <w:rPr/>
      </w:pPr>
      <w:r>
        <w:rPr>
          <w:rFonts w:ascii="SimHei" w:hAnsi="SimHei" w:eastAsia="SimHei" w:cs="SimHei"/>
          <w:spacing w:val="5"/>
        </w:rPr>
        <w:t>12.加快推动北京生物信息智算中心建设。</w:t>
      </w:r>
      <w:r>
        <w:rPr>
          <w:rFonts w:ascii="SimHei" w:hAnsi="SimHei" w:eastAsia="SimHei" w:cs="SimHei"/>
          <w:spacing w:val="8"/>
        </w:rPr>
        <w:t xml:space="preserve"> </w:t>
      </w:r>
      <w:r>
        <w:rPr>
          <w:spacing w:val="6"/>
        </w:rPr>
        <w:t>牵头领导：安学军</w:t>
      </w:r>
    </w:p>
    <w:p>
      <w:pPr>
        <w:pStyle w:val="BodyText"/>
        <w:ind w:left="651" w:right="2673" w:hanging="3"/>
        <w:spacing w:before="30" w:line="318" w:lineRule="auto"/>
        <w:rPr/>
      </w:pPr>
      <w:r>
        <w:rPr>
          <w:spacing w:val="8"/>
        </w:rPr>
        <w:t>主要责任单位：大兴生物医药基地管委会</w:t>
      </w:r>
      <w:r>
        <w:rPr>
          <w:spacing w:val="6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3278" w:hanging="1"/>
        <w:spacing w:before="55" w:line="324" w:lineRule="auto"/>
        <w:rPr/>
      </w:pPr>
      <w:r>
        <w:rPr>
          <w:rFonts w:ascii="SimHei" w:hAnsi="SimHei" w:eastAsia="SimHei" w:cs="SimHei"/>
          <w:spacing w:val="3"/>
        </w:rPr>
        <w:t>13.信软营收规模同比增长</w:t>
      </w:r>
      <w:r>
        <w:rPr>
          <w:rFonts w:ascii="SimHei" w:hAnsi="SimHei" w:eastAsia="SimHei" w:cs="SimHei"/>
          <w:spacing w:val="-49"/>
        </w:rPr>
        <w:t xml:space="preserve"> </w:t>
      </w:r>
      <w:r>
        <w:rPr>
          <w:rFonts w:ascii="SimHei" w:hAnsi="SimHei" w:eastAsia="SimHei" w:cs="SimHei"/>
          <w:spacing w:val="3"/>
        </w:rPr>
        <w:t>30%以上。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牵头领导：周</w:t>
      </w:r>
      <w:r>
        <w:rPr>
          <w:spacing w:val="19"/>
        </w:rPr>
        <w:t xml:space="preserve">  </w:t>
      </w:r>
      <w:r>
        <w:rPr>
          <w:spacing w:val="3"/>
        </w:rPr>
        <w:t>冲</w:t>
      </w:r>
    </w:p>
    <w:p>
      <w:pPr>
        <w:pStyle w:val="BodyText"/>
        <w:ind w:left="651" w:right="2993" w:hanging="3"/>
        <w:spacing w:before="28" w:line="318" w:lineRule="auto"/>
        <w:rPr/>
      </w:pPr>
      <w:r>
        <w:rPr>
          <w:spacing w:val="8"/>
        </w:rPr>
        <w:t>主要责任单位：大兴经济开发区管委会</w:t>
      </w:r>
      <w:r>
        <w:rPr>
          <w:spacing w:val="5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1759" w:hanging="1"/>
        <w:spacing w:before="58" w:line="323" w:lineRule="auto"/>
        <w:rPr/>
      </w:pPr>
      <w:r>
        <w:rPr>
          <w:rFonts w:ascii="SimHei" w:hAnsi="SimHei" w:eastAsia="SimHei" w:cs="SimHei"/>
          <w:spacing w:val="1"/>
        </w:rPr>
        <w:t>14.中</w:t>
      </w:r>
      <w:r>
        <w:rPr>
          <w:rFonts w:ascii="SimHei" w:hAnsi="SimHei" w:eastAsia="SimHei" w:cs="SimHei"/>
          <w:spacing w:val="-82"/>
        </w:rPr>
        <w:t xml:space="preserve"> </w:t>
      </w:r>
      <w:r>
        <w:rPr>
          <w:rFonts w:ascii="SimHei" w:hAnsi="SimHei" w:eastAsia="SimHei" w:cs="SimHei"/>
          <w:spacing w:val="1"/>
        </w:rPr>
        <w:t>日合作示范区引入外资企业不少于</w:t>
      </w:r>
      <w:r>
        <w:rPr>
          <w:rFonts w:ascii="SimHei" w:hAnsi="SimHei" w:eastAsia="SimHei" w:cs="SimHei"/>
          <w:spacing w:val="-63"/>
        </w:rPr>
        <w:t xml:space="preserve"> </w:t>
      </w:r>
      <w:r>
        <w:rPr>
          <w:rFonts w:ascii="SimHei" w:hAnsi="SimHei" w:eastAsia="SimHei" w:cs="SimHei"/>
          <w:spacing w:val="1"/>
        </w:rPr>
        <w:t>30</w:t>
      </w:r>
      <w:r>
        <w:rPr>
          <w:rFonts w:ascii="SimHei" w:hAnsi="SimHei" w:eastAsia="SimHei" w:cs="SimHei"/>
          <w:spacing w:val="-56"/>
        </w:rPr>
        <w:t xml:space="preserve"> </w:t>
      </w:r>
      <w:r>
        <w:rPr>
          <w:rFonts w:ascii="SimHei" w:hAnsi="SimHei" w:eastAsia="SimHei" w:cs="SimHei"/>
          <w:spacing w:val="1"/>
        </w:rPr>
        <w:t>家。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牵头领导：周</w:t>
      </w:r>
      <w:r>
        <w:rPr>
          <w:spacing w:val="19"/>
        </w:rPr>
        <w:t xml:space="preserve">  </w:t>
      </w:r>
      <w:r>
        <w:rPr>
          <w:spacing w:val="3"/>
        </w:rPr>
        <w:t>冲</w:t>
      </w:r>
    </w:p>
    <w:p>
      <w:pPr>
        <w:pStyle w:val="BodyText"/>
        <w:ind w:left="651" w:right="1711" w:hanging="3"/>
        <w:spacing w:before="27" w:line="320" w:lineRule="auto"/>
        <w:rPr/>
      </w:pPr>
      <w:r>
        <w:rPr>
          <w:spacing w:val="8"/>
        </w:rPr>
        <w:t>主要责任单位：北京中日国际合作产业园管委会</w:t>
      </w:r>
      <w:r>
        <w:rPr>
          <w:spacing w:val="15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15" w:firstLine="650"/>
        <w:spacing w:before="52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15.打造国家级氢能创新中心，谋划推进北京绿交所氢能交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易中心筹建工作。</w:t>
      </w:r>
    </w:p>
    <w:p>
      <w:pPr>
        <w:pStyle w:val="BodyText"/>
        <w:ind w:left="652"/>
        <w:spacing w:before="65" w:line="221" w:lineRule="auto"/>
        <w:rPr/>
      </w:pPr>
      <w:r>
        <w:rPr>
          <w:spacing w:val="8"/>
        </w:rPr>
        <w:t>牵头领导：仲伟功、吴</w:t>
      </w:r>
      <w:r>
        <w:rPr>
          <w:spacing w:val="8"/>
        </w:rPr>
        <w:t xml:space="preserve">  </w:t>
      </w:r>
      <w:r>
        <w:rPr>
          <w:spacing w:val="8"/>
        </w:rPr>
        <w:t>浩</w:t>
      </w:r>
    </w:p>
    <w:p>
      <w:pPr>
        <w:pStyle w:val="BodyText"/>
        <w:ind w:left="651" w:right="3636" w:hanging="6"/>
        <w:spacing w:before="189" w:line="318" w:lineRule="auto"/>
        <w:rPr/>
      </w:pPr>
      <w:r>
        <w:rPr>
          <w:spacing w:val="3"/>
        </w:rPr>
        <w:t>主要责任单位：</w:t>
      </w:r>
      <w:r>
        <w:rPr>
          <w:spacing w:val="-79"/>
        </w:rPr>
        <w:t xml:space="preserve"> </w:t>
      </w:r>
      <w:r>
        <w:rPr>
          <w:spacing w:val="3"/>
        </w:rPr>
        <w:t>区经济和信息化局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878" w:hanging="1"/>
        <w:spacing w:before="58" w:line="315" w:lineRule="auto"/>
        <w:rPr/>
      </w:pPr>
      <w:r>
        <w:rPr>
          <w:rFonts w:ascii="SimHei" w:hAnsi="SimHei" w:eastAsia="SimHei" w:cs="SimHei"/>
          <w:spacing w:val="-1"/>
        </w:rPr>
        <w:t>16.修订升级氢能专项政策，迭代发布“氢十条</w:t>
      </w:r>
      <w:r>
        <w:rPr>
          <w:rFonts w:ascii="SimHei" w:hAnsi="SimHei" w:eastAsia="SimHei" w:cs="SimHei"/>
          <w:spacing w:val="-45"/>
        </w:rPr>
        <w:t xml:space="preserve"> </w:t>
      </w:r>
      <w:r>
        <w:rPr>
          <w:rFonts w:ascii="SimHei" w:hAnsi="SimHei" w:eastAsia="SimHei" w:cs="SimHei"/>
          <w:spacing w:val="-1"/>
        </w:rPr>
        <w:t>3.0”。</w:t>
      </w:r>
      <w:r>
        <w:rPr>
          <w:rFonts w:ascii="SimHei" w:hAnsi="SimHei" w:eastAsia="SimHei" w:cs="SimHei"/>
        </w:rPr>
        <w:t xml:space="preserve"> </w:t>
      </w:r>
      <w:r>
        <w:rPr>
          <w:spacing w:val="8"/>
        </w:rPr>
        <w:t>牵头领导：仲伟功、吴</w:t>
      </w:r>
      <w:r>
        <w:rPr>
          <w:spacing w:val="8"/>
        </w:rPr>
        <w:t xml:space="preserve">  </w:t>
      </w:r>
      <w:r>
        <w:rPr>
          <w:spacing w:val="8"/>
        </w:rPr>
        <w:t>浩</w:t>
      </w:r>
    </w:p>
    <w:p>
      <w:pPr>
        <w:pStyle w:val="BodyText"/>
        <w:ind w:left="645"/>
        <w:spacing w:before="54" w:line="221" w:lineRule="auto"/>
        <w:rPr/>
      </w:pPr>
      <w:r>
        <w:rPr>
          <w:spacing w:val="3"/>
        </w:rPr>
        <w:t>主要责任单位：</w:t>
      </w:r>
      <w:r>
        <w:rPr>
          <w:spacing w:val="-79"/>
        </w:rPr>
        <w:t xml:space="preserve"> </w:t>
      </w:r>
      <w:r>
        <w:rPr>
          <w:spacing w:val="3"/>
        </w:rPr>
        <w:t>区经济和信息化局</w:t>
      </w:r>
    </w:p>
    <w:p>
      <w:pPr>
        <w:spacing w:line="221" w:lineRule="auto"/>
        <w:sectPr>
          <w:footerReference w:type="default" r:id="rId6"/>
          <w:pgSz w:w="11907" w:h="16840"/>
          <w:pgMar w:top="1431" w:right="1360" w:bottom="1269" w:left="1492" w:header="0" w:footer="993" w:gutter="0"/>
        </w:sectPr>
        <w:rPr/>
      </w:pPr>
    </w:p>
    <w:p>
      <w:pPr>
        <w:pStyle w:val="BodyText"/>
        <w:ind w:left="662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60"/>
        <w:spacing w:before="191" w:line="2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17.建成全市首座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70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兆帕加氢站。</w:t>
      </w:r>
    </w:p>
    <w:p>
      <w:pPr>
        <w:pStyle w:val="BodyText"/>
        <w:ind w:left="662"/>
        <w:spacing w:before="195" w:line="221" w:lineRule="auto"/>
        <w:rPr/>
      </w:pPr>
      <w:r>
        <w:rPr>
          <w:spacing w:val="6"/>
        </w:rPr>
        <w:t>牵头领导：仲伟功、翟</w:t>
      </w:r>
      <w:r>
        <w:rPr>
          <w:spacing w:val="6"/>
        </w:rPr>
        <w:t xml:space="preserve">  </w:t>
      </w:r>
      <w:r>
        <w:rPr>
          <w:spacing w:val="6"/>
        </w:rPr>
        <w:t>杨、吴</w:t>
      </w:r>
      <w:r>
        <w:rPr>
          <w:spacing w:val="24"/>
        </w:rPr>
        <w:t xml:space="preserve">  </w:t>
      </w:r>
      <w:r>
        <w:rPr>
          <w:spacing w:val="6"/>
        </w:rPr>
        <w:t>浩</w:t>
      </w:r>
    </w:p>
    <w:p>
      <w:pPr>
        <w:pStyle w:val="BodyText"/>
        <w:ind w:left="661" w:right="1279" w:hanging="6"/>
        <w:spacing w:before="191" w:line="318" w:lineRule="auto"/>
        <w:rPr/>
      </w:pPr>
      <w:r>
        <w:rPr>
          <w:spacing w:val="2"/>
        </w:rPr>
        <w:t>主要责任单位：</w:t>
      </w:r>
      <w:r>
        <w:rPr>
          <w:spacing w:val="-77"/>
        </w:rPr>
        <w:t xml:space="preserve"> </w:t>
      </w:r>
      <w:r>
        <w:rPr>
          <w:spacing w:val="2"/>
        </w:rPr>
        <w:t>区经济和信息化局、</w:t>
      </w:r>
      <w:r>
        <w:rPr>
          <w:spacing w:val="-85"/>
        </w:rPr>
        <w:t xml:space="preserve"> </w:t>
      </w:r>
      <w:r>
        <w:rPr>
          <w:spacing w:val="2"/>
        </w:rPr>
        <w:t>区城市管理委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2124" w:hanging="1"/>
        <w:spacing w:before="54" w:line="323" w:lineRule="auto"/>
        <w:rPr/>
      </w:pPr>
      <w:r>
        <w:rPr>
          <w:rFonts w:ascii="SimHei" w:hAnsi="SimHei" w:eastAsia="SimHei" w:cs="SimHei"/>
          <w:spacing w:val="5"/>
        </w:rPr>
        <w:t>18.加速氢燃料电池整车核心装备项目投产。</w:t>
      </w:r>
      <w:r>
        <w:rPr>
          <w:rFonts w:ascii="SimHei" w:hAnsi="SimHei" w:eastAsia="SimHei" w:cs="SimHei"/>
          <w:spacing w:val="12"/>
        </w:rPr>
        <w:t xml:space="preserve"> </w:t>
      </w:r>
      <w:r>
        <w:rPr>
          <w:spacing w:val="8"/>
        </w:rPr>
        <w:t>牵头领导：仲伟功、吴</w:t>
      </w:r>
      <w:r>
        <w:rPr>
          <w:spacing w:val="8"/>
        </w:rPr>
        <w:t xml:space="preserve">  </w:t>
      </w:r>
      <w:r>
        <w:rPr>
          <w:spacing w:val="8"/>
        </w:rPr>
        <w:t>浩</w:t>
      </w:r>
    </w:p>
    <w:p>
      <w:pPr>
        <w:pStyle w:val="BodyText"/>
        <w:ind w:left="661" w:right="3516" w:hanging="3"/>
        <w:spacing w:before="32" w:line="318" w:lineRule="auto"/>
        <w:rPr/>
      </w:pPr>
      <w:r>
        <w:rPr>
          <w:spacing w:val="3"/>
        </w:rPr>
        <w:t>主要责任单位：</w:t>
      </w:r>
      <w:r>
        <w:rPr>
          <w:spacing w:val="-77"/>
        </w:rPr>
        <w:t xml:space="preserve"> </w:t>
      </w:r>
      <w:r>
        <w:rPr>
          <w:spacing w:val="3"/>
        </w:rPr>
        <w:t>区经济和信息化局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6" w:firstLine="644"/>
        <w:spacing w:before="58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19.拓展氢能物流运输示范线路，推动示范区南区低碳园区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示范项目投运，实现氢能全产业链成果输出。</w:t>
      </w:r>
    </w:p>
    <w:p>
      <w:pPr>
        <w:pStyle w:val="BodyText"/>
        <w:ind w:left="662"/>
        <w:spacing w:before="58" w:line="221" w:lineRule="auto"/>
        <w:rPr/>
      </w:pPr>
      <w:r>
        <w:rPr>
          <w:spacing w:val="8"/>
        </w:rPr>
        <w:t>牵头领导：仲伟功、吴</w:t>
      </w:r>
      <w:r>
        <w:rPr>
          <w:spacing w:val="8"/>
        </w:rPr>
        <w:t xml:space="preserve">  </w:t>
      </w:r>
      <w:r>
        <w:rPr>
          <w:spacing w:val="8"/>
        </w:rPr>
        <w:t>浩</w:t>
      </w:r>
    </w:p>
    <w:p>
      <w:pPr>
        <w:pStyle w:val="BodyText"/>
        <w:ind w:left="661" w:right="3516" w:hanging="3"/>
        <w:spacing w:before="192" w:line="318" w:lineRule="auto"/>
        <w:rPr/>
      </w:pPr>
      <w:r>
        <w:rPr>
          <w:spacing w:val="3"/>
        </w:rPr>
        <w:t>主要责任单位：</w:t>
      </w:r>
      <w:r>
        <w:rPr>
          <w:spacing w:val="-77"/>
        </w:rPr>
        <w:t xml:space="preserve"> </w:t>
      </w:r>
      <w:r>
        <w:rPr>
          <w:spacing w:val="3"/>
        </w:rPr>
        <w:t>区经济和信息化局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1" w:firstLine="630"/>
        <w:spacing w:before="54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20.围绕高端制造、航天新材料、生产研发等领</w:t>
      </w:r>
      <w:r>
        <w:rPr>
          <w:rFonts w:ascii="SimHei" w:hAnsi="SimHei" w:eastAsia="SimHei" w:cs="SimHei"/>
          <w:sz w:val="31"/>
          <w:szCs w:val="31"/>
          <w:spacing w:val="14"/>
        </w:rPr>
        <w:t>域，推进多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元航天产业园现有约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5000</w:t>
      </w:r>
      <w:r>
        <w:rPr>
          <w:rFonts w:ascii="SimHei" w:hAnsi="SimHei" w:eastAsia="SimHei" w:cs="SimHei"/>
          <w:sz w:val="31"/>
          <w:szCs w:val="31"/>
          <w:spacing w:val="-5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平方米厂房盘活利用。</w:t>
      </w:r>
    </w:p>
    <w:p>
      <w:pPr>
        <w:pStyle w:val="BodyText"/>
        <w:ind w:left="662"/>
        <w:spacing w:before="59" w:line="223" w:lineRule="auto"/>
        <w:rPr/>
      </w:pPr>
      <w:r>
        <w:rPr>
          <w:spacing w:val="4"/>
        </w:rPr>
        <w:t>牵头领导：吴</w:t>
      </w:r>
      <w:r>
        <w:rPr>
          <w:spacing w:val="18"/>
        </w:rPr>
        <w:t xml:space="preserve">  </w:t>
      </w:r>
      <w:r>
        <w:rPr>
          <w:spacing w:val="4"/>
        </w:rPr>
        <w:t>浩</w:t>
      </w:r>
    </w:p>
    <w:p>
      <w:pPr>
        <w:pStyle w:val="BodyText"/>
        <w:ind w:left="661" w:right="957" w:hanging="3"/>
        <w:spacing w:before="183" w:line="320" w:lineRule="auto"/>
        <w:rPr/>
      </w:pPr>
      <w:r>
        <w:rPr>
          <w:spacing w:val="5"/>
        </w:rPr>
        <w:t>主要责任单位：安定镇人民政府、</w:t>
      </w:r>
      <w:r>
        <w:rPr>
          <w:spacing w:val="-69"/>
        </w:rPr>
        <w:t xml:space="preserve"> </w:t>
      </w:r>
      <w:r>
        <w:rPr>
          <w:spacing w:val="5"/>
        </w:rPr>
        <w:t>区经济和信息化局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8" w:firstLine="633"/>
        <w:spacing w:before="51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21.聚焦生产性服务业突破发展，统筹布局一批</w:t>
      </w:r>
      <w:r>
        <w:rPr>
          <w:rFonts w:ascii="SimHei" w:hAnsi="SimHei" w:eastAsia="SimHei" w:cs="SimHei"/>
          <w:sz w:val="31"/>
          <w:szCs w:val="31"/>
          <w:spacing w:val="14"/>
        </w:rPr>
        <w:t>关键技术服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务平台，带动科技服务业增长</w:t>
      </w:r>
      <w:r>
        <w:rPr>
          <w:rFonts w:ascii="SimHei" w:hAnsi="SimHei" w:eastAsia="SimHei" w:cs="SimHei"/>
          <w:sz w:val="31"/>
          <w:szCs w:val="31"/>
          <w:spacing w:val="-6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4.5%。</w:t>
      </w:r>
    </w:p>
    <w:p>
      <w:pPr>
        <w:pStyle w:val="BodyText"/>
        <w:ind w:left="662"/>
        <w:spacing w:before="60" w:line="223" w:lineRule="auto"/>
        <w:rPr/>
      </w:pPr>
      <w:r>
        <w:rPr>
          <w:spacing w:val="3"/>
        </w:rPr>
        <w:t>牵头领导：吴</w:t>
      </w:r>
      <w:r>
        <w:rPr>
          <w:spacing w:val="21"/>
        </w:rPr>
        <w:t xml:space="preserve">  </w:t>
      </w:r>
      <w:r>
        <w:rPr>
          <w:spacing w:val="3"/>
        </w:rPr>
        <w:t>浩</w:t>
      </w:r>
    </w:p>
    <w:p>
      <w:pPr>
        <w:pStyle w:val="BodyText"/>
        <w:ind w:left="658"/>
        <w:spacing w:before="184" w:line="221" w:lineRule="auto"/>
        <w:rPr/>
      </w:pPr>
      <w:r>
        <w:rPr>
          <w:spacing w:val="-1"/>
        </w:rPr>
        <w:t>主要责任单位：</w:t>
      </w:r>
      <w:r>
        <w:rPr>
          <w:spacing w:val="-73"/>
        </w:rPr>
        <w:t xml:space="preserve"> </w:t>
      </w:r>
      <w:r>
        <w:rPr>
          <w:spacing w:val="-1"/>
        </w:rPr>
        <w:t>区科委</w:t>
      </w:r>
    </w:p>
    <w:p>
      <w:pPr>
        <w:pStyle w:val="BodyText"/>
        <w:ind w:left="662"/>
        <w:spacing w:before="188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line="223" w:lineRule="auto"/>
        <w:sectPr>
          <w:footerReference w:type="default" r:id="rId7"/>
          <w:pgSz w:w="11907" w:h="16840"/>
          <w:pgMar w:top="1431" w:right="1475" w:bottom="1271" w:left="1482" w:header="0" w:footer="993" w:gutter="0"/>
        </w:sectPr>
        <w:rPr/>
      </w:pPr>
    </w:p>
    <w:p>
      <w:pPr>
        <w:pStyle w:val="BodyText"/>
        <w:ind w:left="660" w:right="1324" w:hanging="20"/>
        <w:spacing w:before="191" w:line="316" w:lineRule="auto"/>
        <w:rPr/>
      </w:pPr>
      <w:r>
        <w:rPr>
          <w:rFonts w:ascii="SimHei" w:hAnsi="SimHei" w:eastAsia="SimHei" w:cs="SimHei"/>
          <w:spacing w:val="4"/>
        </w:rPr>
        <w:t>22.壮大总部经济，落地总部企业项目</w:t>
      </w:r>
      <w:r>
        <w:rPr>
          <w:rFonts w:ascii="SimHei" w:hAnsi="SimHei" w:eastAsia="SimHei" w:cs="SimHei"/>
          <w:spacing w:val="-29"/>
        </w:rPr>
        <w:t xml:space="preserve"> </w:t>
      </w:r>
      <w:r>
        <w:rPr>
          <w:rFonts w:ascii="SimHei" w:hAnsi="SimHei" w:eastAsia="SimHei" w:cs="SimHei"/>
          <w:spacing w:val="4"/>
        </w:rPr>
        <w:t>17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rFonts w:ascii="SimHei" w:hAnsi="SimHei" w:eastAsia="SimHei" w:cs="SimHei"/>
          <w:spacing w:val="4"/>
        </w:rPr>
        <w:t>个以上。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牵头领导：吴</w:t>
      </w:r>
      <w:r>
        <w:rPr>
          <w:spacing w:val="18"/>
        </w:rPr>
        <w:t xml:space="preserve">  </w:t>
      </w:r>
      <w:r>
        <w:rPr>
          <w:spacing w:val="3"/>
        </w:rPr>
        <w:t>浩、周</w:t>
      </w:r>
      <w:r>
        <w:rPr>
          <w:spacing w:val="19"/>
        </w:rPr>
        <w:t xml:space="preserve">  </w:t>
      </w:r>
      <w:r>
        <w:rPr>
          <w:spacing w:val="3"/>
        </w:rPr>
        <w:t>丽</w:t>
      </w:r>
    </w:p>
    <w:p>
      <w:pPr>
        <w:pStyle w:val="BodyText"/>
        <w:ind w:left="660" w:right="1598" w:hanging="3"/>
        <w:spacing w:before="49" w:line="320" w:lineRule="auto"/>
        <w:rPr/>
      </w:pPr>
      <w:r>
        <w:rPr>
          <w:spacing w:val="1"/>
        </w:rPr>
        <w:t>主要责任单位：</w:t>
      </w:r>
      <w:r>
        <w:rPr>
          <w:spacing w:val="-66"/>
        </w:rPr>
        <w:t xml:space="preserve"> </w:t>
      </w:r>
      <w:r>
        <w:rPr>
          <w:spacing w:val="1"/>
        </w:rPr>
        <w:t>区投资促进服务中心、</w:t>
      </w:r>
      <w:r>
        <w:rPr>
          <w:spacing w:val="-82"/>
        </w:rPr>
        <w:t xml:space="preserve"> </w:t>
      </w:r>
      <w:r>
        <w:rPr>
          <w:spacing w:val="1"/>
        </w:rPr>
        <w:t>区商务局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right="2" w:firstLine="638"/>
        <w:spacing w:before="51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23.实施“一街道一特色”专业化运营，打造新</w:t>
      </w:r>
      <w:r>
        <w:rPr>
          <w:rFonts w:ascii="SimHei" w:hAnsi="SimHei" w:eastAsia="SimHei" w:cs="SimHei"/>
          <w:sz w:val="31"/>
          <w:szCs w:val="31"/>
          <w:spacing w:val="14"/>
        </w:rPr>
        <w:t>兴产业创新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融合发展等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6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个示范片区。</w:t>
      </w:r>
    </w:p>
    <w:p>
      <w:pPr>
        <w:pStyle w:val="BodyText"/>
        <w:ind w:left="660"/>
        <w:spacing w:before="64" w:line="223" w:lineRule="auto"/>
        <w:rPr/>
      </w:pPr>
      <w:r>
        <w:rPr>
          <w:spacing w:val="5"/>
        </w:rPr>
        <w:t>牵头领导：周</w:t>
      </w:r>
      <w:r>
        <w:rPr>
          <w:spacing w:val="5"/>
        </w:rPr>
        <w:t xml:space="preserve">  </w:t>
      </w:r>
      <w:r>
        <w:rPr>
          <w:spacing w:val="5"/>
        </w:rPr>
        <w:t>冲、吴</w:t>
      </w:r>
      <w:r>
        <w:rPr>
          <w:spacing w:val="22"/>
        </w:rPr>
        <w:t xml:space="preserve">  </w:t>
      </w:r>
      <w:r>
        <w:rPr>
          <w:spacing w:val="5"/>
        </w:rPr>
        <w:t>浩</w:t>
      </w:r>
    </w:p>
    <w:p>
      <w:pPr>
        <w:pStyle w:val="BodyText"/>
        <w:ind w:left="660" w:right="4080" w:hanging="3"/>
        <w:spacing w:before="186" w:line="318" w:lineRule="auto"/>
        <w:rPr/>
      </w:pPr>
      <w:r>
        <w:rPr>
          <w:spacing w:val="7"/>
        </w:rPr>
        <w:t>主要责任单位：各街道办事处</w:t>
      </w:r>
      <w:r>
        <w:rPr>
          <w:spacing w:val="11"/>
        </w:rPr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ind w:right="77" w:firstLine="640"/>
        <w:spacing w:before="59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24.完善“股权投资+融资担保+融资租赁”金融服务方案，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提升投资项目决策效率和质量。</w:t>
      </w:r>
    </w:p>
    <w:p>
      <w:pPr>
        <w:pStyle w:val="BodyText"/>
        <w:ind w:left="660"/>
        <w:spacing w:before="60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60" w:right="3199" w:hanging="3"/>
        <w:spacing w:before="189" w:line="318" w:lineRule="auto"/>
        <w:rPr/>
      </w:pPr>
      <w:r>
        <w:rPr>
          <w:spacing w:val="8"/>
        </w:rPr>
        <w:t>主要责任单位：大兴投资、大兴发展</w:t>
      </w:r>
      <w:r>
        <w:rPr>
          <w:spacing w:val="4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3" w:right="2" w:firstLine="637"/>
        <w:spacing w:before="57" w:line="3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25.加强谋划“十五五”时期全区经济社会发展</w:t>
      </w:r>
      <w:r>
        <w:rPr>
          <w:rFonts w:ascii="SimHei" w:hAnsi="SimHei" w:eastAsia="SimHei" w:cs="SimHei"/>
          <w:sz w:val="31"/>
          <w:szCs w:val="31"/>
          <w:spacing w:val="14"/>
        </w:rPr>
        <w:t>的主要目标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和任务路径，编制起草大兴区“十五五”规划《纲要草案》。</w:t>
      </w:r>
    </w:p>
    <w:p>
      <w:pPr>
        <w:pStyle w:val="BodyText"/>
        <w:ind w:left="660"/>
        <w:spacing w:before="31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60" w:right="4080" w:hanging="3"/>
        <w:spacing w:before="185" w:line="320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区发展改革委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ind w:right="1"/>
        <w:spacing w:before="52" w:line="214" w:lineRule="auto"/>
        <w:outlineLvl w:val="1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三、坚定不移抓改革、勇创新，在激活发展新动能上攻坚突破</w:t>
      </w:r>
    </w:p>
    <w:p>
      <w:pPr>
        <w:ind w:left="6" w:firstLine="634"/>
        <w:spacing w:before="199" w:line="3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26.开展企业服务调度会不少于</w:t>
      </w:r>
      <w:r>
        <w:rPr>
          <w:rFonts w:ascii="SimHei" w:hAnsi="SimHei" w:eastAsia="SimHei" w:cs="SimHei"/>
          <w:sz w:val="31"/>
          <w:szCs w:val="31"/>
          <w:spacing w:val="-4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12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场。开展科技创新政策宣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讲不少于</w:t>
      </w:r>
      <w:r>
        <w:rPr>
          <w:rFonts w:ascii="SimHei" w:hAnsi="SimHei" w:eastAsia="SimHei" w:cs="SimHei"/>
          <w:sz w:val="31"/>
          <w:szCs w:val="31"/>
          <w:spacing w:val="-4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6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场次，按时完成相关政策资金兑现工作。</w:t>
      </w:r>
    </w:p>
    <w:p>
      <w:pPr>
        <w:pStyle w:val="BodyText"/>
        <w:ind w:left="660"/>
        <w:spacing w:before="33" w:line="223" w:lineRule="auto"/>
        <w:rPr/>
      </w:pPr>
      <w:r>
        <w:rPr>
          <w:spacing w:val="2"/>
        </w:rPr>
        <w:t>牵头领导：吴</w:t>
      </w:r>
      <w:r>
        <w:rPr>
          <w:spacing w:val="23"/>
        </w:rPr>
        <w:t xml:space="preserve">  </w:t>
      </w:r>
      <w:r>
        <w:rPr>
          <w:spacing w:val="2"/>
        </w:rPr>
        <w:t>浩、周</w:t>
      </w:r>
      <w:r>
        <w:rPr>
          <w:spacing w:val="19"/>
        </w:rPr>
        <w:t xml:space="preserve">  </w:t>
      </w:r>
      <w:r>
        <w:rPr>
          <w:spacing w:val="2"/>
        </w:rPr>
        <w:t>丽</w:t>
      </w:r>
    </w:p>
    <w:p>
      <w:pPr>
        <w:pStyle w:val="BodyText"/>
        <w:ind w:left="657"/>
        <w:spacing w:before="184" w:line="221" w:lineRule="auto"/>
        <w:rPr/>
      </w:pPr>
      <w:r>
        <w:rPr>
          <w:spacing w:val="4"/>
        </w:rPr>
        <w:t>主要责任单位：</w:t>
      </w:r>
      <w:r>
        <w:rPr>
          <w:spacing w:val="-77"/>
        </w:rPr>
        <w:t xml:space="preserve"> </w:t>
      </w:r>
      <w:r>
        <w:rPr>
          <w:spacing w:val="4"/>
        </w:rPr>
        <w:t>区新兴产业促进服务中心</w:t>
      </w:r>
    </w:p>
    <w:p>
      <w:pPr>
        <w:spacing w:line="221" w:lineRule="auto"/>
        <w:sectPr>
          <w:footerReference w:type="default" r:id="rId8"/>
          <w:pgSz w:w="11907" w:h="16840"/>
          <w:pgMar w:top="1431" w:right="1473" w:bottom="1269" w:left="1483" w:header="0" w:footer="993" w:gutter="0"/>
        </w:sectPr>
        <w:rPr/>
      </w:pPr>
    </w:p>
    <w:p>
      <w:pPr>
        <w:pStyle w:val="BodyText"/>
        <w:ind w:left="662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" w:right="11" w:firstLine="640"/>
        <w:spacing w:before="187" w:line="3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27.以“揭榜挂帅”形式实施一批核心技术攻关</w:t>
      </w:r>
      <w:r>
        <w:rPr>
          <w:rFonts w:ascii="SimHei" w:hAnsi="SimHei" w:eastAsia="SimHei" w:cs="SimHei"/>
          <w:sz w:val="31"/>
          <w:szCs w:val="31"/>
          <w:spacing w:val="14"/>
        </w:rPr>
        <w:t>项目，推动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创新服务平台建设，构建创新生态圈。聚焦“四个对接</w:t>
      </w:r>
      <w:r>
        <w:rPr>
          <w:rFonts w:ascii="SimHei" w:hAnsi="SimHei" w:eastAsia="SimHei" w:cs="SimHei"/>
          <w:sz w:val="31"/>
          <w:szCs w:val="31"/>
          <w:spacing w:val="7"/>
        </w:rPr>
        <w:t>”</w:t>
      </w:r>
      <w:r>
        <w:rPr>
          <w:rFonts w:ascii="SimHei" w:hAnsi="SimHei" w:eastAsia="SimHei" w:cs="SimHei"/>
          <w:sz w:val="31"/>
          <w:szCs w:val="31"/>
          <w:spacing w:val="-10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，全年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组织产业链对接、政企互动等营商活动不少于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10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场次。</w:t>
      </w:r>
    </w:p>
    <w:p>
      <w:pPr>
        <w:pStyle w:val="BodyText"/>
        <w:ind w:left="662"/>
        <w:spacing w:before="62" w:line="223" w:lineRule="auto"/>
        <w:rPr/>
      </w:pPr>
      <w:r>
        <w:rPr>
          <w:spacing w:val="3"/>
        </w:rPr>
        <w:t>牵头领导：吴</w:t>
      </w:r>
      <w:r>
        <w:rPr>
          <w:spacing w:val="18"/>
        </w:rPr>
        <w:t xml:space="preserve">  </w:t>
      </w:r>
      <w:r>
        <w:rPr>
          <w:spacing w:val="3"/>
        </w:rPr>
        <w:t>浩、周</w:t>
      </w:r>
      <w:r>
        <w:rPr>
          <w:spacing w:val="19"/>
        </w:rPr>
        <w:t xml:space="preserve">  </w:t>
      </w:r>
      <w:r>
        <w:rPr>
          <w:spacing w:val="3"/>
        </w:rPr>
        <w:t>丽</w:t>
      </w:r>
    </w:p>
    <w:p>
      <w:pPr>
        <w:pStyle w:val="BodyText"/>
        <w:ind w:left="11" w:right="9" w:firstLine="646"/>
        <w:spacing w:before="185" w:line="319" w:lineRule="auto"/>
        <w:rPr/>
      </w:pPr>
      <w:r>
        <w:rPr/>
        <w:t>主要责任单位：</w:t>
      </w:r>
      <w:r>
        <w:rPr>
          <w:spacing w:val="-66"/>
        </w:rPr>
        <w:t xml:space="preserve"> </w:t>
      </w:r>
      <w:r>
        <w:rPr/>
        <w:t>区新兴产业促进服务中心、</w:t>
      </w:r>
      <w:r>
        <w:rPr>
          <w:spacing w:val="-85"/>
        </w:rPr>
        <w:t xml:space="preserve"> </w:t>
      </w:r>
      <w:r>
        <w:rPr/>
        <w:t>区科委、</w:t>
      </w:r>
      <w:r>
        <w:rPr>
          <w:spacing w:val="-82"/>
        </w:rPr>
        <w:t xml:space="preserve"> </w:t>
      </w:r>
      <w:r>
        <w:rPr/>
        <w:t>区经济</w:t>
      </w:r>
      <w:r>
        <w:rPr/>
        <w:t xml:space="preserve"> </w:t>
      </w:r>
      <w:r>
        <w:rPr>
          <w:spacing w:val="5"/>
        </w:rPr>
        <w:t>和信息化局</w:t>
      </w:r>
    </w:p>
    <w:p>
      <w:pPr>
        <w:pStyle w:val="BodyText"/>
        <w:ind w:left="662"/>
        <w:spacing w:before="4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7" w:right="12" w:firstLine="634"/>
        <w:spacing w:before="189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28.系统梳理国家级、市级等企业培养政策，分</w:t>
      </w:r>
      <w:r>
        <w:rPr>
          <w:rFonts w:ascii="SimHei" w:hAnsi="SimHei" w:eastAsia="SimHei" w:cs="SimHei"/>
          <w:sz w:val="31"/>
          <w:szCs w:val="31"/>
          <w:spacing w:val="14"/>
        </w:rPr>
        <w:t>类为企业开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展宣讲指导活动不少于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6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场次。</w:t>
      </w:r>
    </w:p>
    <w:p>
      <w:pPr>
        <w:pStyle w:val="BodyText"/>
        <w:ind w:left="662"/>
        <w:spacing w:before="59" w:line="223" w:lineRule="auto"/>
        <w:rPr/>
      </w:pPr>
      <w:r>
        <w:rPr>
          <w:spacing w:val="3"/>
        </w:rPr>
        <w:t>牵头领导：吴</w:t>
      </w:r>
      <w:r>
        <w:rPr>
          <w:spacing w:val="18"/>
        </w:rPr>
        <w:t xml:space="preserve">  </w:t>
      </w:r>
      <w:r>
        <w:rPr>
          <w:spacing w:val="3"/>
        </w:rPr>
        <w:t>浩、周</w:t>
      </w:r>
      <w:r>
        <w:rPr>
          <w:spacing w:val="19"/>
        </w:rPr>
        <w:t xml:space="preserve">  </w:t>
      </w:r>
      <w:r>
        <w:rPr>
          <w:spacing w:val="3"/>
        </w:rPr>
        <w:t>丽</w:t>
      </w:r>
    </w:p>
    <w:p>
      <w:pPr>
        <w:pStyle w:val="BodyText"/>
        <w:ind w:left="11" w:right="9" w:firstLine="646"/>
        <w:spacing w:before="186" w:line="319" w:lineRule="auto"/>
        <w:rPr/>
      </w:pPr>
      <w:r>
        <w:rPr/>
        <w:t>主要责任单位：</w:t>
      </w:r>
      <w:r>
        <w:rPr>
          <w:spacing w:val="-66"/>
        </w:rPr>
        <w:t xml:space="preserve"> </w:t>
      </w:r>
      <w:r>
        <w:rPr/>
        <w:t>区新兴产业促进服务中心、</w:t>
      </w:r>
      <w:r>
        <w:rPr>
          <w:spacing w:val="-85"/>
        </w:rPr>
        <w:t xml:space="preserve"> </w:t>
      </w:r>
      <w:r>
        <w:rPr/>
        <w:t>区科委、</w:t>
      </w:r>
      <w:r>
        <w:rPr>
          <w:spacing w:val="-82"/>
        </w:rPr>
        <w:t xml:space="preserve"> </w:t>
      </w:r>
      <w:r>
        <w:rPr/>
        <w:t>区经济</w:t>
      </w:r>
      <w:r>
        <w:rPr/>
        <w:t xml:space="preserve"> </w:t>
      </w:r>
      <w:r>
        <w:rPr>
          <w:spacing w:val="5"/>
        </w:rPr>
        <w:t>和信息化局</w:t>
      </w:r>
    </w:p>
    <w:p>
      <w:pPr>
        <w:pStyle w:val="BodyText"/>
        <w:ind w:left="662"/>
        <w:spacing w:before="4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11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3" w:right="11" w:firstLine="638"/>
        <w:spacing w:before="192" w:line="3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29.推动科技型中小企业向“专精特新”方向发</w:t>
      </w:r>
      <w:r>
        <w:rPr>
          <w:rFonts w:ascii="SimHei" w:hAnsi="SimHei" w:eastAsia="SimHei" w:cs="SimHei"/>
          <w:sz w:val="31"/>
          <w:szCs w:val="31"/>
          <w:spacing w:val="14"/>
        </w:rPr>
        <w:t>展</w:t>
      </w:r>
      <w:r>
        <w:rPr>
          <w:rFonts w:ascii="KaiTi" w:hAnsi="KaiTi" w:eastAsia="KaiTi" w:cs="KaiTi"/>
          <w:sz w:val="31"/>
          <w:szCs w:val="31"/>
          <w:spacing w:val="14"/>
        </w:rPr>
        <w:t>，</w:t>
      </w:r>
      <w:r>
        <w:rPr>
          <w:rFonts w:ascii="SimHei" w:hAnsi="SimHei" w:eastAsia="SimHei" w:cs="SimHei"/>
          <w:sz w:val="31"/>
          <w:szCs w:val="31"/>
          <w:spacing w:val="14"/>
        </w:rPr>
        <w:t>有针对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性地组织相关标签企业开展培训活动不少于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5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场次。</w:t>
      </w:r>
    </w:p>
    <w:p>
      <w:pPr>
        <w:pStyle w:val="BodyText"/>
        <w:ind w:left="662"/>
        <w:spacing w:before="37" w:line="223" w:lineRule="auto"/>
        <w:rPr/>
      </w:pPr>
      <w:r>
        <w:rPr>
          <w:spacing w:val="3"/>
        </w:rPr>
        <w:t>牵头领导：吴</w:t>
      </w:r>
      <w:r>
        <w:rPr>
          <w:spacing w:val="18"/>
        </w:rPr>
        <w:t xml:space="preserve">  </w:t>
      </w:r>
      <w:r>
        <w:rPr>
          <w:spacing w:val="3"/>
        </w:rPr>
        <w:t>浩、周</w:t>
      </w:r>
      <w:r>
        <w:rPr>
          <w:spacing w:val="19"/>
        </w:rPr>
        <w:t xml:space="preserve">  </w:t>
      </w:r>
      <w:r>
        <w:rPr>
          <w:spacing w:val="3"/>
        </w:rPr>
        <w:t>丽</w:t>
      </w:r>
    </w:p>
    <w:p>
      <w:pPr>
        <w:pStyle w:val="BodyText"/>
        <w:spacing w:before="185" w:line="221" w:lineRule="auto"/>
        <w:jc w:val="right"/>
        <w:rPr/>
      </w:pPr>
      <w:r>
        <w:rPr>
          <w:spacing w:val="-3"/>
        </w:rPr>
        <w:t>主要责任单位：区新兴产业促进服务中心、区经济和信息化局</w:t>
      </w:r>
    </w:p>
    <w:p>
      <w:pPr>
        <w:pStyle w:val="BodyText"/>
        <w:ind w:left="662"/>
        <w:spacing w:before="189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3" w:right="9" w:firstLine="640"/>
        <w:spacing w:before="190" w:line="3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30.力争国高新企业数量突破</w:t>
      </w:r>
      <w:r>
        <w:rPr>
          <w:rFonts w:ascii="SimHei" w:hAnsi="SimHei" w:eastAsia="SimHei" w:cs="SimHei"/>
          <w:sz w:val="31"/>
          <w:szCs w:val="31"/>
          <w:spacing w:val="-2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1450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家。开展国高新专项培训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及政策解读不少于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6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场次。</w:t>
      </w:r>
    </w:p>
    <w:p>
      <w:pPr>
        <w:pStyle w:val="BodyText"/>
        <w:ind w:left="662"/>
        <w:spacing w:before="43" w:line="223" w:lineRule="auto"/>
        <w:rPr/>
      </w:pPr>
      <w:r>
        <w:rPr>
          <w:spacing w:val="3"/>
        </w:rPr>
        <w:t>牵头领导：吴</w:t>
      </w:r>
      <w:r>
        <w:rPr>
          <w:spacing w:val="18"/>
        </w:rPr>
        <w:t xml:space="preserve">  </w:t>
      </w:r>
      <w:r>
        <w:rPr>
          <w:spacing w:val="3"/>
        </w:rPr>
        <w:t>浩、周</w:t>
      </w:r>
      <w:r>
        <w:rPr>
          <w:spacing w:val="19"/>
        </w:rPr>
        <w:t xml:space="preserve">  </w:t>
      </w:r>
      <w:r>
        <w:rPr>
          <w:spacing w:val="3"/>
        </w:rPr>
        <w:t>丽</w:t>
      </w:r>
    </w:p>
    <w:p>
      <w:pPr>
        <w:pStyle w:val="BodyText"/>
        <w:ind w:right="9" w:firstLine="658"/>
        <w:spacing w:before="184" w:line="318" w:lineRule="auto"/>
        <w:rPr/>
      </w:pPr>
      <w:r>
        <w:rPr/>
        <w:t>主要责任单位：</w:t>
      </w:r>
      <w:r>
        <w:rPr>
          <w:spacing w:val="-66"/>
        </w:rPr>
        <w:t xml:space="preserve"> </w:t>
      </w:r>
      <w:r>
        <w:rPr/>
        <w:t>区科委、</w:t>
      </w:r>
      <w:r>
        <w:rPr>
          <w:spacing w:val="-85"/>
        </w:rPr>
        <w:t xml:space="preserve"> </w:t>
      </w:r>
      <w:r>
        <w:rPr/>
        <w:t>区新兴产业促进服务中心、</w:t>
      </w:r>
      <w:r>
        <w:rPr>
          <w:spacing w:val="-82"/>
        </w:rPr>
        <w:t xml:space="preserve"> </w:t>
      </w:r>
      <w:r>
        <w:rPr/>
        <w:t>区投资</w:t>
      </w:r>
      <w:r>
        <w:rPr/>
        <w:t xml:space="preserve"> </w:t>
      </w:r>
      <w:r>
        <w:rPr>
          <w:spacing w:val="8"/>
        </w:rPr>
        <w:t>促进服务中心</w:t>
      </w:r>
    </w:p>
    <w:p>
      <w:pPr>
        <w:spacing w:line="318" w:lineRule="auto"/>
        <w:sectPr>
          <w:footerReference w:type="default" r:id="rId9"/>
          <w:pgSz w:w="11907" w:h="16840"/>
          <w:pgMar w:top="1431" w:right="1463" w:bottom="1271" w:left="1482" w:header="0" w:footer="993" w:gutter="0"/>
        </w:sectPr>
        <w:rPr/>
      </w:pPr>
    </w:p>
    <w:p>
      <w:pPr>
        <w:pStyle w:val="BodyText"/>
        <w:ind w:left="660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0" w:right="2605" w:hanging="17"/>
        <w:spacing w:before="192" w:line="324" w:lineRule="auto"/>
        <w:rPr/>
      </w:pPr>
      <w:r>
        <w:rPr>
          <w:rFonts w:ascii="SimHei" w:hAnsi="SimHei" w:eastAsia="SimHei" w:cs="SimHei"/>
          <w:spacing w:val="4"/>
        </w:rPr>
        <w:t>31.谋划科技成果转化项目不少于</w:t>
      </w:r>
      <w:r>
        <w:rPr>
          <w:rFonts w:ascii="SimHei" w:hAnsi="SimHei" w:eastAsia="SimHei" w:cs="SimHei"/>
          <w:spacing w:val="-57"/>
        </w:rPr>
        <w:t xml:space="preserve"> </w:t>
      </w:r>
      <w:r>
        <w:rPr>
          <w:rFonts w:ascii="SimHei" w:hAnsi="SimHei" w:eastAsia="SimHei" w:cs="SimHei"/>
          <w:spacing w:val="4"/>
        </w:rPr>
        <w:t>30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rFonts w:ascii="SimHei" w:hAnsi="SimHei" w:eastAsia="SimHei" w:cs="SimHei"/>
          <w:spacing w:val="4"/>
        </w:rPr>
        <w:t>项。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牵头领导：吴</w:t>
      </w:r>
      <w:r>
        <w:rPr>
          <w:spacing w:val="21"/>
        </w:rPr>
        <w:t xml:space="preserve">  </w:t>
      </w:r>
      <w:r>
        <w:rPr>
          <w:spacing w:val="3"/>
        </w:rPr>
        <w:t>浩</w:t>
      </w:r>
    </w:p>
    <w:p>
      <w:pPr>
        <w:pStyle w:val="BodyText"/>
        <w:ind w:left="657"/>
        <w:spacing w:before="25" w:line="221" w:lineRule="auto"/>
        <w:rPr/>
      </w:pPr>
      <w:r>
        <w:rPr>
          <w:spacing w:val="-1"/>
        </w:rPr>
        <w:t>主要责任单位：</w:t>
      </w:r>
      <w:r>
        <w:rPr>
          <w:spacing w:val="-73"/>
        </w:rPr>
        <w:t xml:space="preserve"> </w:t>
      </w:r>
      <w:r>
        <w:rPr>
          <w:spacing w:val="-1"/>
        </w:rPr>
        <w:t>区科委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0" w:right="3244" w:hanging="17"/>
        <w:spacing w:before="191" w:line="324" w:lineRule="auto"/>
        <w:rPr/>
      </w:pPr>
      <w:r>
        <w:rPr>
          <w:rFonts w:ascii="SimHei" w:hAnsi="SimHei" w:eastAsia="SimHei" w:cs="SimHei"/>
          <w:spacing w:val="5"/>
        </w:rPr>
        <w:t>32.优化完善“1+N”产业政策体系。</w:t>
      </w:r>
      <w:r>
        <w:rPr>
          <w:rFonts w:ascii="SimHei" w:hAnsi="SimHei" w:eastAsia="SimHei" w:cs="SimHei"/>
          <w:spacing w:val="5"/>
        </w:rPr>
        <w:t xml:space="preserve"> </w:t>
      </w:r>
      <w:r>
        <w:rPr>
          <w:spacing w:val="6"/>
        </w:rPr>
        <w:t>牵头领导：常务副区长</w:t>
      </w:r>
    </w:p>
    <w:p>
      <w:pPr>
        <w:pStyle w:val="BodyText"/>
        <w:ind w:left="657"/>
        <w:spacing w:before="27" w:line="221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区发展改革委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0" w:right="1" w:firstLine="633"/>
        <w:spacing w:before="194" w:line="3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33.全年引进综合纳税百万级企业</w:t>
      </w:r>
      <w:r>
        <w:rPr>
          <w:rFonts w:ascii="SimHei" w:hAnsi="SimHei" w:eastAsia="SimHei" w:cs="SimHei"/>
          <w:sz w:val="31"/>
          <w:szCs w:val="31"/>
          <w:spacing w:val="-3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110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家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（其中综合纳税千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万级企业不少于</w:t>
      </w:r>
      <w:r>
        <w:rPr>
          <w:rFonts w:ascii="SimHei" w:hAnsi="SimHei" w:eastAsia="SimHei" w:cs="SimHei"/>
          <w:sz w:val="31"/>
          <w:szCs w:val="31"/>
          <w:spacing w:val="-4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10</w:t>
      </w:r>
      <w:r>
        <w:rPr>
          <w:rFonts w:ascii="SimHei" w:hAnsi="SimHei" w:eastAsia="SimHei" w:cs="SimHei"/>
          <w:sz w:val="31"/>
          <w:szCs w:val="31"/>
          <w:spacing w:val="-1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1"/>
        </w:rPr>
        <w:t>家）。</w:t>
      </w:r>
    </w:p>
    <w:p>
      <w:pPr>
        <w:pStyle w:val="BodyText"/>
        <w:ind w:left="660"/>
        <w:spacing w:before="38" w:line="223" w:lineRule="auto"/>
        <w:rPr/>
      </w:pPr>
      <w:r>
        <w:rPr>
          <w:spacing w:val="2"/>
        </w:rPr>
        <w:t>牵头领导：吴</w:t>
      </w:r>
      <w:r>
        <w:rPr>
          <w:spacing w:val="23"/>
        </w:rPr>
        <w:t xml:space="preserve">  </w:t>
      </w:r>
      <w:r>
        <w:rPr>
          <w:spacing w:val="2"/>
        </w:rPr>
        <w:t>浩、周</w:t>
      </w:r>
      <w:r>
        <w:rPr>
          <w:spacing w:val="19"/>
        </w:rPr>
        <w:t xml:space="preserve">  </w:t>
      </w:r>
      <w:r>
        <w:rPr>
          <w:spacing w:val="2"/>
        </w:rPr>
        <w:t>丽</w:t>
      </w:r>
    </w:p>
    <w:p>
      <w:pPr>
        <w:pStyle w:val="BodyText"/>
        <w:ind w:left="657"/>
        <w:spacing w:before="187" w:line="221" w:lineRule="auto"/>
        <w:rPr/>
      </w:pPr>
      <w:r>
        <w:rPr>
          <w:spacing w:val="3"/>
        </w:rPr>
        <w:t>主要责任单位：</w:t>
      </w:r>
      <w:r>
        <w:rPr>
          <w:spacing w:val="-71"/>
        </w:rPr>
        <w:t xml:space="preserve"> </w:t>
      </w:r>
      <w:r>
        <w:rPr>
          <w:spacing w:val="3"/>
        </w:rPr>
        <w:t>区投资促进服务中心</w:t>
      </w:r>
    </w:p>
    <w:p>
      <w:pPr>
        <w:pStyle w:val="BodyText"/>
        <w:ind w:left="660"/>
        <w:spacing w:before="188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 w:firstLine="643"/>
        <w:spacing w:before="192" w:line="3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34.常态化开展“一把手”走流程，组织</w:t>
      </w:r>
      <w:r>
        <w:rPr>
          <w:rFonts w:ascii="SimHei" w:hAnsi="SimHei" w:eastAsia="SimHei" w:cs="SimHei"/>
          <w:sz w:val="31"/>
          <w:szCs w:val="31"/>
          <w:spacing w:val="-5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35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家审批单位线上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线下体验群众办事流程，解决企业群众办事难点堵点问题，推动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政务服务规范化标准化便利化水平不断提升。</w:t>
      </w:r>
    </w:p>
    <w:p>
      <w:pPr>
        <w:pStyle w:val="BodyText"/>
        <w:ind w:left="660"/>
        <w:spacing w:before="61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57"/>
        <w:spacing w:before="188" w:line="221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区政务和数据局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 w:firstLine="643"/>
        <w:spacing w:before="192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35.提升“高效办成一件事”质效，强化业</w:t>
      </w:r>
      <w:r>
        <w:rPr>
          <w:rFonts w:ascii="SimHei" w:hAnsi="SimHei" w:eastAsia="SimHei" w:cs="SimHei"/>
          <w:sz w:val="31"/>
          <w:szCs w:val="31"/>
          <w:spacing w:val="14"/>
        </w:rPr>
        <w:t>务培训、政策宣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传、帮办引导，落地更多“一件事”集成办事场景。</w:t>
      </w:r>
    </w:p>
    <w:p>
      <w:pPr>
        <w:pStyle w:val="BodyText"/>
        <w:ind w:left="660"/>
        <w:spacing w:before="53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57"/>
        <w:spacing w:before="185" w:line="221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区政务和数据局</w:t>
      </w:r>
    </w:p>
    <w:p>
      <w:pPr>
        <w:spacing w:line="221" w:lineRule="auto"/>
        <w:sectPr>
          <w:footerReference w:type="default" r:id="rId10"/>
          <w:pgSz w:w="11907" w:h="16840"/>
          <w:pgMar w:top="1431" w:right="1474" w:bottom="1271" w:left="1483" w:header="0" w:footer="993" w:gutter="0"/>
        </w:sectPr>
        <w:rPr/>
      </w:pPr>
    </w:p>
    <w:p>
      <w:pPr>
        <w:pStyle w:val="BodyText"/>
        <w:ind w:left="662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firstLine="642"/>
        <w:spacing w:before="189" w:line="3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36.提速“去窗口化”转型，以</w:t>
      </w:r>
      <w:r>
        <w:rPr>
          <w:rFonts w:ascii="SimHei" w:hAnsi="SimHei" w:eastAsia="SimHei" w:cs="SimHei"/>
          <w:sz w:val="31"/>
          <w:szCs w:val="31"/>
          <w:spacing w:val="-5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3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个区级服务中心，4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个镇街</w:t>
      </w:r>
      <w:r>
        <w:rPr>
          <w:rFonts w:ascii="SimHei" w:hAnsi="SimHei" w:eastAsia="SimHei" w:cs="SimHei"/>
          <w:sz w:val="31"/>
          <w:szCs w:val="31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9"/>
        </w:rPr>
        <w:t>服务中心为试点，配置“兴帮办”智慧服务终端，提供“肩并肩”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帮办服务。</w:t>
      </w:r>
    </w:p>
    <w:p>
      <w:pPr>
        <w:pStyle w:val="BodyText"/>
        <w:ind w:left="662"/>
        <w:spacing w:before="58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61" w:right="4154" w:hanging="3"/>
        <w:spacing w:before="184" w:line="320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区政务和数据局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7" w:right="316" w:firstLine="637"/>
        <w:spacing w:before="54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37.促进京津冀公共服务协同发展，继续推</w:t>
      </w:r>
      <w:r>
        <w:rPr>
          <w:rFonts w:ascii="SimHei" w:hAnsi="SimHei" w:eastAsia="SimHei" w:cs="SimHei"/>
          <w:sz w:val="31"/>
          <w:szCs w:val="31"/>
          <w:spacing w:val="14"/>
        </w:rPr>
        <w:t>动区域资质资格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互认便利化，实现互认资质资格统一规范办理或“亮证即办”。</w:t>
      </w:r>
    </w:p>
    <w:p>
      <w:pPr>
        <w:pStyle w:val="BodyText"/>
        <w:ind w:left="662"/>
        <w:spacing w:before="58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61" w:right="4154" w:hanging="3"/>
        <w:spacing w:before="187" w:line="318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区政务和数据局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3" w:right="315" w:firstLine="640"/>
        <w:spacing w:before="57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38.完成国企改革深化提升行动，推进专业</w:t>
      </w:r>
      <w:r>
        <w:rPr>
          <w:rFonts w:ascii="SimHei" w:hAnsi="SimHei" w:eastAsia="SimHei" w:cs="SimHei"/>
          <w:sz w:val="31"/>
          <w:szCs w:val="31"/>
          <w:spacing w:val="14"/>
        </w:rPr>
        <w:t>化整合，力争实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现关停并转企业不少于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8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家。</w:t>
      </w:r>
    </w:p>
    <w:p>
      <w:pPr>
        <w:pStyle w:val="BodyText"/>
        <w:ind w:left="662"/>
        <w:spacing w:before="61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58"/>
        <w:spacing w:before="188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区国资委</w:t>
      </w:r>
    </w:p>
    <w:p>
      <w:pPr>
        <w:pStyle w:val="BodyText"/>
        <w:ind w:left="662"/>
        <w:spacing w:before="188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5" w:right="315" w:firstLine="639"/>
        <w:spacing w:before="186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39.引导国有企业聚焦主业、错位发展，制</w:t>
      </w:r>
      <w:r>
        <w:rPr>
          <w:rFonts w:ascii="SimHei" w:hAnsi="SimHei" w:eastAsia="SimHei" w:cs="SimHei"/>
          <w:sz w:val="31"/>
          <w:szCs w:val="31"/>
          <w:spacing w:val="14"/>
        </w:rPr>
        <w:t>定《关于区属国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有企业错位发展的工作意见》，增强核心功能和市场竞争力。</w:t>
      </w:r>
    </w:p>
    <w:p>
      <w:pPr>
        <w:pStyle w:val="BodyText"/>
        <w:ind w:left="662"/>
        <w:spacing w:before="58" w:line="223" w:lineRule="auto"/>
        <w:rPr/>
      </w:pPr>
      <w:r>
        <w:rPr>
          <w:spacing w:val="6"/>
        </w:rPr>
        <w:t>牵头领导：常务副区长</w:t>
      </w:r>
    </w:p>
    <w:p>
      <w:pPr>
        <w:pStyle w:val="BodyText"/>
        <w:ind w:left="658"/>
        <w:spacing w:before="186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区国资委</w:t>
      </w:r>
    </w:p>
    <w:p>
      <w:pPr>
        <w:pStyle w:val="BodyText"/>
        <w:ind w:left="662"/>
        <w:spacing w:before="19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40"/>
        <w:spacing w:before="190" w:line="21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四、坚定不移筑窗口、促协同，在做强临空经济区上攻坚突破</w:t>
      </w:r>
    </w:p>
    <w:p>
      <w:pPr>
        <w:ind w:left="635"/>
        <w:spacing w:before="199" w:line="2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40.加快推动北京天坛医院质子治疗中心落地。</w:t>
      </w:r>
    </w:p>
    <w:p>
      <w:pPr>
        <w:spacing w:line="214" w:lineRule="auto"/>
        <w:sectPr>
          <w:footerReference w:type="default" r:id="rId11"/>
          <w:pgSz w:w="11907" w:h="16840"/>
          <w:pgMar w:top="1431" w:right="1159" w:bottom="1272" w:left="1482" w:header="0" w:footer="99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52"/>
        <w:spacing w:before="184" w:line="223" w:lineRule="auto"/>
        <w:rPr/>
      </w:pPr>
      <w:r>
        <w:rPr>
          <w:spacing w:val="6"/>
        </w:rPr>
        <w:t>牵头领导：满群杰</w:t>
      </w:r>
    </w:p>
    <w:p>
      <w:pPr>
        <w:pStyle w:val="BodyText"/>
        <w:ind w:left="651" w:right="2238" w:hanging="3"/>
        <w:spacing w:before="186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524" w:hanging="26"/>
        <w:spacing w:before="57" w:line="316" w:lineRule="auto"/>
        <w:rPr/>
      </w:pPr>
      <w:r>
        <w:rPr>
          <w:rFonts w:ascii="SimHei" w:hAnsi="SimHei" w:eastAsia="SimHei" w:cs="SimHei"/>
          <w:spacing w:val="6"/>
        </w:rPr>
        <w:t>41.围绕重点领域，提炼报送不少于</w:t>
      </w:r>
      <w:r>
        <w:rPr>
          <w:rFonts w:ascii="SimHei" w:hAnsi="SimHei" w:eastAsia="SimHei" w:cs="SimHei"/>
          <w:spacing w:val="-56"/>
        </w:rPr>
        <w:t xml:space="preserve"> </w:t>
      </w:r>
      <w:r>
        <w:rPr>
          <w:rFonts w:ascii="SimHei" w:hAnsi="SimHei" w:eastAsia="SimHei" w:cs="SimHei"/>
          <w:spacing w:val="6"/>
        </w:rPr>
        <w:t>3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rFonts w:ascii="SimHei" w:hAnsi="SimHei" w:eastAsia="SimHei" w:cs="SimHei"/>
          <w:spacing w:val="6"/>
        </w:rPr>
        <w:t>个创新实践案例。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牵头领导：满群杰</w:t>
      </w:r>
    </w:p>
    <w:p>
      <w:pPr>
        <w:pStyle w:val="BodyText"/>
        <w:ind w:left="651" w:right="2238" w:hanging="3"/>
        <w:spacing w:before="50" w:line="320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10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1965" w:hanging="26"/>
        <w:spacing w:before="52" w:line="323" w:lineRule="auto"/>
        <w:rPr/>
      </w:pPr>
      <w:r>
        <w:rPr>
          <w:rFonts w:ascii="SimHei" w:hAnsi="SimHei" w:eastAsia="SimHei" w:cs="SimHei"/>
          <w:spacing w:val="4"/>
        </w:rPr>
        <w:t>42.加速起步区</w:t>
      </w:r>
      <w:r>
        <w:rPr>
          <w:rFonts w:ascii="SimHei" w:hAnsi="SimHei" w:eastAsia="SimHei" w:cs="SimHei"/>
          <w:spacing w:val="-46"/>
        </w:rPr>
        <w:t xml:space="preserve"> </w:t>
      </w:r>
      <w:r>
        <w:rPr>
          <w:rFonts w:ascii="SimHei" w:hAnsi="SimHei" w:eastAsia="SimHei" w:cs="SimHei"/>
          <w:spacing w:val="4"/>
        </w:rPr>
        <w:t>20.8</w:t>
      </w:r>
      <w:r>
        <w:rPr>
          <w:rFonts w:ascii="SimHei" w:hAnsi="SimHei" w:eastAsia="SimHei" w:cs="SimHei"/>
          <w:spacing w:val="-53"/>
        </w:rPr>
        <w:t xml:space="preserve"> </w:t>
      </w:r>
      <w:r>
        <w:rPr>
          <w:rFonts w:ascii="SimHei" w:hAnsi="SimHei" w:eastAsia="SimHei" w:cs="SimHei"/>
          <w:spacing w:val="4"/>
        </w:rPr>
        <w:t>平方公里土地一级开发。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牵头领导：满群杰</w:t>
      </w:r>
    </w:p>
    <w:p>
      <w:pPr>
        <w:pStyle w:val="BodyText"/>
        <w:ind w:left="651" w:right="2238" w:hanging="3"/>
        <w:spacing w:before="32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1" w:right="1804" w:hanging="26"/>
        <w:spacing w:before="54" w:line="325" w:lineRule="auto"/>
        <w:rPr/>
      </w:pPr>
      <w:r>
        <w:rPr>
          <w:rFonts w:ascii="SimHei" w:hAnsi="SimHei" w:eastAsia="SimHei" w:cs="SimHei"/>
          <w:spacing w:val="6"/>
        </w:rPr>
        <w:t>43.确保非保公共库等</w:t>
      </w:r>
      <w:r>
        <w:rPr>
          <w:rFonts w:ascii="SimHei" w:hAnsi="SimHei" w:eastAsia="SimHei" w:cs="SimHei"/>
          <w:spacing w:val="-69"/>
        </w:rPr>
        <w:t xml:space="preserve"> </w:t>
      </w:r>
      <w:r>
        <w:rPr>
          <w:rFonts w:ascii="SimHei" w:hAnsi="SimHei" w:eastAsia="SimHei" w:cs="SimHei"/>
          <w:spacing w:val="6"/>
        </w:rPr>
        <w:t>4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rFonts w:ascii="SimHei" w:hAnsi="SimHei" w:eastAsia="SimHei" w:cs="SimHei"/>
          <w:spacing w:val="6"/>
        </w:rPr>
        <w:t>个重点项目开工上</w:t>
      </w:r>
      <w:r>
        <w:rPr>
          <w:rFonts w:ascii="SimHei" w:hAnsi="SimHei" w:eastAsia="SimHei" w:cs="SimHei"/>
          <w:spacing w:val="5"/>
        </w:rPr>
        <w:t>马。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牵头领导：满群杰</w:t>
      </w:r>
    </w:p>
    <w:p>
      <w:pPr>
        <w:pStyle w:val="BodyText"/>
        <w:ind w:left="651" w:right="2238" w:hanging="3"/>
        <w:spacing w:before="26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 w:firstLine="625"/>
        <w:spacing w:before="59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44.推动与三五集团达成投资意向，深化研究消费枢纽项目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方案，开展土地开发前期工作。</w:t>
      </w:r>
    </w:p>
    <w:p>
      <w:pPr>
        <w:pStyle w:val="BodyText"/>
        <w:ind w:left="652"/>
        <w:spacing w:before="56" w:line="223" w:lineRule="auto"/>
        <w:rPr/>
      </w:pPr>
      <w:r>
        <w:rPr>
          <w:spacing w:val="6"/>
        </w:rPr>
        <w:t>牵头领导：满群杰</w:t>
      </w:r>
    </w:p>
    <w:p>
      <w:pPr>
        <w:pStyle w:val="BodyText"/>
        <w:ind w:left="648"/>
        <w:spacing w:before="188" w:line="221" w:lineRule="auto"/>
        <w:rPr/>
      </w:pPr>
      <w:r>
        <w:rPr>
          <w:spacing w:val="8"/>
        </w:rPr>
        <w:t>主要责任单位：临空经济区大兴片区管委会</w:t>
      </w:r>
    </w:p>
    <w:p>
      <w:pPr>
        <w:pStyle w:val="BodyText"/>
        <w:ind w:left="625" w:right="3724" w:firstLine="26"/>
        <w:spacing w:before="188" w:line="327" w:lineRule="auto"/>
        <w:rPr/>
      </w:pP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  <w:r>
        <w:rPr/>
        <w:t xml:space="preserve">   </w:t>
      </w:r>
      <w:r>
        <w:rPr>
          <w:rFonts w:ascii="SimHei" w:hAnsi="SimHei" w:eastAsia="SimHei" w:cs="SimHei"/>
          <w:spacing w:val="5"/>
        </w:rPr>
        <w:t>45.完成国际会展一期土地征收。</w:t>
      </w:r>
      <w:r>
        <w:rPr>
          <w:rFonts w:ascii="SimHei" w:hAnsi="SimHei" w:eastAsia="SimHei" w:cs="SimHei"/>
          <w:spacing w:val="13"/>
        </w:rPr>
        <w:t xml:space="preserve"> </w:t>
      </w:r>
      <w:r>
        <w:rPr>
          <w:spacing w:val="9"/>
        </w:rPr>
        <w:t>牵头领导：满群杰</w:t>
      </w:r>
    </w:p>
    <w:p>
      <w:pPr>
        <w:pStyle w:val="BodyText"/>
        <w:ind w:left="651" w:right="2238" w:hanging="3"/>
        <w:spacing w:before="34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line="318" w:lineRule="auto"/>
        <w:sectPr>
          <w:footerReference w:type="default" r:id="rId12"/>
          <w:pgSz w:w="11907" w:h="16840"/>
          <w:pgMar w:top="1431" w:right="1474" w:bottom="1272" w:left="1492" w:header="0" w:footer="993" w:gutter="0"/>
        </w:sectPr>
        <w:rPr/>
      </w:pPr>
    </w:p>
    <w:p>
      <w:pPr>
        <w:pStyle w:val="BodyText"/>
        <w:ind w:left="661" w:right="1802" w:hanging="26"/>
        <w:spacing w:before="189" w:line="323" w:lineRule="auto"/>
        <w:rPr/>
      </w:pPr>
      <w:r>
        <w:rPr>
          <w:rFonts w:ascii="SimHei" w:hAnsi="SimHei" w:eastAsia="SimHei" w:cs="SimHei"/>
          <w:spacing w:val="5"/>
        </w:rPr>
        <w:t>46.实现国际航空总部园等</w:t>
      </w:r>
      <w:r>
        <w:rPr>
          <w:rFonts w:ascii="SimHei" w:hAnsi="SimHei" w:eastAsia="SimHei" w:cs="SimHei"/>
          <w:spacing w:val="-49"/>
        </w:rPr>
        <w:t xml:space="preserve"> </w:t>
      </w:r>
      <w:r>
        <w:rPr>
          <w:rFonts w:ascii="SimHei" w:hAnsi="SimHei" w:eastAsia="SimHei" w:cs="SimHei"/>
          <w:spacing w:val="5"/>
        </w:rPr>
        <w:t>3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rFonts w:ascii="SimHei" w:hAnsi="SimHei" w:eastAsia="SimHei" w:cs="SimHei"/>
          <w:spacing w:val="5"/>
        </w:rPr>
        <w:t>个专业园区完工。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牵头领导：满群杰</w:t>
      </w:r>
    </w:p>
    <w:p>
      <w:pPr>
        <w:pStyle w:val="BodyText"/>
        <w:ind w:left="661" w:right="2236" w:hanging="3"/>
        <w:spacing w:before="28" w:line="320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7" w:right="48" w:firstLine="628"/>
        <w:spacing w:before="52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47.确保大兴机场滞洪工程二期具备防洪能力，静嘉南路、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兴礼街（南段）具备通车条件。</w:t>
      </w:r>
    </w:p>
    <w:p>
      <w:pPr>
        <w:pStyle w:val="BodyText"/>
        <w:ind w:left="662"/>
        <w:spacing w:before="63" w:line="223" w:lineRule="auto"/>
        <w:rPr/>
      </w:pPr>
      <w:r>
        <w:rPr>
          <w:spacing w:val="6"/>
        </w:rPr>
        <w:t>牵头领导：满群杰</w:t>
      </w:r>
    </w:p>
    <w:p>
      <w:pPr>
        <w:pStyle w:val="BodyText"/>
        <w:ind w:left="661" w:right="2236" w:hanging="3"/>
        <w:spacing w:before="186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1" w:firstLine="614"/>
        <w:spacing w:before="58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48.推进国际数据口岸建设，配合市委网信办推进第二批自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贸区数据出境负面清单，打造数据跨境专用基础设施。</w:t>
      </w:r>
    </w:p>
    <w:p>
      <w:pPr>
        <w:pStyle w:val="BodyText"/>
        <w:ind w:left="662"/>
        <w:spacing w:before="57" w:line="223" w:lineRule="auto"/>
        <w:rPr/>
      </w:pPr>
      <w:r>
        <w:rPr>
          <w:spacing w:val="6"/>
        </w:rPr>
        <w:t>牵头领导：满群杰</w:t>
      </w:r>
    </w:p>
    <w:p>
      <w:pPr>
        <w:pStyle w:val="BodyText"/>
        <w:ind w:left="661" w:right="2236" w:hanging="3"/>
        <w:spacing w:before="189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2443" w:hanging="26"/>
        <w:spacing w:before="57" w:line="324" w:lineRule="auto"/>
        <w:rPr/>
      </w:pPr>
      <w:r>
        <w:rPr>
          <w:rFonts w:ascii="SimHei" w:hAnsi="SimHei" w:eastAsia="SimHei" w:cs="SimHei"/>
          <w:spacing w:val="6"/>
        </w:rPr>
        <w:t>49.加快建设临床急需药械进口服务中心。</w:t>
      </w:r>
      <w:r>
        <w:rPr>
          <w:rFonts w:ascii="SimHei" w:hAnsi="SimHei" w:eastAsia="SimHei" w:cs="SimHei"/>
          <w:spacing w:val="13"/>
        </w:rPr>
        <w:t xml:space="preserve"> </w:t>
      </w:r>
      <w:r>
        <w:rPr>
          <w:spacing w:val="6"/>
        </w:rPr>
        <w:t>牵头领导：满群杰</w:t>
      </w:r>
    </w:p>
    <w:p>
      <w:pPr>
        <w:pStyle w:val="BodyText"/>
        <w:ind w:left="661" w:right="2236" w:hanging="3"/>
        <w:spacing w:before="27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1963" w:hanging="24"/>
        <w:spacing w:before="55" w:line="324" w:lineRule="auto"/>
        <w:rPr/>
      </w:pPr>
      <w:r>
        <w:rPr>
          <w:rFonts w:ascii="SimHei" w:hAnsi="SimHei" w:eastAsia="SimHei" w:cs="SimHei"/>
          <w:spacing w:val="5"/>
        </w:rPr>
        <w:t>50.临空经济区大兴片区引进外资项目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rFonts w:ascii="SimHei" w:hAnsi="SimHei" w:eastAsia="SimHei" w:cs="SimHei"/>
          <w:spacing w:val="5"/>
        </w:rPr>
        <w:t>60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rFonts w:ascii="SimHei" w:hAnsi="SimHei" w:eastAsia="SimHei" w:cs="SimHei"/>
          <w:spacing w:val="5"/>
        </w:rPr>
        <w:t>个。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牵头领导：满群杰</w:t>
      </w:r>
    </w:p>
    <w:p>
      <w:pPr>
        <w:pStyle w:val="BodyText"/>
        <w:ind w:left="661" w:right="2236" w:hanging="3"/>
        <w:spacing w:before="26" w:line="320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842" w:hanging="24"/>
        <w:spacing w:before="54" w:line="323" w:lineRule="auto"/>
        <w:rPr/>
      </w:pPr>
      <w:r>
        <w:rPr>
          <w:rFonts w:ascii="SimHei" w:hAnsi="SimHei" w:eastAsia="SimHei" w:cs="SimHei"/>
          <w:spacing w:val="6"/>
        </w:rPr>
        <w:t>51.临空经济区大兴片区实现规上企业营收</w:t>
      </w:r>
      <w:r>
        <w:rPr>
          <w:rFonts w:ascii="SimHei" w:hAnsi="SimHei" w:eastAsia="SimHei" w:cs="SimHei"/>
          <w:spacing w:val="-68"/>
        </w:rPr>
        <w:t xml:space="preserve"> </w:t>
      </w:r>
      <w:r>
        <w:rPr>
          <w:rFonts w:ascii="SimHei" w:hAnsi="SimHei" w:eastAsia="SimHei" w:cs="SimHei"/>
          <w:spacing w:val="6"/>
        </w:rPr>
        <w:t>400</w:t>
      </w:r>
      <w:r>
        <w:rPr>
          <w:rFonts w:ascii="SimHei" w:hAnsi="SimHei" w:eastAsia="SimHei" w:cs="SimHei"/>
          <w:spacing w:val="-60"/>
        </w:rPr>
        <w:t xml:space="preserve"> </w:t>
      </w:r>
      <w:r>
        <w:rPr>
          <w:rFonts w:ascii="SimHei" w:hAnsi="SimHei" w:eastAsia="SimHei" w:cs="SimHei"/>
          <w:spacing w:val="6"/>
        </w:rPr>
        <w:t>亿元。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牵头领导：满群杰</w:t>
      </w:r>
    </w:p>
    <w:p>
      <w:pPr>
        <w:spacing w:line="323" w:lineRule="auto"/>
        <w:sectPr>
          <w:footerReference w:type="default" r:id="rId13"/>
          <w:pgSz w:w="11907" w:h="16840"/>
          <w:pgMar w:top="1431" w:right="1475" w:bottom="1272" w:left="1482" w:header="0" w:footer="993" w:gutter="0"/>
        </w:sectPr>
        <w:rPr/>
      </w:pPr>
    </w:p>
    <w:p>
      <w:pPr>
        <w:pStyle w:val="BodyText"/>
        <w:ind w:left="656" w:right="2238" w:hanging="3"/>
        <w:spacing w:before="185" w:line="318" w:lineRule="auto"/>
        <w:rPr/>
      </w:pPr>
      <w:r>
        <w:rPr>
          <w:spacing w:val="8"/>
        </w:rPr>
        <w:t>主要责任单位：临空经济区大兴片区管委会</w:t>
      </w:r>
      <w:r>
        <w:rPr>
          <w:spacing w:val="10"/>
        </w:rPr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 w:firstLine="632"/>
        <w:spacing w:before="52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52.推进国际航空枢纽建设，推动机场卫星厅前期手续办理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工作。</w:t>
      </w:r>
    </w:p>
    <w:p>
      <w:pPr>
        <w:pStyle w:val="BodyText"/>
        <w:ind w:left="657"/>
        <w:spacing w:before="60" w:line="221" w:lineRule="auto"/>
        <w:rPr/>
      </w:pP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56" w:right="4079" w:hanging="3"/>
        <w:spacing w:before="187" w:line="320" w:lineRule="auto"/>
        <w:rPr/>
      </w:pPr>
      <w:r>
        <w:rPr>
          <w:spacing w:val="-5"/>
        </w:rPr>
        <w:t>主要责任单位：</w:t>
      </w:r>
      <w:r>
        <w:rPr>
          <w:spacing w:val="-70"/>
        </w:rPr>
        <w:t xml:space="preserve"> </w:t>
      </w:r>
      <w:r>
        <w:rPr>
          <w:spacing w:val="-5"/>
        </w:rPr>
        <w:t>区机场筹备办</w:t>
      </w:r>
      <w:r>
        <w:rPr/>
        <w:t xml:space="preserve"> 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656" w:right="1885" w:hanging="24"/>
        <w:spacing w:before="53" w:line="315" w:lineRule="auto"/>
        <w:rPr/>
      </w:pPr>
      <w:r>
        <w:rPr>
          <w:rFonts w:ascii="SimHei" w:hAnsi="SimHei" w:eastAsia="SimHei" w:cs="SimHei"/>
          <w:spacing w:val="5"/>
        </w:rPr>
        <w:t>53.织密国际航线网络，争取货运量增长</w:t>
      </w:r>
      <w:r>
        <w:rPr>
          <w:rFonts w:ascii="SimHei" w:hAnsi="SimHei" w:eastAsia="SimHei" w:cs="SimHei"/>
          <w:spacing w:val="-44"/>
        </w:rPr>
        <w:t xml:space="preserve"> </w:t>
      </w:r>
      <w:r>
        <w:rPr>
          <w:rFonts w:ascii="SimHei" w:hAnsi="SimHei" w:eastAsia="SimHei" w:cs="SimHei"/>
          <w:spacing w:val="5"/>
        </w:rPr>
        <w:t>10%。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53"/>
        <w:spacing w:before="57" w:line="221" w:lineRule="auto"/>
        <w:rPr/>
      </w:pPr>
      <w:r>
        <w:rPr>
          <w:spacing w:val="-4"/>
        </w:rPr>
        <w:t>主要责任单位：</w:t>
      </w:r>
      <w:r>
        <w:rPr>
          <w:spacing w:val="-75"/>
        </w:rPr>
        <w:t xml:space="preserve"> </w:t>
      </w:r>
      <w:r>
        <w:rPr>
          <w:spacing w:val="-4"/>
        </w:rPr>
        <w:t>区机场筹备办</w:t>
      </w:r>
    </w:p>
    <w:p>
      <w:pPr>
        <w:pStyle w:val="BodyText"/>
        <w:ind w:left="657"/>
        <w:spacing w:before="187" w:line="223" w:lineRule="auto"/>
        <w:outlineLvl w:val="1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/>
        <w:spacing w:before="190" w:line="214" w:lineRule="auto"/>
        <w:outlineLvl w:val="1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五、坚定不移优功能、提品质，在塑造城市新格局上攻坚突破</w:t>
      </w:r>
    </w:p>
    <w:p>
      <w:pPr>
        <w:ind w:right="1" w:firstLine="632"/>
        <w:spacing w:before="202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54.西片区八村安置房顺利回迁，城中村改造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A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组团具备供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地条件。</w:t>
      </w:r>
    </w:p>
    <w:p>
      <w:pPr>
        <w:pStyle w:val="BodyText"/>
        <w:ind w:left="657"/>
        <w:spacing w:before="63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3" w:right="1" w:firstLine="649"/>
        <w:spacing w:before="189" w:line="318" w:lineRule="auto"/>
        <w:rPr/>
      </w:pPr>
      <w:r>
        <w:rPr>
          <w:spacing w:val="9"/>
        </w:rPr>
        <w:t>主要责任单位：黄村镇人民政府、市规划自然资</w:t>
      </w:r>
      <w:r>
        <w:rPr>
          <w:spacing w:val="8"/>
        </w:rPr>
        <w:t>源委大兴分</w:t>
      </w:r>
      <w:r>
        <w:rPr/>
        <w:t xml:space="preserve"> </w:t>
      </w:r>
      <w:r>
        <w:rPr>
          <w:spacing w:val="3"/>
        </w:rPr>
        <w:t>局、</w:t>
      </w:r>
      <w:r>
        <w:rPr>
          <w:spacing w:val="-71"/>
        </w:rPr>
        <w:t xml:space="preserve"> </w:t>
      </w:r>
      <w:r>
        <w:rPr>
          <w:spacing w:val="3"/>
        </w:rPr>
        <w:t>区住房城乡建设委、大兴城建</w:t>
      </w:r>
    </w:p>
    <w:p>
      <w:pPr>
        <w:pStyle w:val="BodyText"/>
        <w:ind w:left="657"/>
        <w:spacing w:before="5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2" w:right="1" w:firstLine="619"/>
        <w:spacing w:before="194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55.协同联动北京经济技术开发区，共同打造</w:t>
      </w:r>
      <w:r>
        <w:rPr>
          <w:rFonts w:ascii="SimHei" w:hAnsi="SimHei" w:eastAsia="SimHei" w:cs="SimHei"/>
          <w:sz w:val="31"/>
          <w:szCs w:val="31"/>
          <w:spacing w:val="-47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BioPark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5"/>
        </w:rPr>
        <w:t>北京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医药创新公园、火箭大街共性科研生产基地。</w:t>
      </w:r>
    </w:p>
    <w:p>
      <w:pPr>
        <w:pStyle w:val="BodyText"/>
        <w:ind w:left="657"/>
        <w:spacing w:before="62" w:line="223" w:lineRule="auto"/>
        <w:rPr/>
      </w:pPr>
      <w:r>
        <w:rPr>
          <w:spacing w:val="4"/>
        </w:rPr>
        <w:t>牵头领导：吴</w:t>
      </w:r>
      <w:r>
        <w:rPr>
          <w:spacing w:val="18"/>
        </w:rPr>
        <w:t xml:space="preserve">  </w:t>
      </w:r>
      <w:r>
        <w:rPr>
          <w:spacing w:val="4"/>
        </w:rPr>
        <w:t>浩</w:t>
      </w:r>
    </w:p>
    <w:p>
      <w:pPr>
        <w:pStyle w:val="BodyText"/>
        <w:ind w:left="656" w:right="1280" w:hanging="3"/>
        <w:spacing w:before="188" w:line="318" w:lineRule="auto"/>
        <w:rPr/>
      </w:pPr>
      <w:r>
        <w:rPr>
          <w:spacing w:val="5"/>
        </w:rPr>
        <w:t>主要责任单位：</w:t>
      </w:r>
      <w:r>
        <w:rPr>
          <w:spacing w:val="-75"/>
        </w:rPr>
        <w:t xml:space="preserve"> </w:t>
      </w:r>
      <w:r>
        <w:rPr>
          <w:spacing w:val="5"/>
        </w:rPr>
        <w:t>旧宫镇人民政府、瀛海镇人民政府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"/>
        <w:spacing w:before="53" w:line="214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56.完成京南文化旅游度假区已供地项目合同签订及开工前</w:t>
      </w:r>
    </w:p>
    <w:p>
      <w:pPr>
        <w:spacing w:line="214" w:lineRule="auto"/>
        <w:sectPr>
          <w:footerReference w:type="default" r:id="rId14"/>
          <w:pgSz w:w="11907" w:h="16840"/>
          <w:pgMar w:top="1431" w:right="1474" w:bottom="1272" w:left="1487" w:header="0" w:footer="99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7" w:right="11" w:firstLine="2"/>
        <w:spacing w:before="188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手续办理工作，完成动物园二期供地准备；榆垡商业综合体等新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兴服务业态落地。</w:t>
      </w:r>
    </w:p>
    <w:p>
      <w:pPr>
        <w:pStyle w:val="BodyText"/>
        <w:ind w:left="662"/>
        <w:spacing w:before="59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spacing w:before="189" w:line="221" w:lineRule="auto"/>
        <w:jc w:val="right"/>
        <w:rPr/>
      </w:pPr>
      <w:r>
        <w:rPr>
          <w:spacing w:val="-3"/>
        </w:rPr>
        <w:t>主要责任单位：榆垡镇人民政府、临空经济区大兴片区管委会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" w:right="14" w:firstLine="630"/>
        <w:spacing w:before="194" w:line="3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57.强化核心区招商引资力度，借助首开万科中心、兴创总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部公园等资源优势，加快高端产业聚集；开展特色商业活动，激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发商圈活力，带动核心区人群聚集；精塑老城风貌，提升公共服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务功能品质。</w:t>
      </w:r>
    </w:p>
    <w:p>
      <w:pPr>
        <w:pStyle w:val="BodyText"/>
        <w:ind w:left="662"/>
        <w:spacing w:before="64" w:line="223" w:lineRule="auto"/>
        <w:rPr/>
      </w:pPr>
      <w:r>
        <w:rPr>
          <w:spacing w:val="4"/>
        </w:rPr>
        <w:t>牵头领导：吴</w:t>
      </w:r>
      <w:r>
        <w:rPr>
          <w:spacing w:val="18"/>
        </w:rPr>
        <w:t xml:space="preserve">  </w:t>
      </w:r>
      <w:r>
        <w:rPr>
          <w:spacing w:val="4"/>
        </w:rPr>
        <w:t>浩</w:t>
      </w:r>
    </w:p>
    <w:p>
      <w:pPr>
        <w:pStyle w:val="BodyText"/>
        <w:ind w:left="13" w:right="14" w:firstLine="644"/>
        <w:spacing w:before="185" w:line="318" w:lineRule="auto"/>
        <w:rPr/>
      </w:pPr>
      <w:r>
        <w:rPr>
          <w:spacing w:val="6"/>
        </w:rPr>
        <w:t>主要责任单位：林校路街道办事处、</w:t>
      </w:r>
      <w:r>
        <w:rPr>
          <w:spacing w:val="-82"/>
        </w:rPr>
        <w:t xml:space="preserve"> </w:t>
      </w:r>
      <w:r>
        <w:rPr>
          <w:spacing w:val="6"/>
        </w:rPr>
        <w:t>区经济和信息化局、市</w:t>
      </w:r>
      <w:r>
        <w:rPr/>
        <w:t xml:space="preserve"> </w:t>
      </w:r>
      <w:r>
        <w:rPr>
          <w:spacing w:val="4"/>
        </w:rPr>
        <w:t>规划自然资源委大兴分局、</w:t>
      </w:r>
      <w:r>
        <w:rPr>
          <w:spacing w:val="-70"/>
        </w:rPr>
        <w:t xml:space="preserve"> </w:t>
      </w:r>
      <w:r>
        <w:rPr>
          <w:spacing w:val="4"/>
        </w:rPr>
        <w:t>区发展改革委</w:t>
      </w:r>
    </w:p>
    <w:p>
      <w:pPr>
        <w:pStyle w:val="BodyText"/>
        <w:ind w:left="662"/>
        <w:spacing w:before="52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2" w:right="14" w:firstLine="614"/>
        <w:spacing w:before="190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58.开展分区规划五年评估，推动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5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个镇域规划、中</w:t>
      </w:r>
      <w:r>
        <w:rPr>
          <w:rFonts w:ascii="SimHei" w:hAnsi="SimHei" w:eastAsia="SimHei" w:cs="SimHei"/>
          <w:sz w:val="31"/>
          <w:szCs w:val="31"/>
          <w:spacing w:val="-8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日示范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区功能区控规报批。</w:t>
      </w:r>
    </w:p>
    <w:p>
      <w:pPr>
        <w:pStyle w:val="BodyText"/>
        <w:ind w:left="662"/>
        <w:spacing w:before="65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8"/>
        <w:spacing w:before="187" w:line="221" w:lineRule="auto"/>
        <w:rPr/>
      </w:pPr>
      <w:r>
        <w:rPr>
          <w:spacing w:val="8"/>
        </w:rPr>
        <w:t>主要责任单位：市规划自然资源委大兴分局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37"/>
        <w:spacing w:before="192" w:line="2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59.推进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5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块土地上市交易。</w:t>
      </w:r>
    </w:p>
    <w:p>
      <w:pPr>
        <w:pStyle w:val="BodyText"/>
        <w:ind w:left="662"/>
        <w:spacing w:before="196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8"/>
        <w:spacing w:before="186" w:line="221" w:lineRule="auto"/>
        <w:rPr/>
      </w:pPr>
      <w:r>
        <w:rPr>
          <w:spacing w:val="8"/>
        </w:rPr>
        <w:t>主要责任单位：市规划自然资源委大兴分局</w:t>
      </w:r>
    </w:p>
    <w:p>
      <w:pPr>
        <w:pStyle w:val="BodyText"/>
        <w:ind w:left="662"/>
        <w:spacing w:before="19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" w:right="14" w:firstLine="642"/>
        <w:spacing w:before="189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60.实施商品房、保障房等各类住房建设，青</w:t>
      </w:r>
      <w:r>
        <w:rPr>
          <w:rFonts w:ascii="SimHei" w:hAnsi="SimHei" w:eastAsia="SimHei" w:cs="SimHei"/>
          <w:sz w:val="31"/>
          <w:szCs w:val="31"/>
          <w:spacing w:val="14"/>
        </w:rPr>
        <w:t>云店中心镇区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棚改顺利回迁。</w:t>
      </w:r>
    </w:p>
    <w:p>
      <w:pPr>
        <w:spacing w:line="314" w:lineRule="auto"/>
        <w:sectPr>
          <w:footerReference w:type="default" r:id="rId15"/>
          <w:pgSz w:w="11907" w:h="16840"/>
          <w:pgMar w:top="1431" w:right="1461" w:bottom="1272" w:left="1482" w:header="0" w:footer="99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58"/>
        <w:spacing w:before="184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7" w:right="752" w:hanging="3"/>
        <w:spacing w:before="187" w:line="318" w:lineRule="auto"/>
        <w:rPr/>
      </w:pPr>
      <w:r>
        <w:rPr>
          <w:spacing w:val="5"/>
        </w:rPr>
        <w:t>主要责任单位：</w:t>
      </w:r>
      <w:r>
        <w:rPr>
          <w:spacing w:val="-62"/>
        </w:rPr>
        <w:t xml:space="preserve"> </w:t>
      </w:r>
      <w:r>
        <w:rPr>
          <w:spacing w:val="5"/>
        </w:rPr>
        <w:t>区住房城乡建设委、青云店镇人民政府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6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7" w:right="1040" w:hanging="18"/>
        <w:spacing w:before="57" w:line="321" w:lineRule="auto"/>
        <w:rPr/>
      </w:pPr>
      <w:r>
        <w:rPr>
          <w:rFonts w:ascii="SimHei" w:hAnsi="SimHei" w:eastAsia="SimHei" w:cs="SimHei"/>
          <w:spacing w:val="4"/>
        </w:rPr>
        <w:t>61.加快推动</w:t>
      </w:r>
      <w:r>
        <w:rPr>
          <w:rFonts w:ascii="SimHei" w:hAnsi="SimHei" w:eastAsia="SimHei" w:cs="SimHei"/>
          <w:spacing w:val="-64"/>
        </w:rPr>
        <w:t xml:space="preserve"> </w:t>
      </w:r>
      <w:r>
        <w:rPr>
          <w:rFonts w:ascii="SimHei" w:hAnsi="SimHei" w:eastAsia="SimHei" w:cs="SimHei"/>
          <w:spacing w:val="4"/>
        </w:rPr>
        <w:t>M19</w:t>
      </w:r>
      <w:r>
        <w:rPr>
          <w:rFonts w:ascii="SimHei" w:hAnsi="SimHei" w:eastAsia="SimHei" w:cs="SimHei"/>
          <w:spacing w:val="-51"/>
        </w:rPr>
        <w:t xml:space="preserve"> </w:t>
      </w:r>
      <w:r>
        <w:rPr>
          <w:rFonts w:ascii="SimHei" w:hAnsi="SimHei" w:eastAsia="SimHei" w:cs="SimHei"/>
          <w:spacing w:val="4"/>
        </w:rPr>
        <w:t>南延、M19</w:t>
      </w:r>
      <w:r>
        <w:rPr>
          <w:rFonts w:ascii="SimHei" w:hAnsi="SimHei" w:eastAsia="SimHei" w:cs="SimHei"/>
          <w:spacing w:val="-53"/>
        </w:rPr>
        <w:t xml:space="preserve"> </w:t>
      </w:r>
      <w:r>
        <w:rPr>
          <w:rFonts w:ascii="SimHei" w:hAnsi="SimHei" w:eastAsia="SimHei" w:cs="SimHei"/>
          <w:spacing w:val="4"/>
        </w:rPr>
        <w:t>南延支线规划建设进度。</w:t>
      </w:r>
      <w:r>
        <w:rPr>
          <w:rFonts w:ascii="SimHei" w:hAnsi="SimHei" w:eastAsia="SimHei" w:cs="SimHei"/>
        </w:rPr>
        <w:t xml:space="preserve"> </w:t>
      </w: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57" w:right="116" w:firstLine="597"/>
        <w:spacing w:before="35" w:line="320" w:lineRule="auto"/>
        <w:rPr/>
      </w:pPr>
      <w:r>
        <w:rPr>
          <w:spacing w:val="3"/>
        </w:rPr>
        <w:t>主要责任单位：</w:t>
      </w:r>
      <w:r>
        <w:rPr>
          <w:spacing w:val="-74"/>
        </w:rPr>
        <w:t xml:space="preserve"> </w:t>
      </w:r>
      <w:r>
        <w:rPr>
          <w:spacing w:val="3"/>
        </w:rPr>
        <w:t>区住房城乡建设委、</w:t>
      </w:r>
      <w:r>
        <w:rPr>
          <w:spacing w:val="-85"/>
        </w:rPr>
        <w:t xml:space="preserve"> </w:t>
      </w:r>
      <w:r>
        <w:rPr>
          <w:spacing w:val="3"/>
        </w:rPr>
        <w:t>区发展改革委、市规划</w:t>
      </w:r>
      <w:r>
        <w:rPr/>
        <w:t xml:space="preserve"> </w:t>
      </w:r>
      <w:r>
        <w:rPr>
          <w:spacing w:val="2"/>
        </w:rPr>
        <w:t>自然资源委大兴分局</w:t>
      </w:r>
    </w:p>
    <w:p>
      <w:pPr>
        <w:pStyle w:val="BodyText"/>
        <w:ind w:left="658"/>
        <w:spacing w:before="45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116" w:firstLine="639"/>
        <w:spacing w:before="190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62.加快建设中化、</w:t>
      </w:r>
      <w:r>
        <w:rPr>
          <w:rFonts w:ascii="SimHei" w:hAnsi="SimHei" w:eastAsia="SimHei" w:cs="SimHei"/>
          <w:sz w:val="31"/>
          <w:szCs w:val="31"/>
          <w:spacing w:val="-8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中煤等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4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个集租房项目，打造央企资源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聚集区。</w:t>
      </w:r>
    </w:p>
    <w:p>
      <w:pPr>
        <w:pStyle w:val="BodyText"/>
        <w:ind w:left="658"/>
        <w:spacing w:before="58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7" w:right="3635" w:hanging="3"/>
        <w:spacing w:before="186" w:line="320" w:lineRule="auto"/>
        <w:rPr/>
      </w:pPr>
      <w:r>
        <w:rPr>
          <w:spacing w:val="2"/>
        </w:rPr>
        <w:t>主要责任单位：</w:t>
      </w:r>
      <w:r>
        <w:rPr>
          <w:spacing w:val="-65"/>
        </w:rPr>
        <w:t xml:space="preserve"> </w:t>
      </w:r>
      <w:r>
        <w:rPr>
          <w:spacing w:val="2"/>
        </w:rPr>
        <w:t>区住房城乡建设委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7" w:right="2240" w:hanging="18"/>
        <w:spacing w:before="51" w:line="323" w:lineRule="auto"/>
        <w:rPr/>
      </w:pPr>
      <w:r>
        <w:rPr>
          <w:rFonts w:ascii="SimHei" w:hAnsi="SimHei" w:eastAsia="SimHei" w:cs="SimHei"/>
          <w:spacing w:val="6"/>
        </w:rPr>
        <w:t>63.实现老旧小区“十四五”改造圆满收官。</w:t>
      </w:r>
      <w:r>
        <w:rPr>
          <w:rFonts w:ascii="SimHei" w:hAnsi="SimHei" w:eastAsia="SimHei" w:cs="SimHei"/>
          <w:spacing w:val="9"/>
        </w:rPr>
        <w:t xml:space="preserve"> </w:t>
      </w: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57" w:right="3635" w:hanging="3"/>
        <w:spacing w:before="33" w:line="318" w:lineRule="auto"/>
        <w:rPr/>
      </w:pPr>
      <w:r>
        <w:rPr>
          <w:spacing w:val="2"/>
        </w:rPr>
        <w:t>主要责任单位：</w:t>
      </w:r>
      <w:r>
        <w:rPr>
          <w:spacing w:val="-65"/>
        </w:rPr>
        <w:t xml:space="preserve"> </w:t>
      </w:r>
      <w:r>
        <w:rPr>
          <w:spacing w:val="2"/>
        </w:rPr>
        <w:t>区住房城乡建设委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7" w:hanging="40"/>
        <w:spacing w:before="55" w:line="317" w:lineRule="auto"/>
        <w:rPr/>
      </w:pPr>
      <w:r>
        <w:rPr>
          <w:rFonts w:ascii="SimHei" w:hAnsi="SimHei" w:eastAsia="SimHei" w:cs="SimHei"/>
          <w:spacing w:val="-4"/>
        </w:rPr>
        <w:t>64.发挥业主自治作用，完成</w:t>
      </w:r>
      <w:r>
        <w:rPr>
          <w:rFonts w:ascii="SimHei" w:hAnsi="SimHei" w:eastAsia="SimHei" w:cs="SimHei"/>
          <w:spacing w:val="-57"/>
        </w:rPr>
        <w:t xml:space="preserve"> </w:t>
      </w:r>
      <w:r>
        <w:rPr>
          <w:rFonts w:ascii="SimHei" w:hAnsi="SimHei" w:eastAsia="SimHei" w:cs="SimHei"/>
          <w:spacing w:val="-4"/>
        </w:rPr>
        <w:t>3</w:t>
      </w:r>
      <w:r>
        <w:rPr>
          <w:rFonts w:ascii="SimHei" w:hAnsi="SimHei" w:eastAsia="SimHei" w:cs="SimHei"/>
          <w:spacing w:val="-64"/>
        </w:rPr>
        <w:t xml:space="preserve"> </w:t>
      </w:r>
      <w:r>
        <w:rPr>
          <w:rFonts w:ascii="SimHei" w:hAnsi="SimHei" w:eastAsia="SimHei" w:cs="SimHei"/>
          <w:spacing w:val="-4"/>
        </w:rPr>
        <w:t>个居住小区的物业更换或引入。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7" w:right="3633" w:hanging="3"/>
        <w:spacing w:before="52" w:line="318" w:lineRule="auto"/>
        <w:rPr/>
      </w:pPr>
      <w:r>
        <w:rPr>
          <w:spacing w:val="3"/>
        </w:rPr>
        <w:t>主要责任单位：</w:t>
      </w:r>
      <w:r>
        <w:rPr>
          <w:spacing w:val="-77"/>
        </w:rPr>
        <w:t xml:space="preserve"> </w:t>
      </w:r>
      <w:r>
        <w:rPr>
          <w:spacing w:val="3"/>
        </w:rPr>
        <w:t>区住房城乡建设委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7" w:right="1278" w:hanging="18"/>
        <w:spacing w:before="56" w:line="316" w:lineRule="auto"/>
        <w:rPr/>
      </w:pPr>
      <w:r>
        <w:rPr>
          <w:rFonts w:ascii="SimHei" w:hAnsi="SimHei" w:eastAsia="SimHei" w:cs="SimHei"/>
          <w:spacing w:val="5"/>
        </w:rPr>
        <w:t>65.开展</w:t>
      </w:r>
      <w:r>
        <w:rPr>
          <w:rFonts w:ascii="SimHei" w:hAnsi="SimHei" w:eastAsia="SimHei" w:cs="SimHei"/>
          <w:spacing w:val="-46"/>
        </w:rPr>
        <w:t xml:space="preserve"> </w:t>
      </w:r>
      <w:r>
        <w:rPr>
          <w:rFonts w:ascii="SimHei" w:hAnsi="SimHei" w:eastAsia="SimHei" w:cs="SimHei"/>
          <w:spacing w:val="5"/>
        </w:rPr>
        <w:t>2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rFonts w:ascii="SimHei" w:hAnsi="SimHei" w:eastAsia="SimHei" w:cs="SimHei"/>
          <w:spacing w:val="5"/>
        </w:rPr>
        <w:t>轮次专项执法检查，深化物业行业管理。</w:t>
      </w:r>
      <w:r>
        <w:rPr>
          <w:rFonts w:ascii="SimHei" w:hAnsi="SimHei" w:eastAsia="SimHei" w:cs="SimHei"/>
        </w:rPr>
        <w:t xml:space="preserve"> </w:t>
      </w: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54"/>
        <w:spacing w:before="54" w:line="221" w:lineRule="auto"/>
        <w:rPr/>
      </w:pPr>
      <w:r>
        <w:rPr>
          <w:spacing w:val="3"/>
        </w:rPr>
        <w:t>主要责任单位：</w:t>
      </w:r>
      <w:r>
        <w:rPr>
          <w:spacing w:val="-77"/>
        </w:rPr>
        <w:t xml:space="preserve"> </w:t>
      </w:r>
      <w:r>
        <w:rPr>
          <w:spacing w:val="3"/>
        </w:rPr>
        <w:t>区住房城乡建设委</w:t>
      </w:r>
    </w:p>
    <w:p>
      <w:pPr>
        <w:spacing w:line="221" w:lineRule="auto"/>
        <w:sectPr>
          <w:footerReference w:type="default" r:id="rId16"/>
          <w:pgSz w:w="11907" w:h="16840"/>
          <w:pgMar w:top="1431" w:right="1359" w:bottom="1272" w:left="1486" w:header="0" w:footer="993" w:gutter="0"/>
        </w:sectPr>
        <w:rPr/>
      </w:pPr>
    </w:p>
    <w:p>
      <w:pPr>
        <w:pStyle w:val="BodyText"/>
        <w:ind w:left="662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10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5" w:right="85" w:firstLine="638"/>
        <w:spacing w:before="191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66.启动国道</w:t>
      </w:r>
      <w:r>
        <w:rPr>
          <w:rFonts w:ascii="SimHei" w:hAnsi="SimHei" w:eastAsia="SimHei" w:cs="SimHei"/>
          <w:sz w:val="31"/>
          <w:szCs w:val="31"/>
          <w:spacing w:val="-4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230</w:t>
      </w:r>
      <w:r>
        <w:rPr>
          <w:rFonts w:ascii="SimHei" w:hAnsi="SimHei" w:eastAsia="SimHei" w:cs="SimHei"/>
          <w:sz w:val="31"/>
          <w:szCs w:val="31"/>
          <w:spacing w:val="-4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西延道路工程，加快推进马西路南延道路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工程开工建设、国道</w:t>
      </w:r>
      <w:r>
        <w:rPr>
          <w:rFonts w:ascii="SimHei" w:hAnsi="SimHei" w:eastAsia="SimHei" w:cs="SimHei"/>
          <w:sz w:val="31"/>
          <w:szCs w:val="31"/>
          <w:spacing w:val="-3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104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前期手续办理。</w:t>
      </w:r>
    </w:p>
    <w:p>
      <w:pPr>
        <w:pStyle w:val="BodyText"/>
        <w:ind w:left="662"/>
        <w:spacing w:before="64" w:line="222" w:lineRule="auto"/>
        <w:rPr/>
      </w:pP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61" w:right="2324" w:hanging="3"/>
        <w:spacing w:before="187" w:line="318" w:lineRule="auto"/>
        <w:rPr/>
      </w:pPr>
      <w:r>
        <w:rPr/>
        <w:t>主要责任单位：</w:t>
      </w:r>
      <w:r>
        <w:rPr>
          <w:spacing w:val="-65"/>
        </w:rPr>
        <w:t xml:space="preserve"> </w:t>
      </w:r>
      <w:r>
        <w:rPr/>
        <w:t>区城市管理委、</w:t>
      </w:r>
      <w:r>
        <w:rPr>
          <w:spacing w:val="-85"/>
        </w:rPr>
        <w:t xml:space="preserve"> </w:t>
      </w:r>
      <w:r>
        <w:rPr/>
        <w:t>区公路分局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0" w:right="85" w:firstLine="623"/>
        <w:spacing w:before="56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67.推进大兴新城排水管网完善一期工程建设</w:t>
      </w:r>
      <w:r>
        <w:rPr>
          <w:rFonts w:ascii="SimHei" w:hAnsi="SimHei" w:eastAsia="SimHei" w:cs="SimHei"/>
          <w:sz w:val="31"/>
          <w:szCs w:val="31"/>
          <w:spacing w:val="14"/>
        </w:rPr>
        <w:t>，实现内官庄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110</w:t>
      </w:r>
      <w:r>
        <w:rPr>
          <w:rFonts w:ascii="SimHei" w:hAnsi="SimHei" w:eastAsia="SimHei" w:cs="SimHei"/>
          <w:sz w:val="31"/>
          <w:szCs w:val="31"/>
          <w:spacing w:val="-5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千伏变电站投产运行。</w:t>
      </w:r>
    </w:p>
    <w:p>
      <w:pPr>
        <w:pStyle w:val="BodyText"/>
        <w:ind w:left="662"/>
        <w:spacing w:before="62" w:line="222" w:lineRule="auto"/>
        <w:rPr/>
      </w:pP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61" w:right="2322" w:hanging="3"/>
        <w:spacing w:before="190" w:line="318" w:lineRule="auto"/>
        <w:rPr/>
      </w:pPr>
      <w:r>
        <w:rPr/>
        <w:t>主要责任单位：</w:t>
      </w:r>
      <w:r>
        <w:rPr>
          <w:spacing w:val="-65"/>
        </w:rPr>
        <w:t xml:space="preserve"> </w:t>
      </w:r>
      <w:r>
        <w:rPr/>
        <w:t>区城市管理委、</w:t>
      </w:r>
      <w:r>
        <w:rPr>
          <w:spacing w:val="-83"/>
        </w:rPr>
        <w:t xml:space="preserve"> </w:t>
      </w:r>
      <w:r>
        <w:rPr/>
        <w:t>区供电公司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7" w:right="85" w:firstLine="635"/>
        <w:spacing w:before="56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68.优化接诉即办评价体系，保持热线诉求“</w:t>
      </w:r>
      <w:r>
        <w:rPr>
          <w:rFonts w:ascii="SimHei" w:hAnsi="SimHei" w:eastAsia="SimHei" w:cs="SimHei"/>
          <w:sz w:val="31"/>
          <w:szCs w:val="31"/>
          <w:spacing w:val="14"/>
        </w:rPr>
        <w:t>三率”走在全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市前列。</w:t>
      </w:r>
    </w:p>
    <w:p>
      <w:pPr>
        <w:pStyle w:val="BodyText"/>
        <w:ind w:left="662"/>
        <w:spacing w:before="59" w:line="223" w:lineRule="auto"/>
        <w:rPr/>
      </w:pPr>
      <w:r>
        <w:rPr>
          <w:spacing w:val="8"/>
        </w:rPr>
        <w:t>牵头领导：安学军、周</w:t>
      </w:r>
      <w:r>
        <w:rPr>
          <w:spacing w:val="8"/>
        </w:rPr>
        <w:t xml:space="preserve">  </w:t>
      </w:r>
      <w:r>
        <w:rPr>
          <w:spacing w:val="8"/>
        </w:rPr>
        <w:t>丽</w:t>
      </w:r>
    </w:p>
    <w:p>
      <w:pPr>
        <w:pStyle w:val="BodyText"/>
        <w:ind w:left="661" w:right="3282" w:hanging="3"/>
        <w:spacing w:before="185" w:line="320" w:lineRule="auto"/>
        <w:rPr/>
      </w:pPr>
      <w:r>
        <w:rPr>
          <w:spacing w:val="3"/>
        </w:rPr>
        <w:t>主要责任单位：</w:t>
      </w:r>
      <w:r>
        <w:rPr>
          <w:spacing w:val="-71"/>
        </w:rPr>
        <w:t xml:space="preserve"> </w:t>
      </w:r>
      <w:r>
        <w:rPr>
          <w:spacing w:val="3"/>
        </w:rPr>
        <w:t>区城市管理指挥中心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1" w:right="83" w:firstLine="631"/>
        <w:spacing w:before="54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69.完成市级拆违腾地年度任务，治理违法建设建筑面积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205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万平方米，腾退土地</w:t>
      </w:r>
      <w:r>
        <w:rPr>
          <w:rFonts w:ascii="SimHei" w:hAnsi="SimHei" w:eastAsia="SimHei" w:cs="SimHei"/>
          <w:sz w:val="31"/>
          <w:szCs w:val="31"/>
          <w:spacing w:val="-3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130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6"/>
        </w:rPr>
        <w:t>公顷，优化腾退空间利用管理。</w:t>
      </w:r>
    </w:p>
    <w:p>
      <w:pPr>
        <w:pStyle w:val="BodyText"/>
        <w:ind w:left="662"/>
        <w:spacing w:before="59" w:line="222" w:lineRule="auto"/>
        <w:rPr/>
      </w:pP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61" w:right="82" w:hanging="3"/>
        <w:spacing w:before="188" w:line="318" w:lineRule="auto"/>
        <w:rPr/>
      </w:pPr>
      <w:r>
        <w:rPr>
          <w:spacing w:val="6"/>
        </w:rPr>
        <w:t>主要责任单位：</w:t>
      </w:r>
      <w:r>
        <w:rPr>
          <w:spacing w:val="-79"/>
        </w:rPr>
        <w:t xml:space="preserve"> </w:t>
      </w:r>
      <w:r>
        <w:rPr>
          <w:spacing w:val="6"/>
        </w:rPr>
        <w:t>区城管执法局、市规划自然资源委大兴分局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" w:firstLine="644"/>
        <w:spacing w:before="57" w:line="319" w:lineRule="auto"/>
        <w:jc w:val="both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70.建设</w:t>
      </w:r>
      <w:r>
        <w:rPr>
          <w:rFonts w:ascii="SimHei" w:hAnsi="SimHei" w:eastAsia="SimHei" w:cs="SimHei"/>
          <w:sz w:val="31"/>
          <w:szCs w:val="31"/>
          <w:spacing w:val="-4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1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处花园式示范街区，提升改造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1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处</w:t>
      </w:r>
      <w:r>
        <w:rPr>
          <w:rFonts w:ascii="SimHei" w:hAnsi="SimHei" w:eastAsia="SimHei" w:cs="SimHei"/>
          <w:sz w:val="31"/>
          <w:szCs w:val="31"/>
          <w:spacing w:val="2"/>
        </w:rPr>
        <w:t>全龄友好公园，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推进康庄公园改造提升项目，完成《大兴区花园城市三年行动计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划》编制。</w:t>
      </w:r>
    </w:p>
    <w:p>
      <w:pPr>
        <w:spacing w:line="319" w:lineRule="auto"/>
        <w:sectPr>
          <w:footerReference w:type="default" r:id="rId17"/>
          <w:pgSz w:w="11907" w:h="16840"/>
          <w:pgMar w:top="1431" w:right="1390" w:bottom="1272" w:left="1482" w:header="0" w:footer="99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ind w:left="663"/>
        <w:spacing w:before="185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7" w:right="2" w:firstLine="652"/>
        <w:spacing w:before="185" w:line="318" w:lineRule="auto"/>
        <w:rPr/>
      </w:pPr>
      <w:r>
        <w:rPr>
          <w:spacing w:val="3"/>
        </w:rPr>
        <w:t>主要责任单位：</w:t>
      </w:r>
      <w:r>
        <w:rPr>
          <w:spacing w:val="-74"/>
        </w:rPr>
        <w:t xml:space="preserve"> </w:t>
      </w:r>
      <w:r>
        <w:rPr>
          <w:spacing w:val="3"/>
        </w:rPr>
        <w:t>区园林绿化局、</w:t>
      </w:r>
      <w:r>
        <w:rPr>
          <w:spacing w:val="-85"/>
        </w:rPr>
        <w:t xml:space="preserve"> </w:t>
      </w:r>
      <w:r>
        <w:rPr>
          <w:spacing w:val="3"/>
        </w:rPr>
        <w:t>区园林服务中心</w:t>
      </w:r>
      <w:r>
        <w:rPr>
          <w:rFonts w:ascii="SimSun" w:hAnsi="SimSun" w:eastAsia="SimSun" w:cs="SimSun"/>
          <w:spacing w:val="3"/>
        </w:rPr>
        <w:t>、</w:t>
      </w:r>
      <w:r>
        <w:rPr>
          <w:spacing w:val="3"/>
        </w:rPr>
        <w:t>魏善庄镇</w:t>
      </w:r>
      <w:r>
        <w:rPr/>
        <w:t xml:space="preserve"> </w:t>
      </w:r>
      <w:r>
        <w:rPr>
          <w:spacing w:val="8"/>
        </w:rPr>
        <w:t>人民政府、高米店街道办事处</w:t>
      </w:r>
    </w:p>
    <w:p>
      <w:pPr>
        <w:pStyle w:val="BodyText"/>
        <w:ind w:left="647" w:right="3727" w:firstLine="16"/>
        <w:spacing w:before="50" w:line="327" w:lineRule="auto"/>
        <w:rPr/>
      </w:pP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  <w:r>
        <w:rPr/>
        <w:t xml:space="preserve">   </w:t>
      </w:r>
      <w:r>
        <w:rPr>
          <w:rFonts w:ascii="SimHei" w:hAnsi="SimHei" w:eastAsia="SimHei" w:cs="SimHei"/>
          <w:spacing w:val="5"/>
        </w:rPr>
        <w:t>71.加快“三大公园”联通提质。</w:t>
      </w:r>
      <w:r>
        <w:rPr>
          <w:rFonts w:ascii="SimHei" w:hAnsi="SimHei" w:eastAsia="SimHei" w:cs="SimHei"/>
          <w:spacing w:val="1"/>
        </w:rPr>
        <w:t xml:space="preserve"> </w:t>
      </w:r>
      <w:r>
        <w:rPr>
          <w:spacing w:val="8"/>
        </w:rPr>
        <w:t>牵头领导：张晓晟、翟</w:t>
      </w:r>
      <w:r>
        <w:rPr>
          <w:spacing w:val="8"/>
        </w:rPr>
        <w:t xml:space="preserve">  </w:t>
      </w:r>
      <w:r>
        <w:rPr>
          <w:spacing w:val="8"/>
        </w:rPr>
        <w:t>杨</w:t>
      </w:r>
    </w:p>
    <w:p>
      <w:pPr>
        <w:pStyle w:val="BodyText"/>
        <w:ind w:firstLine="659"/>
        <w:spacing w:before="35" w:line="318" w:lineRule="auto"/>
        <w:rPr/>
      </w:pPr>
      <w:r>
        <w:rPr>
          <w:spacing w:val="6"/>
        </w:rPr>
        <w:t>主要责任单位：</w:t>
      </w:r>
      <w:r>
        <w:rPr>
          <w:spacing w:val="-79"/>
        </w:rPr>
        <w:t xml:space="preserve"> </w:t>
      </w:r>
      <w:r>
        <w:rPr>
          <w:spacing w:val="6"/>
        </w:rPr>
        <w:t>区园林服务中心、黄村镇人民政府、林校路</w:t>
      </w:r>
      <w:r>
        <w:rPr/>
        <w:t xml:space="preserve"> </w:t>
      </w:r>
      <w:r>
        <w:rPr>
          <w:spacing w:val="7"/>
        </w:rPr>
        <w:t>街道办事处、市规划自然资源委大兴分局、</w:t>
      </w:r>
      <w:r>
        <w:rPr>
          <w:spacing w:val="-83"/>
        </w:rPr>
        <w:t xml:space="preserve"> </w:t>
      </w:r>
      <w:r>
        <w:rPr>
          <w:spacing w:val="6"/>
        </w:rPr>
        <w:t>区园林绿化局</w:t>
      </w:r>
    </w:p>
    <w:p>
      <w:pPr>
        <w:pStyle w:val="BodyText"/>
        <w:ind w:left="663"/>
        <w:spacing w:before="48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7" w:right="2" w:firstLine="629"/>
        <w:spacing w:before="193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72.协同推进降碳减污，力争空气质量持续改善，国、市考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断面平均水质达到“十四五”考核目标，土壤污染风险可控。</w:t>
      </w:r>
    </w:p>
    <w:p>
      <w:pPr>
        <w:pStyle w:val="BodyText"/>
        <w:ind w:left="663"/>
        <w:spacing w:before="55" w:line="222" w:lineRule="auto"/>
        <w:rPr/>
      </w:pPr>
      <w:r>
        <w:rPr>
          <w:spacing w:val="4"/>
        </w:rPr>
        <w:t>牵头领导：翟</w:t>
      </w:r>
      <w:r>
        <w:rPr>
          <w:spacing w:val="14"/>
        </w:rPr>
        <w:t xml:space="preserve">  </w:t>
      </w:r>
      <w:r>
        <w:rPr>
          <w:spacing w:val="4"/>
        </w:rPr>
        <w:t>杨</w:t>
      </w:r>
    </w:p>
    <w:p>
      <w:pPr>
        <w:pStyle w:val="BodyText"/>
        <w:ind w:left="647" w:right="3725" w:firstLine="12"/>
        <w:spacing w:before="188" w:line="328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区生态环境局</w:t>
      </w:r>
      <w:r>
        <w:rPr/>
        <w:t xml:space="preserve">   </w:t>
      </w:r>
      <w:r>
        <w:rPr>
          <w:spacing w:val="-6"/>
        </w:rPr>
        <w:t>完成时限：2025</w:t>
      </w:r>
      <w:r>
        <w:rPr>
          <w:spacing w:val="-47"/>
        </w:rPr>
        <w:t xml:space="preserve"> </w:t>
      </w:r>
      <w:r>
        <w:rPr>
          <w:spacing w:val="-6"/>
        </w:rPr>
        <w:t>年</w:t>
      </w:r>
      <w:r>
        <w:rPr>
          <w:spacing w:val="-41"/>
        </w:rPr>
        <w:t xml:space="preserve"> </w:t>
      </w:r>
      <w:r>
        <w:rPr>
          <w:spacing w:val="-6"/>
        </w:rPr>
        <w:t>12</w:t>
      </w:r>
      <w:r>
        <w:rPr>
          <w:spacing w:val="-43"/>
        </w:rPr>
        <w:t xml:space="preserve"> </w:t>
      </w:r>
      <w:r>
        <w:rPr>
          <w:spacing w:val="-6"/>
        </w:rPr>
        <w:t>月</w:t>
      </w:r>
      <w:r>
        <w:rPr>
          <w:spacing w:val="-38"/>
        </w:rPr>
        <w:t xml:space="preserve"> </w:t>
      </w:r>
      <w:r>
        <w:rPr>
          <w:spacing w:val="-6"/>
        </w:rPr>
        <w:t>31</w:t>
      </w:r>
      <w:r>
        <w:rPr>
          <w:spacing w:val="-6"/>
        </w:rPr>
        <w:t xml:space="preserve"> </w:t>
      </w:r>
      <w:r>
        <w:rPr>
          <w:spacing w:val="-6"/>
        </w:rPr>
        <w:t>日</w:t>
      </w:r>
      <w:r>
        <w:rPr/>
        <w:t xml:space="preserve">   </w:t>
      </w:r>
      <w:r>
        <w:rPr>
          <w:rFonts w:ascii="SimHei" w:hAnsi="SimHei" w:eastAsia="SimHei" w:cs="SimHei"/>
          <w:spacing w:val="5"/>
        </w:rPr>
        <w:t>73.巩固全国文明城区创建成果。</w:t>
      </w:r>
      <w:r>
        <w:rPr>
          <w:rFonts w:ascii="SimHei" w:hAnsi="SimHei" w:eastAsia="SimHei" w:cs="SimHei"/>
          <w:spacing w:val="4"/>
        </w:rPr>
        <w:t xml:space="preserve"> </w:t>
      </w:r>
      <w:r>
        <w:rPr>
          <w:spacing w:val="8"/>
        </w:rPr>
        <w:t>牵头领导：薄</w:t>
      </w:r>
      <w:r>
        <w:rPr>
          <w:spacing w:val="8"/>
        </w:rPr>
        <w:t xml:space="preserve">  </w:t>
      </w:r>
      <w:r>
        <w:rPr>
          <w:spacing w:val="8"/>
        </w:rPr>
        <w:t>茹</w:t>
      </w:r>
    </w:p>
    <w:p>
      <w:pPr>
        <w:pStyle w:val="BodyText"/>
        <w:ind w:left="659"/>
        <w:spacing w:before="38" w:line="221" w:lineRule="auto"/>
        <w:rPr/>
      </w:pPr>
      <w:r>
        <w:rPr>
          <w:spacing w:val="1"/>
        </w:rPr>
        <w:t>主要责任单位：</w:t>
      </w:r>
      <w:r>
        <w:rPr>
          <w:spacing w:val="-77"/>
        </w:rPr>
        <w:t xml:space="preserve"> </w:t>
      </w:r>
      <w:r>
        <w:rPr>
          <w:spacing w:val="1"/>
        </w:rPr>
        <w:t>区委宣传部</w:t>
      </w:r>
    </w:p>
    <w:p>
      <w:pPr>
        <w:pStyle w:val="BodyText"/>
        <w:ind w:left="663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46" w:right="2" w:hanging="13"/>
        <w:spacing w:before="195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六、坚定不移出亮点、树标杆，在焕发乡村新气象上攻坚突破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74.开启新一轮</w:t>
      </w:r>
      <w:r>
        <w:rPr>
          <w:rFonts w:ascii="SimHei" w:hAnsi="SimHei" w:eastAsia="SimHei" w:cs="SimHei"/>
          <w:sz w:val="31"/>
          <w:szCs w:val="31"/>
          <w:spacing w:val="-1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1.9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1"/>
        </w:rPr>
        <w:t>万亩高标准农田建设，因地制宜推进新</w:t>
      </w:r>
    </w:p>
    <w:p>
      <w:pPr>
        <w:pStyle w:val="BodyText"/>
        <w:ind w:left="662" w:right="5487" w:hanging="660"/>
        <w:spacing w:before="66" w:line="324" w:lineRule="auto"/>
        <w:rPr/>
      </w:pPr>
      <w:r>
        <w:rPr>
          <w:rFonts w:ascii="SimHei" w:hAnsi="SimHei" w:eastAsia="SimHei" w:cs="SimHei"/>
          <w:spacing w:val="4"/>
        </w:rPr>
        <w:t>增建设和改造提升任务。</w:t>
      </w:r>
      <w:r>
        <w:rPr>
          <w:rFonts w:ascii="SimHei" w:hAnsi="SimHei" w:eastAsia="SimHei" w:cs="SimHei"/>
          <w:spacing w:val="7"/>
        </w:rPr>
        <w:t xml:space="preserve"> </w:t>
      </w:r>
      <w:r>
        <w:rPr>
          <w:spacing w:val="6"/>
        </w:rPr>
        <w:t>牵头领导：张晓晟</w:t>
      </w:r>
    </w:p>
    <w:p>
      <w:pPr>
        <w:pStyle w:val="BodyText"/>
        <w:ind w:left="662" w:right="4080" w:hanging="3"/>
        <w:spacing w:before="25" w:line="318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区农业农村局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spacing w:line="318" w:lineRule="auto"/>
        <w:sectPr>
          <w:footerReference w:type="default" r:id="rId18"/>
          <w:pgSz w:w="11907" w:h="16840"/>
          <w:pgMar w:top="1431" w:right="1473" w:bottom="1272" w:left="1481" w:header="0" w:footer="993" w:gutter="0"/>
        </w:sectPr>
        <w:rPr/>
      </w:pPr>
    </w:p>
    <w:p>
      <w:pPr>
        <w:ind w:left="6" w:right="97" w:firstLine="639"/>
        <w:spacing w:before="190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75.做强“种苗核心区”，落地智慧种苗科技示范基地、种苗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集货交易展示中心。</w:t>
      </w:r>
    </w:p>
    <w:p>
      <w:pPr>
        <w:pStyle w:val="BodyText"/>
        <w:ind w:left="662"/>
        <w:spacing w:before="61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61" w:right="1694" w:hanging="3"/>
        <w:spacing w:before="187" w:line="318" w:lineRule="auto"/>
        <w:rPr/>
      </w:pPr>
      <w:r>
        <w:rPr>
          <w:spacing w:val="1"/>
        </w:rPr>
        <w:t>主要责任单位：</w:t>
      </w:r>
      <w:r>
        <w:rPr>
          <w:spacing w:val="-66"/>
        </w:rPr>
        <w:t xml:space="preserve"> </w:t>
      </w:r>
      <w:r>
        <w:rPr>
          <w:spacing w:val="1"/>
        </w:rPr>
        <w:t>区农业农村局、</w:t>
      </w:r>
      <w:r>
        <w:rPr>
          <w:spacing w:val="-82"/>
        </w:rPr>
        <w:t xml:space="preserve"> </w:t>
      </w:r>
      <w:r>
        <w:rPr>
          <w:spacing w:val="1"/>
        </w:rPr>
        <w:t>区农业服务中心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4780" w:hanging="16"/>
        <w:spacing w:before="56" w:line="325" w:lineRule="auto"/>
        <w:rPr/>
      </w:pPr>
      <w:r>
        <w:rPr>
          <w:rFonts w:ascii="SimHei" w:hAnsi="SimHei" w:eastAsia="SimHei" w:cs="SimHei"/>
          <w:spacing w:val="1"/>
        </w:rPr>
        <w:t>76.年育苗量突破</w:t>
      </w:r>
      <w:r>
        <w:rPr>
          <w:rFonts w:ascii="SimHei" w:hAnsi="SimHei" w:eastAsia="SimHei" w:cs="SimHei"/>
          <w:spacing w:val="-54"/>
        </w:rPr>
        <w:t xml:space="preserve"> </w:t>
      </w:r>
      <w:r>
        <w:rPr>
          <w:rFonts w:ascii="SimHei" w:hAnsi="SimHei" w:eastAsia="SimHei" w:cs="SimHei"/>
          <w:spacing w:val="1"/>
        </w:rPr>
        <w:t>3</w:t>
      </w:r>
      <w:r>
        <w:rPr>
          <w:rFonts w:ascii="SimHei" w:hAnsi="SimHei" w:eastAsia="SimHei" w:cs="SimHei"/>
          <w:spacing w:val="-60"/>
        </w:rPr>
        <w:t xml:space="preserve"> </w:t>
      </w:r>
      <w:r>
        <w:rPr>
          <w:rFonts w:ascii="SimHei" w:hAnsi="SimHei" w:eastAsia="SimHei" w:cs="SimHei"/>
          <w:spacing w:val="1"/>
        </w:rPr>
        <w:t>亿株。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牵头领导：张晓晟</w:t>
      </w:r>
    </w:p>
    <w:p>
      <w:pPr>
        <w:pStyle w:val="BodyText"/>
        <w:ind w:left="661" w:right="1696" w:hanging="3"/>
        <w:spacing w:before="24" w:line="318" w:lineRule="auto"/>
        <w:rPr/>
      </w:pPr>
      <w:r>
        <w:rPr>
          <w:spacing w:val="1"/>
        </w:rPr>
        <w:t>主要责任单位：</w:t>
      </w:r>
      <w:r>
        <w:rPr>
          <w:spacing w:val="-66"/>
        </w:rPr>
        <w:t xml:space="preserve"> </w:t>
      </w:r>
      <w:r>
        <w:rPr>
          <w:spacing w:val="1"/>
        </w:rPr>
        <w:t>区农业农村局、</w:t>
      </w:r>
      <w:r>
        <w:rPr>
          <w:spacing w:val="-84"/>
        </w:rPr>
        <w:t xml:space="preserve"> </w:t>
      </w:r>
      <w:r>
        <w:rPr>
          <w:spacing w:val="1"/>
        </w:rPr>
        <w:t>区农业服务中心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right="97" w:firstLine="643"/>
        <w:spacing w:before="57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77.培育</w:t>
      </w:r>
      <w:r>
        <w:rPr>
          <w:rFonts w:ascii="SimHei" w:hAnsi="SimHei" w:eastAsia="SimHei" w:cs="SimHei"/>
          <w:sz w:val="31"/>
          <w:szCs w:val="31"/>
          <w:spacing w:val="-5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2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个“北京优农”特色品牌，助力农业新质生产力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快速发展。</w:t>
      </w:r>
    </w:p>
    <w:p>
      <w:pPr>
        <w:pStyle w:val="BodyText"/>
        <w:ind w:left="662"/>
        <w:spacing w:before="59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61" w:right="4175" w:hanging="3"/>
        <w:spacing w:before="188" w:line="318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区农业农村局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pStyle w:val="BodyText"/>
        <w:ind w:left="661" w:right="140" w:hanging="16"/>
        <w:spacing w:before="54" w:line="325" w:lineRule="auto"/>
        <w:rPr/>
      </w:pPr>
      <w:r>
        <w:rPr>
          <w:rFonts w:ascii="SimHei" w:hAnsi="SimHei" w:eastAsia="SimHei" w:cs="SimHei"/>
          <w:spacing w:val="6"/>
        </w:rPr>
        <w:t>78.推进第二轮农村土地承包到期后再延长</w:t>
      </w:r>
      <w:r>
        <w:rPr>
          <w:rFonts w:ascii="SimHei" w:hAnsi="SimHei" w:eastAsia="SimHei" w:cs="SimHei"/>
          <w:spacing w:val="-61"/>
        </w:rPr>
        <w:t xml:space="preserve"> </w:t>
      </w:r>
      <w:r>
        <w:rPr>
          <w:rFonts w:ascii="SimHei" w:hAnsi="SimHei" w:eastAsia="SimHei" w:cs="SimHei"/>
          <w:spacing w:val="6"/>
        </w:rPr>
        <w:t>30</w:t>
      </w:r>
      <w:r>
        <w:rPr>
          <w:rFonts w:ascii="SimHei" w:hAnsi="SimHei" w:eastAsia="SimHei" w:cs="SimHei"/>
          <w:spacing w:val="-61"/>
        </w:rPr>
        <w:t xml:space="preserve"> </w:t>
      </w:r>
      <w:r>
        <w:rPr>
          <w:rFonts w:ascii="SimHei" w:hAnsi="SimHei" w:eastAsia="SimHei" w:cs="SimHei"/>
          <w:spacing w:val="6"/>
        </w:rPr>
        <w:t>年试点</w:t>
      </w:r>
      <w:r>
        <w:rPr>
          <w:rFonts w:ascii="SimHei" w:hAnsi="SimHei" w:eastAsia="SimHei" w:cs="SimHei"/>
          <w:spacing w:val="5"/>
        </w:rPr>
        <w:t>工作。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牵头领导：张晓晟</w:t>
      </w:r>
    </w:p>
    <w:p>
      <w:pPr>
        <w:pStyle w:val="BodyText"/>
        <w:ind w:left="10" w:firstLine="648"/>
        <w:spacing w:before="26" w:line="318" w:lineRule="auto"/>
        <w:rPr/>
      </w:pPr>
      <w:r>
        <w:rPr/>
        <w:t>主要责任单位：区经管站、区农业农村局、礼贤镇人民政府、</w:t>
      </w:r>
      <w:r>
        <w:rPr>
          <w:spacing w:val="17"/>
        </w:rPr>
        <w:t xml:space="preserve"> </w:t>
      </w:r>
      <w:r>
        <w:rPr>
          <w:spacing w:val="8"/>
        </w:rPr>
        <w:t>魏善庄镇人民政府、采育镇人民政府</w:t>
      </w:r>
    </w:p>
    <w:p>
      <w:pPr>
        <w:pStyle w:val="BodyText"/>
        <w:ind w:left="662"/>
        <w:spacing w:before="52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1" w:right="621" w:hanging="16"/>
        <w:spacing w:before="189" w:line="322" w:lineRule="auto"/>
        <w:rPr/>
      </w:pPr>
      <w:r>
        <w:rPr>
          <w:rFonts w:ascii="SimHei" w:hAnsi="SimHei" w:eastAsia="SimHei" w:cs="SimHei"/>
          <w:spacing w:val="7"/>
        </w:rPr>
        <w:t>79.做好房地一体宅基地及自然资源统一确权登记工作。</w:t>
      </w:r>
      <w:r>
        <w:rPr>
          <w:rFonts w:ascii="SimHei" w:hAnsi="SimHei" w:eastAsia="SimHei" w:cs="SimHei"/>
          <w:spacing w:val="1"/>
        </w:rPr>
        <w:t xml:space="preserve"> </w:t>
      </w:r>
      <w:r>
        <w:rPr>
          <w:spacing w:val="7"/>
        </w:rPr>
        <w:t>牵头领导：张晓晟、翟</w:t>
      </w:r>
      <w:r>
        <w:rPr>
          <w:spacing w:val="7"/>
        </w:rPr>
        <w:t xml:space="preserve">  </w:t>
      </w:r>
      <w:r>
        <w:rPr>
          <w:spacing w:val="7"/>
        </w:rPr>
        <w:t>杨</w:t>
      </w:r>
    </w:p>
    <w:p>
      <w:pPr>
        <w:pStyle w:val="BodyText"/>
        <w:ind w:left="47" w:firstLine="610"/>
        <w:spacing w:before="35" w:line="318" w:lineRule="auto"/>
        <w:rPr/>
      </w:pPr>
      <w:r>
        <w:rPr/>
        <w:t>主要责任单位：市规划自然资源委大兴分局、区农业农村局、</w:t>
      </w:r>
      <w:r>
        <w:rPr>
          <w:spacing w:val="17"/>
        </w:rPr>
        <w:t xml:space="preserve"> </w:t>
      </w:r>
      <w:r>
        <w:rPr>
          <w:spacing w:val="2"/>
        </w:rPr>
        <w:t>区住房城乡建设委</w:t>
      </w:r>
    </w:p>
    <w:p>
      <w:pPr>
        <w:pStyle w:val="BodyText"/>
        <w:ind w:left="659"/>
        <w:spacing w:before="5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3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line="223" w:lineRule="auto"/>
        <w:sectPr>
          <w:footerReference w:type="default" r:id="rId19"/>
          <w:pgSz w:w="11907" w:h="16840"/>
          <w:pgMar w:top="1431" w:right="1377" w:bottom="1272" w:left="1482" w:header="0" w:footer="993" w:gutter="0"/>
        </w:sectPr>
        <w:rPr/>
      </w:pPr>
    </w:p>
    <w:p>
      <w:pPr>
        <w:pStyle w:val="BodyText"/>
        <w:ind w:left="660" w:right="690" w:hanging="21"/>
        <w:spacing w:before="189" w:line="324" w:lineRule="auto"/>
        <w:rPr/>
      </w:pPr>
      <w:r>
        <w:rPr>
          <w:rFonts w:ascii="SimHei" w:hAnsi="SimHei" w:eastAsia="SimHei" w:cs="SimHei"/>
          <w:spacing w:val="1"/>
        </w:rPr>
        <w:t>80.启动“百千工程”永定河“望悠田园”示范片区创建。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牵头领导：张晓晟</w:t>
      </w:r>
    </w:p>
    <w:p>
      <w:pPr>
        <w:pStyle w:val="BodyText"/>
        <w:ind w:left="660" w:right="4393" w:hanging="3"/>
        <w:spacing w:before="25" w:line="320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区农业农村局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ind w:firstLine="627"/>
        <w:spacing w:before="52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81.深化</w:t>
      </w:r>
      <w:r>
        <w:rPr>
          <w:rFonts w:ascii="SimHei" w:hAnsi="SimHei" w:eastAsia="SimHei" w:cs="SimHei"/>
          <w:sz w:val="31"/>
          <w:szCs w:val="31"/>
          <w:spacing w:val="-4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333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个村庄人居环境整治提升，持续巩固村庄“五边”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整治成效。</w:t>
      </w:r>
    </w:p>
    <w:p>
      <w:pPr>
        <w:pStyle w:val="BodyText"/>
        <w:ind w:left="660"/>
        <w:spacing w:before="64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60" w:right="4393" w:hanging="3"/>
        <w:spacing w:before="185" w:line="318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区农业农村局</w:t>
      </w:r>
      <w:r>
        <w:rPr/>
        <w:t xml:space="preserve"> </w:t>
      </w:r>
      <w:r>
        <w:rPr>
          <w:spacing w:val="-7"/>
        </w:rPr>
        <w:t>完成时限：2025</w:t>
      </w:r>
      <w:r>
        <w:rPr>
          <w:spacing w:val="-46"/>
        </w:rPr>
        <w:t xml:space="preserve"> </w:t>
      </w:r>
      <w:r>
        <w:rPr>
          <w:spacing w:val="-7"/>
        </w:rPr>
        <w:t>年</w:t>
      </w:r>
      <w:r>
        <w:rPr>
          <w:spacing w:val="-41"/>
        </w:rPr>
        <w:t xml:space="preserve"> </w:t>
      </w:r>
      <w:r>
        <w:rPr>
          <w:spacing w:val="-7"/>
        </w:rPr>
        <w:t>12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39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ind w:right="230" w:firstLine="639"/>
        <w:spacing w:before="57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82.紧抓集建地改革过渡期，加强地块整理和入市前期工作，</w:t>
      </w:r>
      <w:r>
        <w:rPr>
          <w:rFonts w:ascii="SimHei" w:hAnsi="SimHei" w:eastAsia="SimHei" w:cs="SimHei"/>
          <w:sz w:val="31"/>
          <w:szCs w:val="31"/>
          <w:spacing w:val="9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统筹推进各镇项目招商储备。</w:t>
      </w:r>
    </w:p>
    <w:p>
      <w:pPr>
        <w:pStyle w:val="BodyText"/>
        <w:ind w:left="660"/>
        <w:spacing w:before="62" w:line="222" w:lineRule="auto"/>
        <w:rPr/>
      </w:pPr>
      <w:r>
        <w:rPr>
          <w:spacing w:val="3"/>
        </w:rPr>
        <w:t>牵头领导：翟</w:t>
      </w:r>
      <w:r>
        <w:rPr>
          <w:spacing w:val="17"/>
        </w:rPr>
        <w:t xml:space="preserve">  </w:t>
      </w:r>
      <w:r>
        <w:rPr>
          <w:spacing w:val="3"/>
        </w:rPr>
        <w:t>杨</w:t>
      </w:r>
    </w:p>
    <w:p>
      <w:pPr>
        <w:pStyle w:val="BodyText"/>
        <w:ind w:left="660" w:right="2233" w:hanging="3"/>
        <w:spacing w:before="190" w:line="318" w:lineRule="auto"/>
        <w:rPr/>
      </w:pPr>
      <w:r>
        <w:rPr>
          <w:spacing w:val="4"/>
        </w:rPr>
        <w:t>主要责任单位：</w:t>
      </w:r>
      <w:r>
        <w:rPr>
          <w:spacing w:val="-64"/>
        </w:rPr>
        <w:t xml:space="preserve"> </w:t>
      </w:r>
      <w:r>
        <w:rPr>
          <w:spacing w:val="4"/>
        </w:rPr>
        <w:t>区农村集体土地交易服务中心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39" w:right="315" w:hanging="19"/>
        <w:spacing w:before="54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七、坚定不移增福祉、护安全，在共享发展新成果上攻坚突破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5"/>
        </w:rPr>
        <w:t>83.深度挖掘西山永定河文化底蕴，推进“南中轴”</w:t>
      </w:r>
      <w:r>
        <w:rPr>
          <w:rFonts w:ascii="SimHei" w:hAnsi="SimHei" w:eastAsia="SimHei" w:cs="SimHei"/>
          <w:sz w:val="31"/>
          <w:szCs w:val="31"/>
          <w:spacing w:val="14"/>
        </w:rPr>
        <w:t>文化之</w:t>
      </w:r>
    </w:p>
    <w:p>
      <w:pPr>
        <w:pStyle w:val="BodyText"/>
        <w:ind w:left="660" w:right="678" w:hanging="657"/>
        <w:spacing w:before="61" w:line="316" w:lineRule="auto"/>
        <w:rPr/>
      </w:pPr>
      <w:r>
        <w:rPr>
          <w:rFonts w:ascii="SimHei" w:hAnsi="SimHei" w:eastAsia="SimHei" w:cs="SimHei"/>
          <w:spacing w:val="8"/>
        </w:rPr>
        <w:t>轴建设，举办大兴城市品牌形象发布会，唱响大</w:t>
      </w:r>
      <w:r>
        <w:rPr>
          <w:rFonts w:ascii="SimHei" w:hAnsi="SimHei" w:eastAsia="SimHei" w:cs="SimHei"/>
          <w:spacing w:val="7"/>
        </w:rPr>
        <w:t>兴城市品牌。</w:t>
      </w:r>
      <w:r>
        <w:rPr>
          <w:rFonts w:ascii="SimHei" w:hAnsi="SimHei" w:eastAsia="SimHei" w:cs="SimHei"/>
        </w:rPr>
        <w:t xml:space="preserve"> </w:t>
      </w:r>
      <w:r>
        <w:rPr>
          <w:spacing w:val="6"/>
        </w:rPr>
        <w:t>牵头领导：薄</w:t>
      </w:r>
      <w:r>
        <w:rPr>
          <w:spacing w:val="6"/>
        </w:rPr>
        <w:t xml:space="preserve">  </w:t>
      </w:r>
      <w:r>
        <w:rPr>
          <w:spacing w:val="6"/>
        </w:rPr>
        <w:t>茹、张晓晟</w:t>
      </w:r>
    </w:p>
    <w:p>
      <w:pPr>
        <w:pStyle w:val="BodyText"/>
        <w:ind w:left="660" w:right="2233" w:hanging="3"/>
        <w:spacing w:before="55" w:line="318" w:lineRule="auto"/>
        <w:rPr/>
      </w:pPr>
      <w:r>
        <w:rPr>
          <w:spacing w:val="1"/>
        </w:rPr>
        <w:t>主要责任单位：</w:t>
      </w:r>
      <w:r>
        <w:rPr>
          <w:spacing w:val="-74"/>
        </w:rPr>
        <w:t xml:space="preserve"> </w:t>
      </w:r>
      <w:r>
        <w:rPr>
          <w:spacing w:val="1"/>
        </w:rPr>
        <w:t>区委宣传部、</w:t>
      </w:r>
      <w:r>
        <w:rPr>
          <w:spacing w:val="-85"/>
        </w:rPr>
        <w:t xml:space="preserve"> </w:t>
      </w:r>
      <w:r>
        <w:rPr>
          <w:spacing w:val="1"/>
        </w:rPr>
        <w:t>区文化和旅游局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8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39"/>
        <w:spacing w:before="56" w:line="21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84.举办“文化大兴”论坛，宣传推介大</w:t>
      </w:r>
      <w:r>
        <w:rPr>
          <w:rFonts w:ascii="SimHei" w:hAnsi="SimHei" w:eastAsia="SimHei" w:cs="SimHei"/>
          <w:sz w:val="31"/>
          <w:szCs w:val="31"/>
          <w:spacing w:val="8"/>
        </w:rPr>
        <w:t>兴文化和产业发展。</w:t>
      </w:r>
    </w:p>
    <w:p>
      <w:pPr>
        <w:pStyle w:val="BodyText"/>
        <w:ind w:left="660"/>
        <w:spacing w:before="198" w:line="223" w:lineRule="auto"/>
        <w:rPr/>
      </w:pPr>
      <w:r>
        <w:rPr>
          <w:spacing w:val="6"/>
        </w:rPr>
        <w:t>牵头领导：薄</w:t>
      </w:r>
      <w:r>
        <w:rPr>
          <w:spacing w:val="6"/>
        </w:rPr>
        <w:t xml:space="preserve">  </w:t>
      </w:r>
      <w:r>
        <w:rPr>
          <w:spacing w:val="6"/>
        </w:rPr>
        <w:t>茹</w:t>
      </w:r>
    </w:p>
    <w:p>
      <w:pPr>
        <w:pStyle w:val="BodyText"/>
        <w:ind w:left="660" w:right="4554" w:hanging="3"/>
        <w:spacing w:before="185" w:line="318" w:lineRule="auto"/>
        <w:rPr/>
      </w:pPr>
      <w:r>
        <w:rPr>
          <w:spacing w:val="1"/>
        </w:rPr>
        <w:t>主要责任单位：</w:t>
      </w:r>
      <w:r>
        <w:rPr>
          <w:spacing w:val="-74"/>
        </w:rPr>
        <w:t xml:space="preserve"> </w:t>
      </w:r>
      <w:r>
        <w:rPr>
          <w:spacing w:val="1"/>
        </w:rPr>
        <w:t>区委宣传部</w:t>
      </w:r>
      <w:r>
        <w:rPr/>
        <w:t xml:space="preserve">  </w:t>
      </w:r>
      <w:r>
        <w:rPr>
          <w:spacing w:val="-7"/>
        </w:rPr>
        <w:t>完成时限：2025</w:t>
      </w:r>
      <w:r>
        <w:rPr>
          <w:spacing w:val="-54"/>
        </w:rPr>
        <w:t xml:space="preserve"> </w:t>
      </w:r>
      <w:r>
        <w:rPr>
          <w:spacing w:val="-7"/>
        </w:rPr>
        <w:t>年</w:t>
      </w:r>
      <w:r>
        <w:rPr>
          <w:spacing w:val="-46"/>
        </w:rPr>
        <w:t xml:space="preserve"> </w:t>
      </w:r>
      <w:r>
        <w:rPr>
          <w:spacing w:val="-7"/>
        </w:rPr>
        <w:t>8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36"/>
        </w:rPr>
        <w:t xml:space="preserve"> </w:t>
      </w:r>
      <w:r>
        <w:rPr>
          <w:spacing w:val="-7"/>
        </w:rPr>
        <w:t>31</w:t>
      </w:r>
      <w:r>
        <w:rPr>
          <w:spacing w:val="-7"/>
        </w:rPr>
        <w:t xml:space="preserve"> </w:t>
      </w:r>
      <w:r>
        <w:rPr>
          <w:spacing w:val="-7"/>
        </w:rPr>
        <w:t>日</w:t>
      </w:r>
    </w:p>
    <w:p>
      <w:pPr>
        <w:spacing w:line="318" w:lineRule="auto"/>
        <w:sectPr>
          <w:footerReference w:type="default" r:id="rId20"/>
          <w:pgSz w:w="11907" w:h="16840"/>
          <w:pgMar w:top="1431" w:right="1159" w:bottom="1272" w:left="1483" w:header="0" w:footer="993" w:gutter="0"/>
        </w:sectPr>
        <w:rPr/>
      </w:pPr>
    </w:p>
    <w:p>
      <w:pPr>
        <w:ind w:left="4" w:firstLine="638"/>
        <w:spacing w:before="190" w:line="3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85.加强团河行宫、德寿寺活化利用，持续做优做精</w:t>
      </w:r>
      <w:r>
        <w:rPr>
          <w:rFonts w:ascii="SimHei" w:hAnsi="SimHei" w:eastAsia="SimHei" w:cs="SimHei"/>
          <w:sz w:val="31"/>
          <w:szCs w:val="31"/>
          <w:spacing w:val="14"/>
        </w:rPr>
        <w:t>“泛博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物馆群”。</w:t>
      </w:r>
    </w:p>
    <w:p>
      <w:pPr>
        <w:pStyle w:val="BodyText"/>
        <w:ind w:left="664"/>
        <w:spacing w:before="62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60"/>
        <w:spacing w:before="186" w:line="221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区文化和旅游局</w:t>
      </w:r>
    </w:p>
    <w:p>
      <w:pPr>
        <w:pStyle w:val="BodyText"/>
        <w:ind w:left="664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43"/>
        <w:spacing w:before="189" w:line="2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86.推出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20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条龙河凤河文化带“民宿+旅游”网红路线。</w:t>
      </w:r>
    </w:p>
    <w:p>
      <w:pPr>
        <w:pStyle w:val="BodyText"/>
        <w:ind w:left="664"/>
        <w:spacing w:before="199" w:line="223" w:lineRule="auto"/>
        <w:rPr/>
      </w:pPr>
      <w:r>
        <w:rPr>
          <w:spacing w:val="6"/>
        </w:rPr>
        <w:t>牵头领导：张晓晟</w:t>
      </w:r>
    </w:p>
    <w:p>
      <w:pPr>
        <w:pStyle w:val="BodyText"/>
        <w:ind w:left="660"/>
        <w:spacing w:before="184" w:line="221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区文化和旅游局</w:t>
      </w:r>
    </w:p>
    <w:p>
      <w:pPr>
        <w:pStyle w:val="BodyText"/>
        <w:ind w:left="664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7" w:firstLine="635"/>
        <w:spacing w:before="196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87.持续推动移风易俗，全年至少开展</w:t>
      </w:r>
      <w:r>
        <w:rPr>
          <w:rFonts w:ascii="SimHei" w:hAnsi="SimHei" w:eastAsia="SimHei" w:cs="SimHei"/>
          <w:sz w:val="31"/>
          <w:szCs w:val="31"/>
          <w:spacing w:val="-4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15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场移风易俗宣传活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动。落实殡葬惠民政策，提升殡仪服务质量。</w:t>
      </w:r>
    </w:p>
    <w:p>
      <w:pPr>
        <w:pStyle w:val="BodyText"/>
        <w:ind w:left="664"/>
        <w:spacing w:before="56" w:line="223" w:lineRule="auto"/>
        <w:rPr/>
      </w:pPr>
      <w:r>
        <w:rPr>
          <w:spacing w:val="4"/>
        </w:rPr>
        <w:t>牵头领导：周</w:t>
      </w:r>
      <w:r>
        <w:rPr>
          <w:spacing w:val="16"/>
        </w:rPr>
        <w:t xml:space="preserve">  </w:t>
      </w:r>
      <w:r>
        <w:rPr>
          <w:spacing w:val="4"/>
        </w:rPr>
        <w:t>冲</w:t>
      </w:r>
    </w:p>
    <w:p>
      <w:pPr>
        <w:pStyle w:val="BodyText"/>
        <w:ind w:left="660"/>
        <w:spacing w:before="188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区民政局</w:t>
      </w:r>
    </w:p>
    <w:p>
      <w:pPr>
        <w:pStyle w:val="BodyText"/>
        <w:ind w:left="664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11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firstLine="643"/>
        <w:spacing w:before="190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88.开展“</w:t>
      </w:r>
      <w:r>
        <w:rPr>
          <w:rFonts w:ascii="SimHei" w:hAnsi="SimHei" w:eastAsia="SimHei" w:cs="SimHei"/>
          <w:sz w:val="31"/>
          <w:szCs w:val="31"/>
          <w:spacing w:val="-10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3"/>
        </w:rPr>
        <w:t>中华慈善日”宣传活动，提高社会救助对象保障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标准，持续落实困境儿童基本生活、医疗、助学等分类保障。</w:t>
      </w:r>
    </w:p>
    <w:p>
      <w:pPr>
        <w:pStyle w:val="BodyText"/>
        <w:ind w:left="664"/>
        <w:spacing w:before="55" w:line="223" w:lineRule="auto"/>
        <w:rPr/>
      </w:pPr>
      <w:r>
        <w:rPr>
          <w:spacing w:val="4"/>
        </w:rPr>
        <w:t>牵头领导：周</w:t>
      </w:r>
      <w:r>
        <w:rPr>
          <w:spacing w:val="16"/>
        </w:rPr>
        <w:t xml:space="preserve">  </w:t>
      </w:r>
      <w:r>
        <w:rPr>
          <w:spacing w:val="4"/>
        </w:rPr>
        <w:t>冲</w:t>
      </w:r>
    </w:p>
    <w:p>
      <w:pPr>
        <w:pStyle w:val="BodyText"/>
        <w:ind w:left="660"/>
        <w:spacing w:before="185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区民政局</w:t>
      </w:r>
    </w:p>
    <w:p>
      <w:pPr>
        <w:pStyle w:val="BodyText"/>
        <w:ind w:left="664"/>
        <w:spacing w:before="190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11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3" w:firstLine="639"/>
        <w:spacing w:before="191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89.稳步加强课程建设，深化课程教学改革，召开课</w:t>
      </w:r>
      <w:r>
        <w:rPr>
          <w:rFonts w:ascii="SimHei" w:hAnsi="SimHei" w:eastAsia="SimHei" w:cs="SimHei"/>
          <w:sz w:val="31"/>
          <w:szCs w:val="31"/>
          <w:spacing w:val="14"/>
        </w:rPr>
        <w:t>程建设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推进会，实施课创计划。</w:t>
      </w:r>
    </w:p>
    <w:p>
      <w:pPr>
        <w:pStyle w:val="BodyText"/>
        <w:ind w:left="664"/>
        <w:spacing w:before="60" w:line="223" w:lineRule="auto"/>
        <w:rPr/>
      </w:pPr>
      <w:r>
        <w:rPr>
          <w:spacing w:val="3"/>
        </w:rPr>
        <w:t>牵头领导：周</w:t>
      </w:r>
      <w:r>
        <w:rPr>
          <w:spacing w:val="19"/>
        </w:rPr>
        <w:t xml:space="preserve">  </w:t>
      </w:r>
      <w:r>
        <w:rPr>
          <w:spacing w:val="3"/>
        </w:rPr>
        <w:t>冲</w:t>
      </w:r>
    </w:p>
    <w:p>
      <w:pPr>
        <w:pStyle w:val="BodyText"/>
        <w:ind w:left="660"/>
        <w:spacing w:before="186" w:line="221" w:lineRule="auto"/>
        <w:rPr/>
      </w:pPr>
      <w:r>
        <w:rPr>
          <w:spacing w:val="-1"/>
        </w:rPr>
        <w:t>主要责任单位：</w:t>
      </w:r>
      <w:r>
        <w:rPr>
          <w:spacing w:val="-76"/>
        </w:rPr>
        <w:t xml:space="preserve"> </w:t>
      </w:r>
      <w:r>
        <w:rPr>
          <w:spacing w:val="-1"/>
        </w:rPr>
        <w:t>区教委</w:t>
      </w:r>
    </w:p>
    <w:p>
      <w:pPr>
        <w:pStyle w:val="BodyText"/>
        <w:ind w:left="664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line="223" w:lineRule="auto"/>
        <w:sectPr>
          <w:footerReference w:type="default" r:id="rId21"/>
          <w:pgSz w:w="11907" w:h="16840"/>
          <w:pgMar w:top="1431" w:right="1475" w:bottom="1271" w:left="1480" w:header="0" w:footer="993" w:gutter="0"/>
        </w:sectPr>
        <w:rPr/>
      </w:pPr>
    </w:p>
    <w:p>
      <w:pPr>
        <w:ind w:left="2" w:right="115" w:firstLine="629"/>
        <w:spacing w:before="189" w:line="31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90.扎实做好“双减”后半篇文章，推动“五育并举”全面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发展。</w:t>
      </w:r>
    </w:p>
    <w:p>
      <w:pPr>
        <w:pStyle w:val="BodyText"/>
        <w:ind w:left="658"/>
        <w:spacing w:before="54" w:line="223" w:lineRule="auto"/>
        <w:rPr/>
      </w:pPr>
      <w:r>
        <w:rPr>
          <w:spacing w:val="3"/>
        </w:rPr>
        <w:t>牵头领导：周</w:t>
      </w:r>
      <w:r>
        <w:rPr>
          <w:spacing w:val="19"/>
        </w:rPr>
        <w:t xml:space="preserve">  </w:t>
      </w:r>
      <w:r>
        <w:rPr>
          <w:spacing w:val="3"/>
        </w:rPr>
        <w:t>冲</w:t>
      </w:r>
    </w:p>
    <w:p>
      <w:pPr>
        <w:pStyle w:val="BodyText"/>
        <w:ind w:left="654"/>
        <w:spacing w:before="188" w:line="221" w:lineRule="auto"/>
        <w:rPr/>
      </w:pPr>
      <w:r>
        <w:rPr>
          <w:spacing w:val="-1"/>
        </w:rPr>
        <w:t>主要责任单位：</w:t>
      </w:r>
      <w:r>
        <w:rPr>
          <w:spacing w:val="-76"/>
        </w:rPr>
        <w:t xml:space="preserve"> </w:t>
      </w:r>
      <w:r>
        <w:rPr>
          <w:spacing w:val="-1"/>
        </w:rPr>
        <w:t>区教委</w:t>
      </w:r>
    </w:p>
    <w:p>
      <w:pPr>
        <w:pStyle w:val="BodyText"/>
        <w:ind w:left="658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8" w:hanging="26"/>
        <w:spacing w:before="192" w:line="317" w:lineRule="auto"/>
        <w:rPr/>
      </w:pPr>
      <w:r>
        <w:rPr>
          <w:rFonts w:ascii="SimHei" w:hAnsi="SimHei" w:eastAsia="SimHei" w:cs="SimHei"/>
          <w:spacing w:val="7"/>
        </w:rPr>
        <w:t>91.积极争取市教委支持，确保北京第四实验学校如期开学。</w:t>
      </w:r>
      <w:r>
        <w:rPr>
          <w:rFonts w:ascii="SimHei" w:hAnsi="SimHei" w:eastAsia="SimHei" w:cs="SimHei"/>
          <w:spacing w:val="16"/>
        </w:rPr>
        <w:t xml:space="preserve"> </w:t>
      </w:r>
      <w:r>
        <w:rPr>
          <w:spacing w:val="4"/>
        </w:rPr>
        <w:t>牵头领导：周</w:t>
      </w:r>
      <w:r>
        <w:rPr>
          <w:spacing w:val="16"/>
        </w:rPr>
        <w:t xml:space="preserve">  </w:t>
      </w:r>
      <w:r>
        <w:rPr>
          <w:spacing w:val="4"/>
        </w:rPr>
        <w:t>冲</w:t>
      </w:r>
    </w:p>
    <w:p>
      <w:pPr>
        <w:pStyle w:val="BodyText"/>
        <w:ind w:right="115" w:firstLine="654"/>
        <w:spacing w:before="48" w:line="319" w:lineRule="auto"/>
        <w:rPr/>
      </w:pPr>
      <w:r>
        <w:rPr>
          <w:spacing w:val="6"/>
        </w:rPr>
        <w:t>主要责任单位：</w:t>
      </w:r>
      <w:r>
        <w:rPr>
          <w:spacing w:val="-78"/>
        </w:rPr>
        <w:t xml:space="preserve"> </w:t>
      </w:r>
      <w:r>
        <w:rPr>
          <w:spacing w:val="6"/>
        </w:rPr>
        <w:t>区教委、临空经济区大兴片区管委</w:t>
      </w:r>
      <w:r>
        <w:rPr>
          <w:spacing w:val="5"/>
        </w:rPr>
        <w:t>会、榆垡</w:t>
      </w:r>
      <w:r>
        <w:rPr/>
        <w:t xml:space="preserve"> </w:t>
      </w:r>
      <w:r>
        <w:rPr>
          <w:spacing w:val="7"/>
        </w:rPr>
        <w:t>镇人民政府</w:t>
      </w:r>
    </w:p>
    <w:p>
      <w:pPr>
        <w:pStyle w:val="BodyText"/>
        <w:ind w:left="658"/>
        <w:spacing w:before="50" w:line="223" w:lineRule="auto"/>
        <w:rPr/>
      </w:pPr>
      <w:r>
        <w:rPr>
          <w:spacing w:val="-3"/>
        </w:rPr>
        <w:t>完成时限：2025</w:t>
      </w:r>
      <w:r>
        <w:rPr>
          <w:spacing w:val="-55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9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58" w:right="3838" w:hanging="26"/>
        <w:spacing w:before="190" w:line="323" w:lineRule="auto"/>
        <w:rPr/>
      </w:pPr>
      <w:r>
        <w:rPr>
          <w:rFonts w:ascii="SimHei" w:hAnsi="SimHei" w:eastAsia="SimHei" w:cs="SimHei"/>
          <w:spacing w:val="5"/>
        </w:rPr>
        <w:t>92.推动普惠托育服务提质扩面。</w:t>
      </w:r>
      <w:r>
        <w:rPr>
          <w:rFonts w:ascii="SimHei" w:hAnsi="SimHei" w:eastAsia="SimHei" w:cs="SimHei"/>
          <w:spacing w:val="13"/>
        </w:rPr>
        <w:t xml:space="preserve"> </w:t>
      </w:r>
      <w:r>
        <w:rPr>
          <w:spacing w:val="7"/>
        </w:rPr>
        <w:t>牵头领导：安学军、周</w:t>
      </w:r>
      <w:r>
        <w:rPr>
          <w:spacing w:val="7"/>
        </w:rPr>
        <w:t xml:space="preserve">  </w:t>
      </w:r>
      <w:r>
        <w:rPr>
          <w:spacing w:val="7"/>
        </w:rPr>
        <w:t>冲</w:t>
      </w:r>
    </w:p>
    <w:p>
      <w:pPr>
        <w:pStyle w:val="BodyText"/>
        <w:ind w:left="657" w:right="2993" w:hanging="3"/>
        <w:spacing w:before="33" w:line="318" w:lineRule="auto"/>
        <w:rPr/>
      </w:pPr>
      <w:r>
        <w:rPr>
          <w:spacing w:val="-1"/>
        </w:rPr>
        <w:t>主要责任单位：</w:t>
      </w:r>
      <w:r>
        <w:rPr>
          <w:spacing w:val="-67"/>
        </w:rPr>
        <w:t xml:space="preserve"> </w:t>
      </w:r>
      <w:r>
        <w:rPr>
          <w:spacing w:val="-1"/>
        </w:rPr>
        <w:t>区卫生健康委、</w:t>
      </w:r>
      <w:r>
        <w:rPr>
          <w:spacing w:val="-85"/>
        </w:rPr>
        <w:t xml:space="preserve"> </w:t>
      </w:r>
      <w:r>
        <w:rPr>
          <w:spacing w:val="-1"/>
        </w:rPr>
        <w:t>区教委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2" w:right="115" w:firstLine="619"/>
        <w:spacing w:before="55" w:line="3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93.加快区人民医院新址、北京安定医院、北京佑安医院新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</w:rPr>
        <w:t>院区项目进程。</w:t>
      </w:r>
    </w:p>
    <w:p>
      <w:pPr>
        <w:pStyle w:val="BodyText"/>
        <w:ind w:left="658"/>
        <w:spacing w:before="37" w:line="223" w:lineRule="auto"/>
        <w:rPr/>
      </w:pPr>
      <w:r>
        <w:rPr>
          <w:spacing w:val="6"/>
        </w:rPr>
        <w:t>牵头领导：安学军</w:t>
      </w:r>
    </w:p>
    <w:p>
      <w:pPr>
        <w:pStyle w:val="BodyText"/>
        <w:ind w:left="13" w:right="115" w:firstLine="640"/>
        <w:spacing w:before="187" w:line="319" w:lineRule="auto"/>
        <w:rPr/>
      </w:pPr>
      <w:r>
        <w:rPr>
          <w:spacing w:val="3"/>
        </w:rPr>
        <w:t>主要责任单位：</w:t>
      </w:r>
      <w:r>
        <w:rPr>
          <w:spacing w:val="-74"/>
        </w:rPr>
        <w:t xml:space="preserve"> </w:t>
      </w:r>
      <w:r>
        <w:rPr>
          <w:spacing w:val="3"/>
        </w:rPr>
        <w:t>区卫生健康委、</w:t>
      </w:r>
      <w:r>
        <w:rPr>
          <w:spacing w:val="-85"/>
        </w:rPr>
        <w:t xml:space="preserve"> </w:t>
      </w:r>
      <w:r>
        <w:rPr>
          <w:spacing w:val="3"/>
        </w:rPr>
        <w:t>区发展改革委、市规划自然</w:t>
      </w:r>
      <w:r>
        <w:rPr/>
        <w:t xml:space="preserve"> </w:t>
      </w:r>
      <w:r>
        <w:rPr>
          <w:spacing w:val="8"/>
        </w:rPr>
        <w:t>资源委大兴分局、黄村镇人民政府</w:t>
      </w:r>
    </w:p>
    <w:p>
      <w:pPr>
        <w:pStyle w:val="BodyText"/>
        <w:ind w:left="658"/>
        <w:spacing w:before="4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" w:right="115" w:firstLine="630"/>
        <w:spacing w:before="191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94.依托北京大学第一医院等优质资源，深化区域医联体建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设，实现双向转诊人次数双提升。</w:t>
      </w:r>
    </w:p>
    <w:p>
      <w:pPr>
        <w:pStyle w:val="BodyText"/>
        <w:ind w:left="658"/>
        <w:spacing w:before="54" w:line="223" w:lineRule="auto"/>
        <w:rPr/>
      </w:pPr>
      <w:r>
        <w:rPr>
          <w:spacing w:val="6"/>
        </w:rPr>
        <w:t>牵头领导：安学军</w:t>
      </w:r>
    </w:p>
    <w:p>
      <w:pPr>
        <w:pStyle w:val="BodyText"/>
        <w:ind w:left="654"/>
        <w:spacing w:before="186" w:line="221" w:lineRule="auto"/>
        <w:rPr/>
      </w:pPr>
      <w:r>
        <w:rPr>
          <w:spacing w:val="2"/>
        </w:rPr>
        <w:t>主要责任单位：</w:t>
      </w:r>
      <w:r>
        <w:rPr>
          <w:spacing w:val="-79"/>
        </w:rPr>
        <w:t xml:space="preserve"> </w:t>
      </w:r>
      <w:r>
        <w:rPr>
          <w:spacing w:val="2"/>
        </w:rPr>
        <w:t>区卫生健康委</w:t>
      </w:r>
    </w:p>
    <w:p>
      <w:pPr>
        <w:spacing w:line="221" w:lineRule="auto"/>
        <w:sectPr>
          <w:footerReference w:type="default" r:id="rId22"/>
          <w:pgSz w:w="11907" w:h="16840"/>
          <w:pgMar w:top="1431" w:right="1360" w:bottom="1272" w:left="1486" w:header="0" w:footer="993" w:gutter="0"/>
        </w:sectPr>
        <w:rPr/>
      </w:pPr>
    </w:p>
    <w:p>
      <w:pPr>
        <w:pStyle w:val="BodyText"/>
        <w:ind w:left="662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0" w:firstLine="615"/>
        <w:spacing w:before="188" w:line="3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95.推进安全生产治本攻坚“八大行动”。紧盯建筑施工、食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品药品、消防安全等重点领域，全方位开展隐患排查整治。</w:t>
      </w:r>
    </w:p>
    <w:p>
      <w:pPr>
        <w:pStyle w:val="BodyText"/>
        <w:ind w:left="662"/>
        <w:spacing w:before="40" w:line="222" w:lineRule="auto"/>
        <w:rPr/>
      </w:pPr>
      <w:r>
        <w:rPr>
          <w:spacing w:val="8"/>
        </w:rPr>
        <w:t>牵头领导：安学军、张晓晟、翟</w:t>
      </w:r>
      <w:r>
        <w:rPr>
          <w:spacing w:val="8"/>
        </w:rPr>
        <w:t xml:space="preserve">  </w:t>
      </w:r>
      <w:r>
        <w:rPr>
          <w:spacing w:val="8"/>
        </w:rPr>
        <w:t>杨、吴</w:t>
      </w:r>
      <w:r>
        <w:rPr>
          <w:spacing w:val="8"/>
        </w:rPr>
        <w:t xml:space="preserve">  </w:t>
      </w:r>
      <w:r>
        <w:rPr>
          <w:spacing w:val="8"/>
        </w:rPr>
        <w:t>浩</w:t>
      </w:r>
    </w:p>
    <w:p>
      <w:pPr>
        <w:pStyle w:val="BodyText"/>
        <w:ind w:left="8" w:firstLine="649"/>
        <w:spacing w:before="186" w:line="318" w:lineRule="auto"/>
        <w:rPr/>
      </w:pPr>
      <w:r>
        <w:rPr/>
        <w:t>主要责任单位：</w:t>
      </w:r>
      <w:r>
        <w:rPr>
          <w:spacing w:val="-66"/>
        </w:rPr>
        <w:t xml:space="preserve"> </w:t>
      </w:r>
      <w:r>
        <w:rPr/>
        <w:t>区应急局、</w:t>
      </w:r>
      <w:r>
        <w:rPr>
          <w:spacing w:val="-85"/>
        </w:rPr>
        <w:t xml:space="preserve"> </w:t>
      </w:r>
      <w:r>
        <w:rPr/>
        <w:t>区住房城乡建设委、</w:t>
      </w:r>
      <w:r>
        <w:rPr>
          <w:spacing w:val="-85"/>
        </w:rPr>
        <w:t xml:space="preserve"> </w:t>
      </w:r>
      <w:r>
        <w:rPr/>
        <w:t>区市场监管</w:t>
      </w:r>
      <w:r>
        <w:rPr/>
        <w:t xml:space="preserve"> </w:t>
      </w:r>
      <w:r>
        <w:rPr>
          <w:spacing w:val="-2"/>
        </w:rPr>
        <w:t>局、</w:t>
      </w:r>
      <w:r>
        <w:rPr>
          <w:spacing w:val="-80"/>
        </w:rPr>
        <w:t xml:space="preserve"> </w:t>
      </w:r>
      <w:r>
        <w:rPr>
          <w:spacing w:val="-2"/>
        </w:rPr>
        <w:t>区消防救援局</w:t>
      </w:r>
    </w:p>
    <w:p>
      <w:pPr>
        <w:pStyle w:val="BodyText"/>
        <w:ind w:left="662"/>
        <w:spacing w:before="52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" w:firstLine="629"/>
        <w:spacing w:before="190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96.提升突发事件应对处置能力，坚决守住不发生重特大事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故底线。</w:t>
      </w:r>
    </w:p>
    <w:p>
      <w:pPr>
        <w:pStyle w:val="BodyText"/>
        <w:ind w:left="662"/>
        <w:spacing w:before="61" w:line="223" w:lineRule="auto"/>
        <w:rPr/>
      </w:pPr>
      <w:r>
        <w:rPr>
          <w:spacing w:val="8"/>
        </w:rPr>
        <w:t>牵头领导：安学军、吴</w:t>
      </w:r>
      <w:r>
        <w:rPr>
          <w:spacing w:val="8"/>
        </w:rPr>
        <w:t xml:space="preserve">  </w:t>
      </w:r>
      <w:r>
        <w:rPr>
          <w:spacing w:val="8"/>
        </w:rPr>
        <w:t>浩</w:t>
      </w:r>
    </w:p>
    <w:p>
      <w:pPr>
        <w:pStyle w:val="BodyText"/>
        <w:ind w:left="658"/>
        <w:spacing w:before="185" w:line="221" w:lineRule="auto"/>
        <w:rPr/>
      </w:pPr>
      <w:r>
        <w:rPr/>
        <w:t>主要责任单位：</w:t>
      </w:r>
      <w:r>
        <w:rPr>
          <w:spacing w:val="-77"/>
        </w:rPr>
        <w:t xml:space="preserve"> </w:t>
      </w:r>
      <w:r>
        <w:rPr/>
        <w:t>区应急局、</w:t>
      </w:r>
      <w:r>
        <w:rPr>
          <w:spacing w:val="-83"/>
        </w:rPr>
        <w:t xml:space="preserve"> </w:t>
      </w:r>
      <w:r>
        <w:rPr/>
        <w:t>区消防救援局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8" w:firstLine="627"/>
        <w:spacing w:before="195" w:line="319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97.强化预付式消费风险防范，重拳打击电信诈骗等新型犯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罪行为，常态化推进扫黑除恶，完成综治中心规范化建设，打造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更高水平的平安大兴。</w:t>
      </w:r>
    </w:p>
    <w:p>
      <w:pPr>
        <w:pStyle w:val="BodyText"/>
        <w:ind w:left="662"/>
        <w:spacing w:before="65" w:line="223" w:lineRule="auto"/>
        <w:rPr/>
      </w:pPr>
      <w:r>
        <w:rPr>
          <w:spacing w:val="6"/>
        </w:rPr>
        <w:t>牵头领导：张</w:t>
      </w:r>
      <w:r>
        <w:rPr>
          <w:spacing w:val="6"/>
        </w:rPr>
        <w:t xml:space="preserve">  </w:t>
      </w:r>
      <w:r>
        <w:rPr>
          <w:spacing w:val="6"/>
        </w:rPr>
        <w:t>博、吴振江</w:t>
      </w:r>
    </w:p>
    <w:p>
      <w:pPr>
        <w:pStyle w:val="BodyText"/>
        <w:ind w:left="658"/>
        <w:spacing w:before="186" w:line="221" w:lineRule="auto"/>
        <w:rPr/>
      </w:pPr>
      <w:r>
        <w:rPr/>
        <w:t>主要责任单位：</w:t>
      </w:r>
      <w:r>
        <w:rPr>
          <w:spacing w:val="-72"/>
        </w:rPr>
        <w:t xml:space="preserve"> </w:t>
      </w:r>
      <w:r>
        <w:rPr/>
        <w:t>区委政法委、</w:t>
      </w:r>
      <w:r>
        <w:rPr>
          <w:spacing w:val="-85"/>
        </w:rPr>
        <w:t xml:space="preserve"> </w:t>
      </w:r>
      <w:r>
        <w:rPr/>
        <w:t>区公安分局</w:t>
      </w:r>
    </w:p>
    <w:p>
      <w:pPr>
        <w:pStyle w:val="BodyText"/>
        <w:ind w:left="662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before="193" w:line="214" w:lineRule="auto"/>
        <w:outlineLvl w:val="1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八、坚定不移转作风、提效能，在开创事业新局面上攻坚突破</w:t>
      </w:r>
    </w:p>
    <w:p>
      <w:pPr>
        <w:ind w:left="7" w:firstLine="628"/>
        <w:spacing w:before="198" w:line="322" w:lineRule="auto"/>
        <w:jc w:val="both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98.把政治建设摆在首位，衷心拥护“两个确立”、忠诚践行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“两个维护”，高标准推进市委巡视反馈问题整改，切实增强政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治敏锐性，不断提高政治判断力、政治领悟力、政治执行</w:t>
      </w:r>
      <w:r>
        <w:rPr>
          <w:rFonts w:ascii="SimHei" w:hAnsi="SimHei" w:eastAsia="SimHei" w:cs="SimHei"/>
          <w:sz w:val="31"/>
          <w:szCs w:val="31"/>
          <w:spacing w:val="8"/>
        </w:rPr>
        <w:t>力。</w:t>
      </w:r>
    </w:p>
    <w:p>
      <w:pPr>
        <w:pStyle w:val="BodyText"/>
        <w:ind w:left="662"/>
        <w:spacing w:before="56" w:line="221" w:lineRule="auto"/>
        <w:rPr/>
      </w:pP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58"/>
        <w:spacing w:before="188" w:line="221" w:lineRule="auto"/>
        <w:rPr/>
      </w:pPr>
      <w:r>
        <w:rPr>
          <w:spacing w:val="8"/>
        </w:rPr>
        <w:t>主要责任单位：各部门、各单位</w:t>
      </w:r>
    </w:p>
    <w:p>
      <w:pPr>
        <w:spacing w:line="221" w:lineRule="auto"/>
        <w:sectPr>
          <w:footerReference w:type="default" r:id="rId23"/>
          <w:pgSz w:w="11907" w:h="16840"/>
          <w:pgMar w:top="1431" w:right="1475" w:bottom="1271" w:left="1482" w:header="0" w:footer="993" w:gutter="0"/>
        </w:sectPr>
        <w:rPr/>
      </w:pPr>
    </w:p>
    <w:p>
      <w:pPr>
        <w:pStyle w:val="BodyText"/>
        <w:ind w:left="660"/>
        <w:spacing w:before="184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2" w:firstLine="632"/>
        <w:spacing w:before="194" w:line="3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99.坚持“第一议题”制度，巩固拓展主题教育成果，切实</w:t>
      </w:r>
      <w:r>
        <w:rPr>
          <w:rFonts w:ascii="SimHei" w:hAnsi="SimHei" w:eastAsia="SimHei" w:cs="SimHei"/>
          <w:sz w:val="31"/>
          <w:szCs w:val="31"/>
          <w:spacing w:val="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把习近平新时代中国特色社会主义思想转化为坚定信念、锤炼党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性、指导实践的强大力量，以实际行动确保党中央及市委、区委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各项决策部署落地见效。</w:t>
      </w:r>
    </w:p>
    <w:p>
      <w:pPr>
        <w:pStyle w:val="BodyText"/>
        <w:ind w:left="660"/>
        <w:spacing w:before="54" w:line="221" w:lineRule="auto"/>
        <w:rPr/>
      </w:pP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60" w:right="3840" w:hanging="3"/>
        <w:spacing w:before="191" w:line="318" w:lineRule="auto"/>
        <w:rPr/>
      </w:pPr>
      <w:r>
        <w:rPr>
          <w:spacing w:val="8"/>
        </w:rPr>
        <w:t>主要责任单位：各部门、各单位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2" w:firstLine="659"/>
        <w:spacing w:before="56" w:line="321" w:lineRule="auto"/>
        <w:jc w:val="both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100.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自觉运用法治思维和法治方式推动工作，强化府院联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动、府检联动，规范行政行为，提高依法行政能力，妥善解决行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政争议，全面建设法治政府。</w:t>
      </w:r>
    </w:p>
    <w:p>
      <w:pPr>
        <w:pStyle w:val="BodyText"/>
        <w:ind w:left="660"/>
        <w:spacing w:before="56" w:line="223" w:lineRule="auto"/>
        <w:rPr/>
      </w:pPr>
      <w:r>
        <w:rPr>
          <w:spacing w:val="6"/>
        </w:rPr>
        <w:t>牵头领导：吴振江</w:t>
      </w:r>
    </w:p>
    <w:p>
      <w:pPr>
        <w:pStyle w:val="BodyText"/>
        <w:ind w:left="657"/>
        <w:spacing w:before="187" w:line="221" w:lineRule="auto"/>
        <w:rPr/>
      </w:pPr>
      <w:r>
        <w:rPr/>
        <w:t>主要责任单位：</w:t>
      </w:r>
      <w:r>
        <w:rPr>
          <w:spacing w:val="-74"/>
        </w:rPr>
        <w:t xml:space="preserve"> </w:t>
      </w:r>
      <w:r>
        <w:rPr/>
        <w:t>区司法局</w:t>
      </w:r>
    </w:p>
    <w:p>
      <w:pPr>
        <w:pStyle w:val="BodyText"/>
        <w:ind w:left="660"/>
        <w:spacing w:before="187" w:line="223" w:lineRule="auto"/>
        <w:rPr/>
      </w:pP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1" w:right="2" w:firstLine="648"/>
        <w:spacing w:before="191" w:line="31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101.主动接受区人大依法监督和区政协民主监督，自觉接受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9"/>
        </w:rPr>
        <w:t>司法、监察、社会和舆论监督，深化审计和统计监督结</w:t>
      </w:r>
      <w:r>
        <w:rPr>
          <w:rFonts w:ascii="SimHei" w:hAnsi="SimHei" w:eastAsia="SimHei" w:cs="SimHei"/>
          <w:sz w:val="31"/>
          <w:szCs w:val="31"/>
          <w:spacing w:val="8"/>
        </w:rPr>
        <w:t>果运用。</w:t>
      </w:r>
    </w:p>
    <w:p>
      <w:pPr>
        <w:pStyle w:val="BodyText"/>
        <w:ind w:left="660"/>
        <w:spacing w:before="55" w:line="221" w:lineRule="auto"/>
        <w:rPr/>
      </w:pPr>
      <w:r>
        <w:rPr>
          <w:spacing w:val="4"/>
        </w:rPr>
        <w:t>牵头领导：刘</w:t>
      </w:r>
      <w:r>
        <w:rPr>
          <w:spacing w:val="14"/>
        </w:rPr>
        <w:t xml:space="preserve">  </w:t>
      </w:r>
      <w:r>
        <w:rPr>
          <w:spacing w:val="4"/>
        </w:rPr>
        <w:t>洋</w:t>
      </w:r>
    </w:p>
    <w:p>
      <w:pPr>
        <w:pStyle w:val="BodyText"/>
        <w:ind w:left="660" w:right="3840" w:hanging="3"/>
        <w:spacing w:before="187" w:line="320" w:lineRule="auto"/>
        <w:rPr/>
      </w:pPr>
      <w:r>
        <w:rPr>
          <w:spacing w:val="8"/>
        </w:rPr>
        <w:t>主要责任单位：各部门、各单位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pStyle w:val="BodyText"/>
        <w:ind w:left="660" w:right="1966" w:hanging="1"/>
        <w:spacing w:before="52" w:line="316" w:lineRule="auto"/>
        <w:rPr/>
      </w:pPr>
      <w:r>
        <w:rPr>
          <w:rFonts w:ascii="SimHei" w:hAnsi="SimHei" w:eastAsia="SimHei" w:cs="SimHei"/>
          <w:spacing w:val="5"/>
        </w:rPr>
        <w:t>102.强化政务公开，确保权力在阳光下运行。</w:t>
      </w:r>
      <w:r>
        <w:rPr>
          <w:rFonts w:ascii="SimHei" w:hAnsi="SimHei" w:eastAsia="SimHei" w:cs="SimHei"/>
          <w:spacing w:val="13"/>
        </w:rPr>
        <w:t xml:space="preserve"> </w:t>
      </w:r>
      <w:r>
        <w:rPr>
          <w:spacing w:val="6"/>
        </w:rPr>
        <w:t>牵头领导：常务副区长</w:t>
      </w:r>
    </w:p>
    <w:p>
      <w:pPr>
        <w:pStyle w:val="BodyText"/>
        <w:ind w:left="660" w:right="3840" w:hanging="3"/>
        <w:spacing w:before="56" w:line="318" w:lineRule="auto"/>
        <w:rPr/>
      </w:pPr>
      <w:r>
        <w:rPr>
          <w:spacing w:val="2"/>
        </w:rPr>
        <w:t>主要责任单位：</w:t>
      </w:r>
      <w:r>
        <w:rPr>
          <w:spacing w:val="-72"/>
        </w:rPr>
        <w:t xml:space="preserve"> </w:t>
      </w:r>
      <w:r>
        <w:rPr>
          <w:spacing w:val="2"/>
        </w:rPr>
        <w:t>区政务和数据局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right="2"/>
        <w:spacing w:before="56" w:line="213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103.落实“三落一提”基本要求，把“六个大兴”建设贯穿</w:t>
      </w:r>
    </w:p>
    <w:p>
      <w:pPr>
        <w:spacing w:line="213" w:lineRule="auto"/>
        <w:sectPr>
          <w:footerReference w:type="default" r:id="rId24"/>
          <w:pgSz w:w="11907" w:h="16840"/>
          <w:pgMar w:top="1431" w:right="1473" w:bottom="1271" w:left="1483" w:header="0" w:footer="993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21" w:right="85" w:hanging="16"/>
        <w:spacing w:before="188" w:line="3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于政府工作全过程各领域。坚决整治群众身边的不正之风和腐败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问题，全力营造风清气正的良好政治生态。</w:t>
      </w:r>
    </w:p>
    <w:p>
      <w:pPr>
        <w:pStyle w:val="BodyText"/>
        <w:ind w:left="662"/>
        <w:spacing w:before="33" w:line="221" w:lineRule="auto"/>
        <w:rPr/>
      </w:pP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61" w:right="3923" w:hanging="3"/>
        <w:spacing w:before="191" w:line="318" w:lineRule="auto"/>
        <w:rPr/>
      </w:pPr>
      <w:r>
        <w:rPr>
          <w:spacing w:val="8"/>
        </w:rPr>
        <w:t>主要责任单位：各部门、各单位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6" w:right="82" w:firstLine="654"/>
        <w:spacing w:before="51" w:line="31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104.锲而不舍落实中央八项规定及其实施细则精神，驰而不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息纠治“四风”，持续为基层松绑减负。</w:t>
      </w:r>
    </w:p>
    <w:p>
      <w:pPr>
        <w:pStyle w:val="BodyText"/>
        <w:ind w:left="662"/>
        <w:spacing w:before="54" w:line="221" w:lineRule="auto"/>
        <w:rPr/>
      </w:pP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61" w:right="3923" w:hanging="3"/>
        <w:spacing w:before="187" w:line="320" w:lineRule="auto"/>
        <w:rPr/>
      </w:pPr>
      <w:r>
        <w:rPr>
          <w:spacing w:val="8"/>
        </w:rPr>
        <w:t>主要责任单位：各部门、各单位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ind w:left="12" w:firstLine="648"/>
        <w:spacing w:before="54" w:line="31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105.严肃财经纪律，稳妥化解政府债务，兜牢“三保”底线，</w:t>
      </w:r>
      <w:r>
        <w:rPr>
          <w:rFonts w:ascii="SimHei" w:hAnsi="SimHei" w:eastAsia="SimHei" w:cs="SimHei"/>
          <w:sz w:val="31"/>
          <w:szCs w:val="31"/>
          <w:spacing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带头过紧日子，把更多财力用于推动发展、保障民生上。</w:t>
      </w:r>
    </w:p>
    <w:p>
      <w:pPr>
        <w:pStyle w:val="BodyText"/>
        <w:ind w:left="662"/>
        <w:spacing w:before="60" w:line="221" w:lineRule="auto"/>
        <w:rPr/>
      </w:pPr>
      <w:r>
        <w:rPr>
          <w:spacing w:val="3"/>
        </w:rPr>
        <w:t>牵头领导：刘</w:t>
      </w:r>
      <w:r>
        <w:rPr>
          <w:spacing w:val="18"/>
        </w:rPr>
        <w:t xml:space="preserve">  </w:t>
      </w:r>
      <w:r>
        <w:rPr>
          <w:spacing w:val="3"/>
        </w:rPr>
        <w:t>洋</w:t>
      </w:r>
    </w:p>
    <w:p>
      <w:pPr>
        <w:pStyle w:val="BodyText"/>
        <w:ind w:left="661" w:right="3923" w:hanging="3"/>
        <w:spacing w:before="189" w:line="318" w:lineRule="auto"/>
        <w:rPr/>
      </w:pPr>
      <w:r>
        <w:rPr>
          <w:spacing w:val="8"/>
        </w:rPr>
        <w:t>主要责任单位：各部门、各单位</w:t>
      </w:r>
      <w:r>
        <w:rPr/>
        <w:t xml:space="preserve"> </w:t>
      </w:r>
      <w:r>
        <w:rPr>
          <w:spacing w:val="-3"/>
        </w:rPr>
        <w:t>完成时限：2025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12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38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859" w:type="dxa"/>
        <w:tblInd w:w="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59"/>
      </w:tblGrid>
      <w:tr>
        <w:trPr>
          <w:trHeight w:val="1654" w:hRule="atLeast"/>
        </w:trPr>
        <w:tc>
          <w:tcPr>
            <w:tcW w:w="8859" w:type="dxa"/>
            <w:vAlign w:val="top"/>
            <w:tcBorders>
              <w:bottom w:val="single" w:color="000000" w:sz="6" w:space="0"/>
              <w:top w:val="single" w:color="000000" w:sz="8" w:space="0"/>
            </w:tcBorders>
          </w:tcPr>
          <w:p>
            <w:pPr>
              <w:pStyle w:val="TableText"/>
              <w:ind w:left="1125" w:right="264" w:hanging="841"/>
              <w:spacing w:before="119" w:line="335" w:lineRule="auto"/>
              <w:rPr/>
            </w:pPr>
            <w:r>
              <w:rPr>
                <w:spacing w:val="-3"/>
              </w:rPr>
              <w:t>抄送：区委办公室、各部、委，区人大办公室，区政协办公室，区纪</w:t>
            </w:r>
            <w:r>
              <w:rPr/>
              <w:t xml:space="preserve"> </w:t>
            </w:r>
            <w:r>
              <w:rPr>
                <w:spacing w:val="-4"/>
              </w:rPr>
              <w:t>委区监委机关，区人民法院，区人民检察院，临空经济区大兴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片区管委会。</w:t>
            </w:r>
          </w:p>
        </w:tc>
      </w:tr>
      <w:tr>
        <w:trPr>
          <w:trHeight w:val="521" w:hRule="atLeast"/>
        </w:trPr>
        <w:tc>
          <w:tcPr>
            <w:tcW w:w="8859" w:type="dxa"/>
            <w:vAlign w:val="top"/>
            <w:tcBorders>
              <w:top w:val="single" w:color="000000" w:sz="6" w:space="0"/>
              <w:bottom w:val="single" w:color="000000" w:sz="8" w:space="0"/>
            </w:tcBorders>
          </w:tcPr>
          <w:p>
            <w:pPr>
              <w:pStyle w:val="TableText"/>
              <w:ind w:left="284"/>
              <w:spacing w:before="130" w:line="217" w:lineRule="auto"/>
              <w:rPr/>
            </w:pPr>
            <w:r>
              <w:rPr>
                <w:spacing w:val="-9"/>
              </w:rPr>
              <w:t>北京市大兴区人民政府办公室</w:t>
            </w:r>
            <w:r>
              <w:rPr>
                <w:spacing w:val="2"/>
              </w:rPr>
              <w:t xml:space="preserve">               </w:t>
            </w:r>
            <w:r>
              <w:rPr>
                <w:spacing w:val="-9"/>
              </w:rPr>
              <w:t>2025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日印发</w:t>
            </w:r>
          </w:p>
        </w:tc>
      </w:tr>
    </w:tbl>
    <w:p>
      <w:pPr>
        <w:spacing w:line="217" w:lineRule="exact"/>
        <w:rPr>
          <w:rFonts w:ascii="Arial"/>
          <w:sz w:val="18"/>
        </w:rPr>
      </w:pPr>
      <w:r/>
    </w:p>
    <w:sectPr>
      <w:footerReference w:type="default" r:id="rId25"/>
      <w:pgSz w:w="11907" w:h="16840"/>
      <w:pgMar w:top="1431" w:right="1390" w:bottom="1271" w:left="1482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9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9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9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2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-</w:t>
    </w:r>
    <w:r>
      <w:rPr>
        <w:rFonts w:ascii="SimSun" w:hAnsi="SimSun" w:eastAsia="SimSun" w:cs="SimSun"/>
        <w:sz w:val="28"/>
        <w:szCs w:val="28"/>
        <w:spacing w:val="1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9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image" Target="media/image1.pn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Foxit OFDToPDF 1.0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打字室</dc:subject>
  <dc:creator>打字室</dc:creator>
  <cp:keywords>打字室</cp:keywords>
  <dcterms:created xsi:type="dcterms:W3CDTF">2025-03-21T11:11:55Z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2025-03-25T14:06:18</vt:filetime>
  </property>
</Properties>
</file>