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7F93" w:rsidRDefault="00157F93" w:rsidP="00CA57E4">
      <w:pPr>
        <w:pStyle w:val="BodyText"/>
        <w:adjustRightInd w:val="0"/>
        <w:spacing w:beforeLines="100" w:afterLines="100" w:line="560" w:lineRule="exact"/>
        <w:rPr>
          <w:rFonts w:ascii="华文中宋" w:eastAsia="华文中宋" w:hAnsi="华文中宋" w:cs="Times New Roman"/>
          <w:b/>
          <w:bCs/>
          <w:color w:val="auto"/>
          <w:sz w:val="36"/>
          <w:szCs w:val="36"/>
        </w:rPr>
      </w:pPr>
    </w:p>
    <w:p w:rsidR="00157F93" w:rsidRDefault="00157F93" w:rsidP="00CA57E4">
      <w:pPr>
        <w:pStyle w:val="BodyText"/>
        <w:adjustRightInd w:val="0"/>
        <w:spacing w:beforeLines="100" w:afterLines="100" w:line="560" w:lineRule="exact"/>
        <w:rPr>
          <w:rFonts w:ascii="华文中宋" w:eastAsia="华文中宋" w:hAnsi="华文中宋" w:cs="Times New Roman"/>
          <w:b/>
          <w:bCs/>
          <w:color w:val="auto"/>
          <w:sz w:val="36"/>
          <w:szCs w:val="36"/>
        </w:rPr>
      </w:pPr>
    </w:p>
    <w:p w:rsidR="00157F93" w:rsidRDefault="00157F93" w:rsidP="00CA57E4">
      <w:pPr>
        <w:pStyle w:val="BodyText"/>
        <w:adjustRightInd w:val="0"/>
        <w:spacing w:beforeLines="100" w:afterLines="100" w:line="560" w:lineRule="exact"/>
        <w:rPr>
          <w:rFonts w:ascii="华文中宋" w:eastAsia="华文中宋" w:hAnsi="华文中宋" w:cs="Times New Roman"/>
          <w:b/>
          <w:bCs/>
          <w:color w:val="auto"/>
          <w:sz w:val="36"/>
          <w:szCs w:val="36"/>
        </w:rPr>
      </w:pPr>
    </w:p>
    <w:p w:rsidR="00157F93" w:rsidRDefault="00157F93" w:rsidP="00CA57E4">
      <w:pPr>
        <w:pStyle w:val="BodyText"/>
        <w:adjustRightInd w:val="0"/>
        <w:spacing w:beforeLines="100" w:afterLines="100" w:line="560" w:lineRule="exact"/>
        <w:rPr>
          <w:rFonts w:ascii="华文中宋" w:eastAsia="华文中宋" w:hAnsi="华文中宋" w:cs="Times New Roman"/>
          <w:b/>
          <w:bCs/>
          <w:color w:val="auto"/>
          <w:sz w:val="36"/>
          <w:szCs w:val="36"/>
        </w:rPr>
      </w:pPr>
    </w:p>
    <w:p w:rsidR="00157F93" w:rsidRDefault="00157F93" w:rsidP="00CA57E4">
      <w:pPr>
        <w:pStyle w:val="BodyText"/>
        <w:adjustRightInd w:val="0"/>
        <w:spacing w:beforeLines="100" w:afterLines="100" w:line="560" w:lineRule="exact"/>
        <w:rPr>
          <w:rFonts w:ascii="华文中宋" w:eastAsia="华文中宋" w:hAnsi="华文中宋" w:cs="Times New Roman"/>
          <w:b/>
          <w:bCs/>
          <w:color w:val="auto"/>
          <w:sz w:val="36"/>
          <w:szCs w:val="36"/>
        </w:rPr>
      </w:pPr>
    </w:p>
    <w:p w:rsidR="00157F93" w:rsidRPr="0082313C" w:rsidRDefault="00157F93" w:rsidP="00CA57E4">
      <w:pPr>
        <w:pStyle w:val="BodyText"/>
        <w:adjustRightInd w:val="0"/>
        <w:spacing w:beforeLines="100" w:afterLines="100" w:line="560" w:lineRule="exact"/>
        <w:rPr>
          <w:rFonts w:ascii="宋体" w:eastAsia="宋体" w:hAnsi="宋体" w:cs="Times New Roman"/>
          <w:b/>
          <w:bCs/>
          <w:color w:val="auto"/>
        </w:rPr>
      </w:pPr>
      <w:r w:rsidRPr="0082313C">
        <w:rPr>
          <w:rFonts w:ascii="宋体" w:eastAsia="宋体" w:hAnsi="宋体" w:cs="宋体" w:hint="eastAsia"/>
          <w:b/>
          <w:bCs/>
          <w:color w:val="auto"/>
        </w:rPr>
        <w:t>北京市大兴区民防局</w:t>
      </w:r>
      <w:r w:rsidRPr="0082313C">
        <w:rPr>
          <w:rFonts w:ascii="宋体" w:eastAsia="宋体" w:hAnsi="宋体" w:cs="宋体"/>
          <w:b/>
          <w:bCs/>
          <w:color w:val="auto"/>
        </w:rPr>
        <w:t>2015</w:t>
      </w:r>
      <w:r w:rsidRPr="0082313C">
        <w:rPr>
          <w:rFonts w:ascii="宋体" w:eastAsia="宋体" w:hAnsi="宋体" w:cs="宋体" w:hint="eastAsia"/>
          <w:b/>
          <w:bCs/>
          <w:color w:val="auto"/>
        </w:rPr>
        <w:t>年度</w:t>
      </w:r>
    </w:p>
    <w:p w:rsidR="00157F93" w:rsidRPr="0082313C" w:rsidRDefault="00157F93" w:rsidP="00CA57E4">
      <w:pPr>
        <w:pStyle w:val="BodyText"/>
        <w:adjustRightInd w:val="0"/>
        <w:spacing w:beforeLines="100" w:afterLines="100" w:line="560" w:lineRule="exact"/>
        <w:rPr>
          <w:rFonts w:ascii="宋体" w:eastAsia="宋体" w:hAnsi="宋体" w:cs="Times New Roman"/>
          <w:b/>
          <w:bCs/>
          <w:color w:val="auto"/>
          <w:sz w:val="52"/>
          <w:szCs w:val="52"/>
        </w:rPr>
      </w:pPr>
      <w:r w:rsidRPr="0082313C">
        <w:rPr>
          <w:rFonts w:ascii="宋体" w:eastAsia="宋体" w:hAnsi="宋体" w:cs="宋体" w:hint="eastAsia"/>
          <w:b/>
          <w:bCs/>
          <w:color w:val="auto"/>
        </w:rPr>
        <w:t>政府信息公开工作年度报告</w:t>
      </w:r>
    </w:p>
    <w:p w:rsidR="00157F93" w:rsidRDefault="00157F93" w:rsidP="00F937C3">
      <w:pPr>
        <w:widowControl/>
        <w:spacing w:line="560" w:lineRule="exact"/>
        <w:ind w:firstLineChars="304" w:firstLine="31680"/>
        <w:outlineLvl w:val="0"/>
        <w:rPr>
          <w:rFonts w:ascii="仿宋_GB2312" w:eastAsia="仿宋_GB2312" w:hAnsi="宋体"/>
          <w:color w:val="000000"/>
          <w:kern w:val="0"/>
          <w:sz w:val="32"/>
          <w:szCs w:val="32"/>
        </w:rPr>
      </w:pPr>
      <w:r>
        <w:rPr>
          <w:rFonts w:ascii="宋体"/>
          <w:b/>
          <w:bCs/>
        </w:rPr>
        <w:br w:type="page"/>
      </w:r>
      <w:r w:rsidRPr="00732FB8">
        <w:rPr>
          <w:rFonts w:ascii="仿宋_GB2312" w:eastAsia="仿宋_GB2312" w:hAnsi="宋体" w:cs="仿宋_GB2312" w:hint="eastAsia"/>
          <w:color w:val="000000"/>
          <w:kern w:val="0"/>
          <w:sz w:val="32"/>
          <w:szCs w:val="32"/>
        </w:rPr>
        <w:t>本报告是根据《中华人民共和国政府信息公开条例》</w:t>
      </w:r>
      <w:r>
        <w:rPr>
          <w:rFonts w:ascii="仿宋_GB2312" w:eastAsia="仿宋_GB2312" w:hAnsi="宋体" w:cs="仿宋_GB2312" w:hint="eastAsia"/>
          <w:color w:val="000000"/>
          <w:kern w:val="0"/>
          <w:sz w:val="32"/>
          <w:szCs w:val="32"/>
        </w:rPr>
        <w:t>（</w:t>
      </w:r>
      <w:r w:rsidRPr="00732FB8">
        <w:rPr>
          <w:rFonts w:ascii="仿宋_GB2312" w:eastAsia="仿宋_GB2312" w:hAnsi="宋体" w:cs="仿宋_GB2312" w:hint="eastAsia"/>
          <w:color w:val="000000"/>
          <w:kern w:val="0"/>
          <w:sz w:val="32"/>
          <w:szCs w:val="32"/>
        </w:rPr>
        <w:t>以下</w:t>
      </w:r>
      <w:r w:rsidRPr="00FF54D2">
        <w:rPr>
          <w:rFonts w:ascii="仿宋_GB2312" w:eastAsia="仿宋_GB2312" w:hAnsi="宋体" w:cs="仿宋_GB2312" w:hint="eastAsia"/>
          <w:sz w:val="32"/>
          <w:szCs w:val="32"/>
        </w:rPr>
        <w:t>简称《条例》）</w:t>
      </w:r>
      <w:r>
        <w:rPr>
          <w:rFonts w:ascii="仿宋_GB2312" w:eastAsia="仿宋_GB2312" w:hAnsi="宋体" w:cs="仿宋_GB2312" w:hint="eastAsia"/>
          <w:sz w:val="32"/>
          <w:szCs w:val="32"/>
        </w:rPr>
        <w:t>要求</w:t>
      </w:r>
      <w:r w:rsidRPr="00B371F0">
        <w:rPr>
          <w:rFonts w:ascii="仿宋_GB2312" w:eastAsia="仿宋_GB2312" w:hAnsi="宋体" w:cs="仿宋_GB2312" w:hint="eastAsia"/>
          <w:color w:val="000000"/>
          <w:sz w:val="32"/>
          <w:szCs w:val="32"/>
        </w:rPr>
        <w:t>，</w:t>
      </w:r>
      <w:r>
        <w:rPr>
          <w:rFonts w:ascii="仿宋_GB2312" w:eastAsia="仿宋_GB2312" w:hAnsi="宋体" w:cs="仿宋_GB2312" w:hint="eastAsia"/>
          <w:color w:val="000000"/>
          <w:sz w:val="32"/>
          <w:szCs w:val="32"/>
        </w:rPr>
        <w:t>由北京市</w:t>
      </w:r>
      <w:r w:rsidRPr="00EA4E95">
        <w:rPr>
          <w:rFonts w:ascii="仿宋_GB2312" w:eastAsia="仿宋_GB2312" w:hAnsi="宋体" w:cs="仿宋_GB2312" w:hint="eastAsia"/>
          <w:color w:val="000000"/>
          <w:sz w:val="32"/>
          <w:szCs w:val="32"/>
        </w:rPr>
        <w:t>大兴区</w:t>
      </w:r>
      <w:r>
        <w:rPr>
          <w:rFonts w:ascii="仿宋_GB2312" w:eastAsia="仿宋_GB2312" w:hAnsi="宋体" w:cs="仿宋_GB2312" w:hint="eastAsia"/>
          <w:color w:val="000000"/>
          <w:sz w:val="32"/>
          <w:szCs w:val="32"/>
        </w:rPr>
        <w:t>民防局</w:t>
      </w:r>
      <w:r w:rsidRPr="00EA4E95">
        <w:rPr>
          <w:rFonts w:ascii="仿宋_GB2312" w:eastAsia="仿宋_GB2312" w:hAnsi="宋体" w:cs="仿宋_GB2312" w:hint="eastAsia"/>
          <w:color w:val="000000"/>
          <w:sz w:val="32"/>
          <w:szCs w:val="32"/>
        </w:rPr>
        <w:t>编</w:t>
      </w:r>
      <w:r w:rsidRPr="00B371F0">
        <w:rPr>
          <w:rFonts w:ascii="仿宋_GB2312" w:eastAsia="仿宋_GB2312" w:hAnsi="宋体" w:cs="仿宋_GB2312" w:hint="eastAsia"/>
          <w:color w:val="000000"/>
          <w:kern w:val="0"/>
          <w:sz w:val="32"/>
          <w:szCs w:val="32"/>
        </w:rPr>
        <w:t>制</w:t>
      </w:r>
      <w:r>
        <w:rPr>
          <w:rFonts w:ascii="仿宋_GB2312" w:eastAsia="仿宋_GB2312" w:hAnsi="宋体" w:cs="仿宋_GB2312" w:hint="eastAsia"/>
          <w:color w:val="000000"/>
          <w:kern w:val="0"/>
          <w:sz w:val="32"/>
          <w:szCs w:val="32"/>
        </w:rPr>
        <w:t>的</w:t>
      </w:r>
      <w:r>
        <w:rPr>
          <w:rFonts w:ascii="仿宋_GB2312" w:eastAsia="仿宋_GB2312" w:hAnsi="宋体" w:cs="仿宋_GB2312"/>
          <w:color w:val="000000"/>
          <w:kern w:val="0"/>
          <w:sz w:val="32"/>
          <w:szCs w:val="32"/>
        </w:rPr>
        <w:t>2015</w:t>
      </w:r>
      <w:r>
        <w:rPr>
          <w:rFonts w:ascii="仿宋_GB2312" w:eastAsia="仿宋_GB2312" w:hAnsi="宋体" w:cs="仿宋_GB2312" w:hint="eastAsia"/>
          <w:color w:val="000000"/>
          <w:kern w:val="0"/>
          <w:sz w:val="32"/>
          <w:szCs w:val="32"/>
        </w:rPr>
        <w:t>年度政府信息公开</w:t>
      </w:r>
      <w:r w:rsidRPr="00455D1F">
        <w:rPr>
          <w:rFonts w:ascii="仿宋_GB2312" w:eastAsia="仿宋_GB2312" w:hAnsi="宋体" w:cs="仿宋_GB2312" w:hint="eastAsia"/>
          <w:color w:val="000000"/>
          <w:kern w:val="0"/>
          <w:sz w:val="32"/>
          <w:szCs w:val="32"/>
        </w:rPr>
        <w:t>年度</w:t>
      </w:r>
      <w:r w:rsidRPr="00B371F0">
        <w:rPr>
          <w:rFonts w:ascii="仿宋_GB2312" w:eastAsia="仿宋_GB2312" w:hAnsi="宋体" w:cs="仿宋_GB2312" w:hint="eastAsia"/>
          <w:color w:val="000000"/>
          <w:kern w:val="0"/>
          <w:sz w:val="32"/>
          <w:szCs w:val="32"/>
        </w:rPr>
        <w:t>报告。</w:t>
      </w:r>
    </w:p>
    <w:p w:rsidR="00157F93" w:rsidRDefault="00157F93" w:rsidP="00F937C3">
      <w:pPr>
        <w:widowControl/>
        <w:spacing w:line="560" w:lineRule="exact"/>
        <w:ind w:firstLineChars="200" w:firstLine="31680"/>
        <w:rPr>
          <w:rFonts w:ascii="仿宋_GB2312" w:eastAsia="仿宋_GB2312" w:hAnsi="宋体"/>
          <w:color w:val="000000"/>
          <w:kern w:val="0"/>
          <w:sz w:val="32"/>
          <w:szCs w:val="32"/>
        </w:rPr>
      </w:pPr>
      <w:r w:rsidRPr="007D71A0">
        <w:rPr>
          <w:rFonts w:ascii="仿宋_GB2312" w:eastAsia="仿宋_GB2312" w:hAnsi="宋体" w:cs="仿宋_GB2312" w:hint="eastAsia"/>
          <w:kern w:val="0"/>
          <w:sz w:val="32"/>
          <w:szCs w:val="32"/>
        </w:rPr>
        <w:t>全文包括概述，主动公开政府信息的情况，依申请公开政府信息和不予公开政府信息的情况，因政府</w:t>
      </w:r>
      <w:r>
        <w:rPr>
          <w:rFonts w:ascii="仿宋_GB2312" w:eastAsia="仿宋_GB2312" w:hAnsi="宋体" w:cs="仿宋_GB2312" w:hint="eastAsia"/>
          <w:kern w:val="0"/>
          <w:sz w:val="32"/>
          <w:szCs w:val="32"/>
        </w:rPr>
        <w:t>信息公开申请行政复议、提起行政诉讼的情况，政府信息公开工作存在不足及改进措施</w:t>
      </w:r>
      <w:r w:rsidRPr="007D71A0">
        <w:rPr>
          <w:rFonts w:ascii="仿宋_GB2312" w:eastAsia="仿宋_GB2312" w:hAnsi="宋体" w:cs="仿宋_GB2312" w:hint="eastAsia"/>
          <w:kern w:val="0"/>
          <w:sz w:val="32"/>
          <w:szCs w:val="32"/>
        </w:rPr>
        <w:t>。</w:t>
      </w:r>
    </w:p>
    <w:p w:rsidR="00157F93" w:rsidRDefault="00157F93" w:rsidP="00F937C3">
      <w:pPr>
        <w:widowControl/>
        <w:spacing w:line="560" w:lineRule="exact"/>
        <w:ind w:firstLineChars="200" w:firstLine="31680"/>
        <w:rPr>
          <w:rFonts w:ascii="仿宋_GB2312" w:eastAsia="仿宋_GB2312" w:hAnsi="宋体"/>
          <w:color w:val="000000"/>
          <w:kern w:val="0"/>
          <w:sz w:val="32"/>
          <w:szCs w:val="32"/>
        </w:rPr>
      </w:pPr>
      <w:r w:rsidRPr="007D71A0">
        <w:rPr>
          <w:rFonts w:ascii="仿宋_GB2312" w:eastAsia="仿宋_GB2312" w:hAnsi="宋体" w:cs="仿宋_GB2312" w:hint="eastAsia"/>
          <w:kern w:val="0"/>
          <w:sz w:val="32"/>
          <w:szCs w:val="32"/>
        </w:rPr>
        <w:t>本报告中所列数据的统计期限自</w:t>
      </w:r>
      <w:r w:rsidRPr="007D71A0">
        <w:rPr>
          <w:rFonts w:ascii="仿宋_GB2312" w:eastAsia="仿宋_GB2312" w:hAnsi="宋体" w:cs="仿宋_GB2312"/>
          <w:kern w:val="0"/>
          <w:sz w:val="32"/>
          <w:szCs w:val="32"/>
        </w:rPr>
        <w:t>20</w:t>
      </w:r>
      <w:r>
        <w:rPr>
          <w:rFonts w:ascii="仿宋_GB2312" w:eastAsia="仿宋_GB2312" w:hAnsi="宋体" w:cs="仿宋_GB2312"/>
          <w:kern w:val="0"/>
          <w:sz w:val="32"/>
          <w:szCs w:val="32"/>
        </w:rPr>
        <w:t>15</w:t>
      </w:r>
      <w:r w:rsidRPr="007D71A0">
        <w:rPr>
          <w:rFonts w:ascii="仿宋_GB2312" w:eastAsia="仿宋_GB2312" w:hAnsi="宋体" w:cs="仿宋_GB2312" w:hint="eastAsia"/>
          <w:kern w:val="0"/>
          <w:sz w:val="32"/>
          <w:szCs w:val="32"/>
        </w:rPr>
        <w:t>年</w:t>
      </w:r>
      <w:r>
        <w:rPr>
          <w:rFonts w:ascii="仿宋_GB2312" w:eastAsia="仿宋_GB2312" w:hAnsi="宋体" w:cs="仿宋_GB2312"/>
          <w:kern w:val="0"/>
          <w:sz w:val="32"/>
          <w:szCs w:val="32"/>
        </w:rPr>
        <w:t>1</w:t>
      </w:r>
      <w:r w:rsidRPr="007D71A0">
        <w:rPr>
          <w:rFonts w:ascii="仿宋_GB2312" w:eastAsia="仿宋_GB2312" w:hAnsi="宋体" w:cs="仿宋_GB2312" w:hint="eastAsia"/>
          <w:kern w:val="0"/>
          <w:sz w:val="32"/>
          <w:szCs w:val="32"/>
        </w:rPr>
        <w:t>月</w:t>
      </w:r>
      <w:r w:rsidRPr="007D71A0">
        <w:rPr>
          <w:rFonts w:ascii="仿宋_GB2312" w:eastAsia="仿宋_GB2312" w:hAnsi="宋体" w:cs="仿宋_GB2312"/>
          <w:kern w:val="0"/>
          <w:sz w:val="32"/>
          <w:szCs w:val="32"/>
        </w:rPr>
        <w:t>1</w:t>
      </w:r>
      <w:r w:rsidRPr="007D71A0">
        <w:rPr>
          <w:rFonts w:ascii="仿宋_GB2312" w:eastAsia="仿宋_GB2312" w:hAnsi="宋体" w:cs="仿宋_GB2312" w:hint="eastAsia"/>
          <w:kern w:val="0"/>
          <w:sz w:val="32"/>
          <w:szCs w:val="32"/>
        </w:rPr>
        <w:t>日</w:t>
      </w:r>
      <w:r>
        <w:rPr>
          <w:rFonts w:ascii="仿宋_GB2312" w:eastAsia="仿宋_GB2312" w:hAnsi="宋体" w:cs="仿宋_GB2312" w:hint="eastAsia"/>
          <w:kern w:val="0"/>
          <w:sz w:val="32"/>
          <w:szCs w:val="32"/>
        </w:rPr>
        <w:t>起</w:t>
      </w:r>
      <w:r w:rsidRPr="007D71A0">
        <w:rPr>
          <w:rFonts w:ascii="仿宋_GB2312" w:eastAsia="仿宋_GB2312" w:hAnsi="宋体" w:cs="仿宋_GB2312" w:hint="eastAsia"/>
          <w:kern w:val="0"/>
          <w:sz w:val="32"/>
          <w:szCs w:val="32"/>
        </w:rPr>
        <w:t>至</w:t>
      </w:r>
      <w:r w:rsidRPr="007D71A0">
        <w:rPr>
          <w:rFonts w:ascii="仿宋_GB2312" w:eastAsia="仿宋_GB2312" w:hAnsi="宋体" w:cs="仿宋_GB2312"/>
          <w:kern w:val="0"/>
          <w:sz w:val="32"/>
          <w:szCs w:val="32"/>
        </w:rPr>
        <w:t>20</w:t>
      </w:r>
      <w:r>
        <w:rPr>
          <w:rFonts w:ascii="仿宋_GB2312" w:eastAsia="仿宋_GB2312" w:hAnsi="宋体" w:cs="仿宋_GB2312"/>
          <w:kern w:val="0"/>
          <w:sz w:val="32"/>
          <w:szCs w:val="32"/>
        </w:rPr>
        <w:t>15</w:t>
      </w:r>
      <w:r w:rsidRPr="007D71A0">
        <w:rPr>
          <w:rFonts w:ascii="仿宋_GB2312" w:eastAsia="仿宋_GB2312" w:hAnsi="宋体" w:cs="仿宋_GB2312" w:hint="eastAsia"/>
          <w:kern w:val="0"/>
          <w:sz w:val="32"/>
          <w:szCs w:val="32"/>
        </w:rPr>
        <w:t>年</w:t>
      </w:r>
      <w:r w:rsidRPr="007D71A0">
        <w:rPr>
          <w:rFonts w:ascii="仿宋_GB2312" w:eastAsia="仿宋_GB2312" w:hAnsi="宋体" w:cs="仿宋_GB2312"/>
          <w:kern w:val="0"/>
          <w:sz w:val="32"/>
          <w:szCs w:val="32"/>
        </w:rPr>
        <w:t>12</w:t>
      </w:r>
      <w:r w:rsidRPr="007D71A0">
        <w:rPr>
          <w:rFonts w:ascii="仿宋_GB2312" w:eastAsia="仿宋_GB2312" w:hAnsi="宋体" w:cs="仿宋_GB2312" w:hint="eastAsia"/>
          <w:kern w:val="0"/>
          <w:sz w:val="32"/>
          <w:szCs w:val="32"/>
        </w:rPr>
        <w:t>月</w:t>
      </w:r>
      <w:r w:rsidRPr="007D71A0">
        <w:rPr>
          <w:rFonts w:ascii="仿宋_GB2312" w:eastAsia="仿宋_GB2312" w:hAnsi="宋体" w:cs="仿宋_GB2312"/>
          <w:kern w:val="0"/>
          <w:sz w:val="32"/>
          <w:szCs w:val="32"/>
        </w:rPr>
        <w:t>31</w:t>
      </w:r>
      <w:r w:rsidRPr="007D71A0">
        <w:rPr>
          <w:rFonts w:ascii="仿宋_GB2312" w:eastAsia="仿宋_GB2312" w:hAnsi="宋体" w:cs="仿宋_GB2312" w:hint="eastAsia"/>
          <w:kern w:val="0"/>
          <w:sz w:val="32"/>
          <w:szCs w:val="32"/>
        </w:rPr>
        <w:t>日止。本报告的电子</w:t>
      </w:r>
      <w:r w:rsidRPr="008E139E">
        <w:rPr>
          <w:rFonts w:ascii="仿宋_GB2312" w:eastAsia="仿宋_GB2312" w:hAnsi="宋体" w:cs="仿宋_GB2312" w:hint="eastAsia"/>
          <w:spacing w:val="-2"/>
          <w:kern w:val="0"/>
          <w:sz w:val="32"/>
          <w:szCs w:val="32"/>
        </w:rPr>
        <w:t>版可在</w:t>
      </w:r>
      <w:r>
        <w:rPr>
          <w:rFonts w:ascii="仿宋_GB2312" w:eastAsia="仿宋_GB2312" w:hAnsi="宋体" w:cs="仿宋_GB2312" w:hint="eastAsia"/>
          <w:spacing w:val="-2"/>
          <w:kern w:val="0"/>
          <w:sz w:val="32"/>
          <w:szCs w:val="32"/>
        </w:rPr>
        <w:t>大兴信息网</w:t>
      </w:r>
      <w:r w:rsidRPr="008E139E">
        <w:rPr>
          <w:rFonts w:ascii="仿宋_GB2312" w:eastAsia="仿宋_GB2312" w:hAnsi="宋体" w:cs="仿宋_GB2312" w:hint="eastAsia"/>
          <w:spacing w:val="-2"/>
          <w:kern w:val="0"/>
          <w:sz w:val="32"/>
          <w:szCs w:val="32"/>
        </w:rPr>
        <w:t>（</w:t>
      </w:r>
      <w:r w:rsidRPr="004D3340">
        <w:rPr>
          <w:rFonts w:ascii="仿宋_GB2312" w:eastAsia="仿宋_GB2312" w:hAnsi="宋体" w:cs="仿宋_GB2312"/>
          <w:color w:val="000000"/>
          <w:spacing w:val="-12"/>
          <w:kern w:val="0"/>
          <w:sz w:val="32"/>
          <w:szCs w:val="32"/>
        </w:rPr>
        <w:t>http://www.bjdx.gov.cn/</w:t>
      </w:r>
      <w:r w:rsidRPr="008E139E">
        <w:rPr>
          <w:rFonts w:ascii="仿宋_GB2312" w:eastAsia="仿宋_GB2312" w:hAnsi="宋体" w:cs="仿宋_GB2312" w:hint="eastAsia"/>
          <w:spacing w:val="-2"/>
          <w:kern w:val="0"/>
          <w:sz w:val="32"/>
          <w:szCs w:val="32"/>
        </w:rPr>
        <w:t>）</w:t>
      </w:r>
      <w:r>
        <w:rPr>
          <w:rFonts w:ascii="仿宋_GB2312" w:eastAsia="仿宋_GB2312" w:hAnsi="宋体" w:cs="仿宋_GB2312" w:hint="eastAsia"/>
          <w:spacing w:val="-2"/>
          <w:kern w:val="0"/>
          <w:sz w:val="32"/>
          <w:szCs w:val="32"/>
        </w:rPr>
        <w:t>信息公开栏目中</w:t>
      </w:r>
      <w:r w:rsidRPr="008E139E">
        <w:rPr>
          <w:rFonts w:ascii="仿宋_GB2312" w:eastAsia="仿宋_GB2312" w:hAnsi="宋体" w:cs="仿宋_GB2312" w:hint="eastAsia"/>
          <w:spacing w:val="-2"/>
          <w:kern w:val="0"/>
          <w:sz w:val="32"/>
          <w:szCs w:val="32"/>
        </w:rPr>
        <w:t>下载。</w:t>
      </w:r>
      <w:r w:rsidRPr="007D71A0">
        <w:rPr>
          <w:rFonts w:ascii="仿宋_GB2312" w:eastAsia="仿宋_GB2312" w:hAnsi="宋体" w:cs="仿宋_GB2312" w:hint="eastAsia"/>
          <w:kern w:val="0"/>
          <w:sz w:val="32"/>
          <w:szCs w:val="32"/>
        </w:rPr>
        <w:t>如对报告有任何疑问，请与</w:t>
      </w:r>
      <w:r>
        <w:rPr>
          <w:rFonts w:ascii="仿宋_GB2312" w:eastAsia="仿宋_GB2312" w:hAnsi="宋体" w:cs="仿宋_GB2312" w:hint="eastAsia"/>
          <w:kern w:val="0"/>
          <w:sz w:val="32"/>
          <w:szCs w:val="32"/>
        </w:rPr>
        <w:t>大兴区</w:t>
      </w:r>
      <w:r>
        <w:rPr>
          <w:rFonts w:ascii="仿宋_GB2312" w:eastAsia="仿宋_GB2312" w:hAnsi="宋体" w:cs="仿宋_GB2312" w:hint="eastAsia"/>
          <w:color w:val="000000"/>
          <w:kern w:val="0"/>
          <w:sz w:val="32"/>
          <w:szCs w:val="32"/>
        </w:rPr>
        <w:t>民防局</w:t>
      </w:r>
      <w:r w:rsidRPr="007D71A0">
        <w:rPr>
          <w:rFonts w:ascii="仿宋_GB2312" w:eastAsia="仿宋_GB2312" w:hAnsi="宋体" w:cs="仿宋_GB2312" w:hint="eastAsia"/>
          <w:kern w:val="0"/>
          <w:sz w:val="32"/>
          <w:szCs w:val="32"/>
        </w:rPr>
        <w:t>联系（地址</w:t>
      </w:r>
      <w:r w:rsidRPr="007D71A0">
        <w:rPr>
          <w:rFonts w:ascii="仿宋_GB2312" w:eastAsia="仿宋_GB2312" w:hAnsi="宋体" w:cs="仿宋_GB2312"/>
          <w:kern w:val="0"/>
          <w:sz w:val="32"/>
          <w:szCs w:val="32"/>
        </w:rPr>
        <w:t>:</w:t>
      </w:r>
      <w:r w:rsidRPr="007D71A0">
        <w:rPr>
          <w:rFonts w:ascii="仿宋_GB2312" w:eastAsia="仿宋_GB2312" w:hAnsi="宋体" w:cs="仿宋_GB2312" w:hint="eastAsia"/>
          <w:kern w:val="0"/>
          <w:sz w:val="32"/>
          <w:szCs w:val="32"/>
        </w:rPr>
        <w:t>北京市</w:t>
      </w:r>
      <w:r>
        <w:rPr>
          <w:rFonts w:ascii="仿宋_GB2312" w:eastAsia="仿宋_GB2312" w:hAnsi="宋体" w:cs="仿宋_GB2312" w:hint="eastAsia"/>
          <w:kern w:val="0"/>
          <w:sz w:val="32"/>
          <w:szCs w:val="32"/>
        </w:rPr>
        <w:t>大兴</w:t>
      </w:r>
      <w:r w:rsidRPr="007D71A0">
        <w:rPr>
          <w:rFonts w:ascii="仿宋_GB2312" w:eastAsia="仿宋_GB2312" w:hAnsi="宋体" w:cs="仿宋_GB2312" w:hint="eastAsia"/>
          <w:kern w:val="0"/>
          <w:sz w:val="32"/>
          <w:szCs w:val="32"/>
        </w:rPr>
        <w:t>区</w:t>
      </w:r>
      <w:r>
        <w:rPr>
          <w:rFonts w:ascii="仿宋_GB2312" w:eastAsia="仿宋_GB2312" w:hAnsi="宋体" w:cs="仿宋_GB2312" w:hint="eastAsia"/>
          <w:color w:val="000000"/>
          <w:kern w:val="0"/>
          <w:sz w:val="32"/>
          <w:szCs w:val="32"/>
        </w:rPr>
        <w:t>永华南里</w:t>
      </w:r>
      <w:r>
        <w:rPr>
          <w:rFonts w:ascii="仿宋_GB2312" w:eastAsia="仿宋_GB2312" w:hAnsi="宋体" w:cs="仿宋_GB2312"/>
          <w:color w:val="000000"/>
          <w:kern w:val="0"/>
          <w:sz w:val="32"/>
          <w:szCs w:val="32"/>
        </w:rPr>
        <w:t>15</w:t>
      </w:r>
      <w:r>
        <w:rPr>
          <w:rFonts w:ascii="仿宋_GB2312" w:eastAsia="仿宋_GB2312" w:hAnsi="宋体" w:cs="仿宋_GB2312" w:hint="eastAsia"/>
          <w:color w:val="000000"/>
          <w:kern w:val="0"/>
          <w:sz w:val="32"/>
          <w:szCs w:val="32"/>
        </w:rPr>
        <w:t>号楼</w:t>
      </w:r>
      <w:r w:rsidRPr="007D71A0">
        <w:rPr>
          <w:rFonts w:ascii="仿宋_GB2312" w:eastAsia="仿宋_GB2312" w:hAnsi="宋体" w:cs="仿宋_GB2312" w:hint="eastAsia"/>
          <w:kern w:val="0"/>
          <w:sz w:val="32"/>
          <w:szCs w:val="32"/>
        </w:rPr>
        <w:t>；</w:t>
      </w:r>
      <w:r>
        <w:rPr>
          <w:rFonts w:ascii="仿宋_GB2312" w:eastAsia="仿宋_GB2312" w:hAnsi="宋体" w:cs="仿宋_GB2312" w:hint="eastAsia"/>
          <w:kern w:val="0"/>
          <w:sz w:val="32"/>
          <w:szCs w:val="32"/>
        </w:rPr>
        <w:t>邮编：</w:t>
      </w:r>
      <w:r>
        <w:rPr>
          <w:rFonts w:ascii="仿宋_GB2312" w:eastAsia="仿宋_GB2312" w:hAnsi="宋体" w:cs="仿宋_GB2312"/>
          <w:color w:val="000000"/>
          <w:kern w:val="0"/>
          <w:sz w:val="32"/>
          <w:szCs w:val="32"/>
        </w:rPr>
        <w:t>102600</w:t>
      </w:r>
      <w:r>
        <w:rPr>
          <w:rFonts w:ascii="仿宋_GB2312" w:eastAsia="仿宋_GB2312" w:hAnsi="宋体" w:cs="仿宋_GB2312" w:hint="eastAsia"/>
          <w:kern w:val="0"/>
          <w:sz w:val="32"/>
          <w:szCs w:val="32"/>
        </w:rPr>
        <w:t>；</w:t>
      </w:r>
      <w:r w:rsidRPr="007D71A0">
        <w:rPr>
          <w:rFonts w:ascii="仿宋_GB2312" w:eastAsia="仿宋_GB2312" w:hAnsi="宋体" w:cs="仿宋_GB2312" w:hint="eastAsia"/>
          <w:spacing w:val="-12"/>
          <w:kern w:val="15"/>
          <w:sz w:val="32"/>
          <w:szCs w:val="32"/>
        </w:rPr>
        <w:t>联系电话：</w:t>
      </w:r>
      <w:r w:rsidRPr="007D71A0">
        <w:rPr>
          <w:rFonts w:ascii="仿宋_GB2312" w:eastAsia="仿宋_GB2312" w:hAnsi="宋体" w:cs="仿宋_GB2312"/>
          <w:spacing w:val="-12"/>
          <w:kern w:val="15"/>
          <w:sz w:val="32"/>
          <w:szCs w:val="32"/>
        </w:rPr>
        <w:t>010-</w:t>
      </w:r>
      <w:r>
        <w:rPr>
          <w:rFonts w:ascii="仿宋_GB2312" w:eastAsia="仿宋_GB2312" w:hAnsi="宋体" w:cs="仿宋_GB2312"/>
          <w:color w:val="000000"/>
          <w:kern w:val="0"/>
          <w:sz w:val="32"/>
          <w:szCs w:val="32"/>
        </w:rPr>
        <w:t>81298505</w:t>
      </w:r>
      <w:r w:rsidRPr="007D71A0">
        <w:rPr>
          <w:rFonts w:ascii="仿宋_GB2312" w:eastAsia="仿宋_GB2312" w:hAnsi="宋体" w:cs="仿宋_GB2312" w:hint="eastAsia"/>
          <w:spacing w:val="-12"/>
          <w:kern w:val="15"/>
          <w:sz w:val="32"/>
          <w:szCs w:val="32"/>
        </w:rPr>
        <w:t>；电子邮箱：</w:t>
      </w:r>
      <w:r>
        <w:rPr>
          <w:rFonts w:ascii="仿宋_GB2312" w:eastAsia="仿宋_GB2312" w:hAnsi="宋体" w:cs="仿宋_GB2312"/>
          <w:color w:val="000000"/>
          <w:kern w:val="0"/>
          <w:sz w:val="32"/>
          <w:szCs w:val="32"/>
        </w:rPr>
        <w:t>929719496</w:t>
      </w:r>
      <w:r w:rsidRPr="007D71A0">
        <w:rPr>
          <w:rFonts w:ascii="仿宋_GB2312" w:eastAsia="仿宋_GB2312" w:hAnsi="宋体" w:cs="仿宋_GB2312"/>
          <w:spacing w:val="-12"/>
          <w:kern w:val="15"/>
          <w:sz w:val="32"/>
          <w:szCs w:val="32"/>
        </w:rPr>
        <w:t>@</w:t>
      </w:r>
      <w:r>
        <w:rPr>
          <w:rFonts w:ascii="仿宋_GB2312" w:eastAsia="仿宋_GB2312" w:hAnsi="宋体" w:cs="仿宋_GB2312"/>
          <w:color w:val="000000"/>
          <w:kern w:val="0"/>
          <w:sz w:val="32"/>
          <w:szCs w:val="32"/>
        </w:rPr>
        <w:t>qq.com</w:t>
      </w:r>
      <w:r w:rsidRPr="007D71A0">
        <w:rPr>
          <w:rFonts w:ascii="仿宋_GB2312" w:eastAsia="仿宋_GB2312" w:hAnsi="宋体" w:cs="仿宋_GB2312" w:hint="eastAsia"/>
          <w:spacing w:val="-12"/>
          <w:kern w:val="15"/>
          <w:sz w:val="32"/>
          <w:szCs w:val="32"/>
        </w:rPr>
        <w:t>）。</w:t>
      </w:r>
    </w:p>
    <w:p w:rsidR="00157F93" w:rsidRDefault="00157F93" w:rsidP="00CA57E4">
      <w:pPr>
        <w:widowControl/>
        <w:spacing w:afterLines="100" w:line="560" w:lineRule="exact"/>
        <w:jc w:val="center"/>
        <w:rPr>
          <w:rFonts w:ascii="黑体" w:eastAsia="黑体" w:hAnsi="宋体"/>
          <w:color w:val="000000"/>
          <w:kern w:val="0"/>
          <w:sz w:val="32"/>
          <w:szCs w:val="32"/>
        </w:rPr>
      </w:pPr>
      <w:r>
        <w:rPr>
          <w:rFonts w:ascii="仿宋_GB2312" w:eastAsia="仿宋_GB2312" w:hAnsi="宋体"/>
          <w:color w:val="000000"/>
          <w:kern w:val="0"/>
          <w:sz w:val="32"/>
          <w:szCs w:val="32"/>
        </w:rPr>
        <w:br w:type="page"/>
      </w:r>
      <w:r w:rsidRPr="005F42E9">
        <w:rPr>
          <w:rFonts w:ascii="黑体" w:eastAsia="黑体" w:hAnsi="宋体" w:cs="黑体" w:hint="eastAsia"/>
          <w:color w:val="000000"/>
          <w:kern w:val="0"/>
          <w:sz w:val="32"/>
          <w:szCs w:val="32"/>
        </w:rPr>
        <w:t>一、概述</w:t>
      </w:r>
    </w:p>
    <w:p w:rsidR="00157F93" w:rsidRPr="000A27DA" w:rsidRDefault="00157F93" w:rsidP="00F937C3">
      <w:pPr>
        <w:widowControl/>
        <w:spacing w:line="560" w:lineRule="exact"/>
        <w:ind w:firstLineChars="200" w:firstLine="31680"/>
        <w:rPr>
          <w:rFonts w:ascii="仿宋_GB2312" w:eastAsia="仿宋_GB2312" w:hAnsi="宋体"/>
          <w:kern w:val="0"/>
          <w:sz w:val="32"/>
          <w:szCs w:val="32"/>
        </w:rPr>
      </w:pPr>
      <w:r w:rsidRPr="000A27DA">
        <w:rPr>
          <w:rFonts w:ascii="仿宋_GB2312" w:eastAsia="仿宋_GB2312" w:hAnsi="宋体" w:cs="仿宋_GB2312" w:hint="eastAsia"/>
          <w:color w:val="000000"/>
          <w:kern w:val="0"/>
          <w:sz w:val="32"/>
          <w:szCs w:val="32"/>
        </w:rPr>
        <w:t>根据《条例》要求，</w:t>
      </w:r>
      <w:r>
        <w:rPr>
          <w:rFonts w:ascii="仿宋_GB2312" w:eastAsia="仿宋_GB2312" w:hAnsi="宋体" w:cs="仿宋_GB2312"/>
          <w:color w:val="000000"/>
          <w:kern w:val="0"/>
          <w:sz w:val="32"/>
          <w:szCs w:val="32"/>
        </w:rPr>
        <w:t>2015</w:t>
      </w:r>
      <w:r>
        <w:rPr>
          <w:rFonts w:ascii="仿宋_GB2312" w:eastAsia="仿宋_GB2312" w:hAnsi="宋体" w:cs="仿宋_GB2312" w:hint="eastAsia"/>
          <w:color w:val="000000"/>
          <w:kern w:val="0"/>
          <w:sz w:val="32"/>
          <w:szCs w:val="32"/>
        </w:rPr>
        <w:t>年</w:t>
      </w:r>
      <w:r w:rsidRPr="000A27DA">
        <w:rPr>
          <w:rFonts w:ascii="仿宋_GB2312" w:eastAsia="仿宋_GB2312" w:hAnsi="宋体" w:cs="仿宋_GB2312" w:hint="eastAsia"/>
          <w:kern w:val="0"/>
          <w:sz w:val="32"/>
          <w:szCs w:val="32"/>
        </w:rPr>
        <w:t>我</w:t>
      </w:r>
      <w:r w:rsidRPr="000A27DA">
        <w:rPr>
          <w:rFonts w:ascii="仿宋_GB2312" w:eastAsia="仿宋_GB2312" w:hAnsi="宋体" w:cs="仿宋_GB2312" w:hint="eastAsia"/>
          <w:color w:val="000000"/>
          <w:kern w:val="0"/>
          <w:sz w:val="32"/>
          <w:szCs w:val="32"/>
        </w:rPr>
        <w:t>局</w:t>
      </w:r>
      <w:r>
        <w:rPr>
          <w:rFonts w:ascii="仿宋_GB2312" w:eastAsia="仿宋_GB2312" w:hAnsi="宋体" w:cs="仿宋_GB2312" w:hint="eastAsia"/>
          <w:kern w:val="0"/>
          <w:sz w:val="32"/>
          <w:szCs w:val="32"/>
        </w:rPr>
        <w:t>认真</w:t>
      </w:r>
      <w:r w:rsidRPr="000A27DA">
        <w:rPr>
          <w:rFonts w:ascii="仿宋_GB2312" w:eastAsia="仿宋_GB2312" w:hAnsi="宋体" w:cs="仿宋_GB2312" w:hint="eastAsia"/>
          <w:kern w:val="0"/>
          <w:sz w:val="32"/>
          <w:szCs w:val="32"/>
        </w:rPr>
        <w:t>开展</w:t>
      </w:r>
      <w:r>
        <w:rPr>
          <w:rFonts w:ascii="仿宋_GB2312" w:eastAsia="仿宋_GB2312" w:hAnsi="宋体" w:cs="仿宋_GB2312" w:hint="eastAsia"/>
          <w:kern w:val="0"/>
          <w:sz w:val="32"/>
          <w:szCs w:val="32"/>
        </w:rPr>
        <w:t>了</w:t>
      </w:r>
      <w:r w:rsidRPr="000A27DA">
        <w:rPr>
          <w:rFonts w:ascii="仿宋_GB2312" w:eastAsia="仿宋_GB2312" w:hAnsi="宋体" w:cs="仿宋_GB2312" w:hint="eastAsia"/>
          <w:kern w:val="0"/>
          <w:sz w:val="32"/>
          <w:szCs w:val="32"/>
        </w:rPr>
        <w:t>政府信息公开工作。为此，专门配备了</w:t>
      </w:r>
      <w:r w:rsidRPr="000A27DA">
        <w:rPr>
          <w:rFonts w:ascii="仿宋_GB2312" w:eastAsia="仿宋_GB2312" w:hAnsi="宋体" w:cs="仿宋_GB2312"/>
          <w:kern w:val="0"/>
          <w:sz w:val="32"/>
          <w:szCs w:val="32"/>
        </w:rPr>
        <w:t>1</w:t>
      </w:r>
      <w:r w:rsidRPr="000A27DA">
        <w:rPr>
          <w:rFonts w:ascii="仿宋_GB2312" w:eastAsia="仿宋_GB2312" w:hAnsi="宋体" w:cs="仿宋_GB2312" w:hint="eastAsia"/>
          <w:kern w:val="0"/>
          <w:sz w:val="32"/>
          <w:szCs w:val="32"/>
        </w:rPr>
        <w:t>名兼职工作人员，设立了</w:t>
      </w:r>
      <w:r>
        <w:rPr>
          <w:rFonts w:ascii="仿宋_GB2312" w:eastAsia="仿宋_GB2312" w:hAnsi="宋体" w:cs="仿宋_GB2312"/>
          <w:kern w:val="0"/>
          <w:sz w:val="32"/>
          <w:szCs w:val="32"/>
        </w:rPr>
        <w:t>1</w:t>
      </w:r>
      <w:r w:rsidRPr="000A27DA">
        <w:rPr>
          <w:rFonts w:ascii="仿宋_GB2312" w:eastAsia="仿宋_GB2312" w:hAnsi="宋体" w:cs="仿宋_GB2312" w:hint="eastAsia"/>
          <w:kern w:val="0"/>
          <w:sz w:val="32"/>
          <w:szCs w:val="32"/>
        </w:rPr>
        <w:t>个专门的信息申请受理点，并开辟了电子阅览室、公共查阅点等。截至</w:t>
      </w:r>
      <w:r w:rsidRPr="000A27DA">
        <w:rPr>
          <w:rFonts w:ascii="仿宋_GB2312" w:eastAsia="仿宋_GB2312" w:hAnsi="宋体" w:cs="仿宋_GB2312"/>
          <w:kern w:val="0"/>
          <w:sz w:val="32"/>
          <w:szCs w:val="32"/>
        </w:rPr>
        <w:t>20</w:t>
      </w:r>
      <w:r>
        <w:rPr>
          <w:rFonts w:ascii="仿宋_GB2312" w:eastAsia="仿宋_GB2312" w:hAnsi="宋体" w:cs="仿宋_GB2312"/>
          <w:kern w:val="0"/>
          <w:sz w:val="32"/>
          <w:szCs w:val="32"/>
        </w:rPr>
        <w:t>15</w:t>
      </w:r>
      <w:r w:rsidRPr="000A27DA">
        <w:rPr>
          <w:rFonts w:ascii="仿宋_GB2312" w:eastAsia="仿宋_GB2312" w:hAnsi="宋体" w:cs="仿宋_GB2312" w:hint="eastAsia"/>
          <w:kern w:val="0"/>
          <w:sz w:val="32"/>
          <w:szCs w:val="32"/>
        </w:rPr>
        <w:t>年底，我</w:t>
      </w:r>
      <w:r w:rsidRPr="000A27DA">
        <w:rPr>
          <w:rFonts w:ascii="仿宋_GB2312" w:eastAsia="仿宋_GB2312" w:hAnsi="宋体" w:cs="仿宋_GB2312" w:hint="eastAsia"/>
          <w:color w:val="000000"/>
          <w:kern w:val="0"/>
          <w:sz w:val="32"/>
          <w:szCs w:val="32"/>
        </w:rPr>
        <w:t>局</w:t>
      </w:r>
      <w:r w:rsidRPr="000A27DA">
        <w:rPr>
          <w:rFonts w:ascii="仿宋_GB2312" w:eastAsia="仿宋_GB2312" w:hAnsi="宋体" w:cs="仿宋_GB2312" w:hint="eastAsia"/>
          <w:kern w:val="0"/>
          <w:sz w:val="32"/>
          <w:szCs w:val="32"/>
        </w:rPr>
        <w:t>政府信息公开工作运行正常，政府信息公开咨询、申请以及答复工作均得到了顺利开展。</w:t>
      </w:r>
    </w:p>
    <w:p w:rsidR="00157F93" w:rsidRPr="000A27DA" w:rsidRDefault="00157F93" w:rsidP="00F937C3">
      <w:pPr>
        <w:widowControl/>
        <w:spacing w:line="560" w:lineRule="exact"/>
        <w:ind w:firstLineChars="200" w:firstLine="31680"/>
        <w:outlineLvl w:val="0"/>
        <w:rPr>
          <w:rFonts w:ascii="仿宋_GB2312" w:eastAsia="仿宋_GB2312" w:hAnsi="宋体"/>
          <w:color w:val="000000"/>
          <w:kern w:val="0"/>
          <w:sz w:val="32"/>
          <w:szCs w:val="32"/>
        </w:rPr>
      </w:pPr>
      <w:r w:rsidRPr="000A27DA">
        <w:rPr>
          <w:rStyle w:val="content1"/>
          <w:rFonts w:ascii="仿宋_GB2312" w:eastAsia="仿宋_GB2312" w:hAnsi="Courier New" w:cs="仿宋_GB2312"/>
          <w:color w:val="000000"/>
          <w:sz w:val="32"/>
          <w:szCs w:val="32"/>
        </w:rPr>
        <w:t>20</w:t>
      </w:r>
      <w:r>
        <w:rPr>
          <w:rStyle w:val="content1"/>
          <w:rFonts w:ascii="仿宋_GB2312" w:eastAsia="仿宋_GB2312" w:hAnsi="Courier New" w:cs="仿宋_GB2312"/>
          <w:color w:val="000000"/>
          <w:sz w:val="32"/>
          <w:szCs w:val="32"/>
        </w:rPr>
        <w:t>15</w:t>
      </w:r>
      <w:r w:rsidRPr="000A27DA">
        <w:rPr>
          <w:rStyle w:val="content1"/>
          <w:rFonts w:ascii="仿宋_GB2312" w:eastAsia="仿宋_GB2312" w:hAnsi="Courier New" w:cs="仿宋_GB2312" w:hint="eastAsia"/>
          <w:color w:val="000000"/>
          <w:sz w:val="32"/>
          <w:szCs w:val="32"/>
        </w:rPr>
        <w:t>年，为了加强对信息公开工作的组织领导，我局根据区政府信息公开的统一部署和要求，召开了信息公开专题局长办公会，把政府信息公开工作列入了我局的重要议事日程；成立了局领导牵头，各科室负责人为成员的政府信息公开工作小组，确保工作有效落实；明确了专人负责政府信息公开工作的组织协调及落实，确定了各科室的专职信息员，确保各项工作落到实处、落实到人；编发了《大兴区民防局政府信息公开工作通知》，下发了《大兴区民防局关于进一步清理政府信息的通知》，督察相关工作落实情况；组织局班子成员集中学习《中华人民共和国政府信息公开条例》，召开由各科室信息员参加的专题培训会四次，提高业务水平。</w:t>
      </w:r>
      <w:r w:rsidRPr="000A27DA">
        <w:rPr>
          <w:rFonts w:ascii="仿宋_GB2312" w:eastAsia="仿宋_GB2312" w:hAnsi="宋体" w:cs="仿宋_GB2312" w:hint="eastAsia"/>
          <w:color w:val="000000"/>
          <w:kern w:val="0"/>
          <w:sz w:val="32"/>
          <w:szCs w:val="32"/>
        </w:rPr>
        <w:t>制定了政府信息主动公开内部工作机制，严格了发文程序和信息报送制度，规范和指导我局的政府信息公开工作和规范性文件的制定发布，保证《条例》实施后全局政府信息的同步生成、同步审查、同步编目、同步公开。</w:t>
      </w:r>
    </w:p>
    <w:p w:rsidR="00157F93" w:rsidRPr="00B66D6E" w:rsidRDefault="00157F93" w:rsidP="00CA57E4">
      <w:pPr>
        <w:widowControl/>
        <w:spacing w:afterLines="100" w:line="560" w:lineRule="exact"/>
        <w:jc w:val="center"/>
        <w:rPr>
          <w:rFonts w:ascii="仿宋_GB2312" w:eastAsia="仿宋_GB2312" w:hAnsi="宋体"/>
          <w:color w:val="000000"/>
          <w:kern w:val="0"/>
          <w:sz w:val="32"/>
          <w:szCs w:val="32"/>
        </w:rPr>
      </w:pPr>
    </w:p>
    <w:p w:rsidR="00157F93" w:rsidRPr="00896F27" w:rsidRDefault="00157F93" w:rsidP="00CA57E4">
      <w:pPr>
        <w:widowControl/>
        <w:spacing w:beforeLines="100" w:afterLines="100" w:line="560" w:lineRule="exact"/>
        <w:jc w:val="center"/>
        <w:rPr>
          <w:rFonts w:ascii="黑体" w:eastAsia="黑体" w:hAnsi="宋体"/>
          <w:color w:val="000000"/>
          <w:kern w:val="0"/>
          <w:sz w:val="32"/>
          <w:szCs w:val="32"/>
        </w:rPr>
      </w:pPr>
      <w:r w:rsidRPr="00896F27">
        <w:rPr>
          <w:rFonts w:ascii="黑体" w:eastAsia="黑体" w:hAnsi="宋体" w:cs="黑体" w:hint="eastAsia"/>
          <w:color w:val="000000"/>
          <w:kern w:val="0"/>
          <w:sz w:val="32"/>
          <w:szCs w:val="32"/>
        </w:rPr>
        <w:t>二、主动公开情况</w:t>
      </w:r>
    </w:p>
    <w:p w:rsidR="00157F93" w:rsidRPr="00E72ABD" w:rsidRDefault="00157F93" w:rsidP="00F937C3">
      <w:pPr>
        <w:widowControl/>
        <w:spacing w:line="560" w:lineRule="exact"/>
        <w:ind w:firstLineChars="200" w:firstLine="31680"/>
        <w:rPr>
          <w:rFonts w:ascii="仿宋_GB2312" w:eastAsia="仿宋_GB2312" w:hAnsi="华文中宋"/>
          <w:sz w:val="32"/>
          <w:szCs w:val="32"/>
        </w:rPr>
      </w:pPr>
      <w:r>
        <w:rPr>
          <w:rFonts w:ascii="仿宋_GB2312" w:eastAsia="仿宋_GB2312" w:hAnsi="华文中宋" w:cs="仿宋_GB2312" w:hint="eastAsia"/>
          <w:sz w:val="32"/>
          <w:szCs w:val="32"/>
        </w:rPr>
        <w:t>按照《条例》第</w:t>
      </w:r>
      <w:r>
        <w:rPr>
          <w:rFonts w:ascii="仿宋_GB2312" w:eastAsia="仿宋_GB2312" w:hAnsi="华文中宋" w:cs="仿宋_GB2312"/>
          <w:sz w:val="32"/>
          <w:szCs w:val="32"/>
        </w:rPr>
        <w:t>9</w:t>
      </w:r>
      <w:r>
        <w:rPr>
          <w:rFonts w:ascii="仿宋_GB2312" w:eastAsia="仿宋_GB2312" w:hAnsi="华文中宋" w:cs="仿宋_GB2312" w:hint="eastAsia"/>
          <w:sz w:val="32"/>
          <w:szCs w:val="32"/>
        </w:rPr>
        <w:t>至</w:t>
      </w:r>
      <w:r>
        <w:rPr>
          <w:rFonts w:ascii="仿宋_GB2312" w:eastAsia="仿宋_GB2312" w:hAnsi="华文中宋" w:cs="仿宋_GB2312"/>
          <w:sz w:val="32"/>
          <w:szCs w:val="32"/>
        </w:rPr>
        <w:t>12</w:t>
      </w:r>
      <w:r>
        <w:rPr>
          <w:rFonts w:ascii="仿宋_GB2312" w:eastAsia="仿宋_GB2312" w:hAnsi="华文中宋" w:cs="仿宋_GB2312" w:hint="eastAsia"/>
          <w:sz w:val="32"/>
          <w:szCs w:val="32"/>
        </w:rPr>
        <w:t>条规定的主动公开政府信息范围，本局开展了信息清理和目录编制工作，并按照《条例》第</w:t>
      </w:r>
      <w:r>
        <w:rPr>
          <w:rFonts w:ascii="仿宋_GB2312" w:eastAsia="仿宋_GB2312" w:hAnsi="华文中宋" w:cs="仿宋_GB2312"/>
          <w:sz w:val="32"/>
          <w:szCs w:val="32"/>
        </w:rPr>
        <w:t>15</w:t>
      </w:r>
      <w:r>
        <w:rPr>
          <w:rFonts w:ascii="仿宋_GB2312" w:eastAsia="仿宋_GB2312" w:hAnsi="华文中宋" w:cs="仿宋_GB2312" w:hint="eastAsia"/>
          <w:sz w:val="32"/>
          <w:szCs w:val="32"/>
        </w:rPr>
        <w:t>条规定，通过政府网站、电视、报纸等便于公众知晓的方式主动公开。按照《条例》</w:t>
      </w:r>
      <w:r>
        <w:rPr>
          <w:rFonts w:ascii="仿宋_GB2312" w:eastAsia="仿宋_GB2312" w:hAnsi="华文中宋" w:cs="仿宋_GB2312"/>
          <w:sz w:val="32"/>
          <w:szCs w:val="32"/>
        </w:rPr>
        <w:t xml:space="preserve"> </w:t>
      </w:r>
      <w:r>
        <w:rPr>
          <w:rFonts w:ascii="仿宋_GB2312" w:eastAsia="仿宋_GB2312" w:hAnsi="华文中宋" w:cs="仿宋_GB2312" w:hint="eastAsia"/>
          <w:sz w:val="32"/>
          <w:szCs w:val="32"/>
        </w:rPr>
        <w:t>第</w:t>
      </w:r>
      <w:r>
        <w:rPr>
          <w:rFonts w:ascii="仿宋_GB2312" w:eastAsia="仿宋_GB2312" w:hAnsi="华文中宋" w:cs="仿宋_GB2312"/>
          <w:sz w:val="32"/>
          <w:szCs w:val="32"/>
        </w:rPr>
        <w:t>16</w:t>
      </w:r>
      <w:r>
        <w:rPr>
          <w:rFonts w:ascii="仿宋_GB2312" w:eastAsia="仿宋_GB2312" w:hAnsi="华文中宋" w:cs="仿宋_GB2312" w:hint="eastAsia"/>
          <w:sz w:val="32"/>
          <w:szCs w:val="32"/>
        </w:rPr>
        <w:t>条规定，继续完善政府信息公开大厅和政府信息公开查阅场所等政府信息公开查阅场所，为公民、法人或者其他组织获取政府信息提供便利。</w:t>
      </w:r>
    </w:p>
    <w:p w:rsidR="00157F93" w:rsidRPr="007D71A0" w:rsidRDefault="00157F93" w:rsidP="00F937C3">
      <w:pPr>
        <w:widowControl/>
        <w:spacing w:line="560" w:lineRule="exact"/>
        <w:ind w:firstLineChars="200" w:firstLine="31680"/>
        <w:rPr>
          <w:rFonts w:ascii="楷体_GB2312" w:eastAsia="楷体_GB2312" w:hAnsi="宋体"/>
          <w:b/>
          <w:bCs/>
          <w:kern w:val="0"/>
          <w:sz w:val="32"/>
          <w:szCs w:val="32"/>
        </w:rPr>
      </w:pPr>
      <w:r>
        <w:rPr>
          <w:rFonts w:ascii="楷体_GB2312" w:eastAsia="楷体_GB2312" w:hAnsi="宋体" w:cs="楷体_GB2312" w:hint="eastAsia"/>
          <w:b/>
          <w:bCs/>
          <w:kern w:val="0"/>
          <w:sz w:val="32"/>
          <w:szCs w:val="32"/>
        </w:rPr>
        <w:t>主动</w:t>
      </w:r>
      <w:r w:rsidRPr="007D71A0">
        <w:rPr>
          <w:rFonts w:ascii="楷体_GB2312" w:eastAsia="楷体_GB2312" w:hAnsi="宋体" w:cs="楷体_GB2312" w:hint="eastAsia"/>
          <w:b/>
          <w:bCs/>
          <w:kern w:val="0"/>
          <w:sz w:val="32"/>
          <w:szCs w:val="32"/>
        </w:rPr>
        <w:t>公开</w:t>
      </w:r>
      <w:r>
        <w:rPr>
          <w:rFonts w:ascii="楷体_GB2312" w:eastAsia="楷体_GB2312" w:hAnsi="宋体" w:cs="楷体_GB2312" w:hint="eastAsia"/>
          <w:b/>
          <w:bCs/>
          <w:kern w:val="0"/>
          <w:sz w:val="32"/>
          <w:szCs w:val="32"/>
        </w:rPr>
        <w:t>数据</w:t>
      </w:r>
    </w:p>
    <w:p w:rsidR="00157F93" w:rsidRPr="007318B4" w:rsidRDefault="00157F93" w:rsidP="00F937C3">
      <w:pPr>
        <w:widowControl/>
        <w:spacing w:line="560" w:lineRule="exact"/>
        <w:ind w:firstLineChars="200" w:firstLine="31680"/>
        <w:rPr>
          <w:rFonts w:ascii="仿宋_GB2312" w:eastAsia="仿宋_GB2312" w:hAnsi="华文中宋"/>
          <w:sz w:val="32"/>
          <w:szCs w:val="32"/>
        </w:rPr>
      </w:pPr>
      <w:r w:rsidRPr="007318B4">
        <w:rPr>
          <w:rFonts w:ascii="仿宋_GB2312" w:eastAsia="仿宋_GB2312" w:hAnsi="华文中宋" w:cs="仿宋_GB2312"/>
          <w:sz w:val="32"/>
          <w:szCs w:val="32"/>
        </w:rPr>
        <w:t>2015</w:t>
      </w:r>
      <w:r w:rsidRPr="007318B4">
        <w:rPr>
          <w:rFonts w:ascii="仿宋_GB2312" w:eastAsia="仿宋_GB2312" w:hAnsi="华文中宋" w:cs="仿宋_GB2312" w:hint="eastAsia"/>
          <w:sz w:val="32"/>
          <w:szCs w:val="32"/>
        </w:rPr>
        <w:t>年主动公开政府信息数</w:t>
      </w:r>
      <w:r>
        <w:rPr>
          <w:rFonts w:ascii="仿宋_GB2312" w:eastAsia="仿宋_GB2312" w:hAnsi="宋体" w:cs="仿宋_GB2312"/>
          <w:kern w:val="0"/>
          <w:sz w:val="32"/>
          <w:szCs w:val="32"/>
        </w:rPr>
        <w:t>44</w:t>
      </w:r>
      <w:r>
        <w:rPr>
          <w:rFonts w:ascii="仿宋_GB2312" w:eastAsia="仿宋_GB2312" w:hAnsi="华文中宋" w:cs="仿宋_GB2312" w:hint="eastAsia"/>
          <w:sz w:val="32"/>
          <w:szCs w:val="32"/>
        </w:rPr>
        <w:t>条</w:t>
      </w:r>
      <w:r w:rsidRPr="007318B4">
        <w:rPr>
          <w:rFonts w:ascii="仿宋_GB2312" w:eastAsia="仿宋_GB2312" w:hAnsi="华文中宋" w:cs="仿宋_GB2312" w:hint="eastAsia"/>
          <w:sz w:val="32"/>
          <w:szCs w:val="32"/>
        </w:rPr>
        <w:t>。</w:t>
      </w:r>
      <w:r w:rsidRPr="00FD241B">
        <w:rPr>
          <w:rFonts w:ascii="仿宋_GB2312" w:eastAsia="仿宋_GB2312" w:hAnsi="华文中宋" w:cs="仿宋_GB2312" w:hint="eastAsia"/>
          <w:sz w:val="32"/>
          <w:szCs w:val="32"/>
        </w:rPr>
        <w:t>其中，机构职能类信息</w:t>
      </w:r>
      <w:r>
        <w:rPr>
          <w:rFonts w:ascii="仿宋_GB2312" w:eastAsia="仿宋_GB2312" w:hAnsi="宋体" w:cs="仿宋_GB2312"/>
          <w:kern w:val="0"/>
          <w:sz w:val="32"/>
          <w:szCs w:val="32"/>
        </w:rPr>
        <w:t>0</w:t>
      </w:r>
      <w:r>
        <w:rPr>
          <w:rFonts w:ascii="仿宋_GB2312" w:eastAsia="仿宋_GB2312" w:hAnsi="华文中宋" w:cs="仿宋_GB2312" w:hint="eastAsia"/>
          <w:sz w:val="32"/>
          <w:szCs w:val="32"/>
        </w:rPr>
        <w:t>条，占总数的</w:t>
      </w:r>
      <w:r>
        <w:rPr>
          <w:rFonts w:ascii="仿宋_GB2312" w:eastAsia="仿宋_GB2312" w:hAnsi="宋体" w:cs="仿宋_GB2312"/>
          <w:kern w:val="0"/>
          <w:sz w:val="32"/>
          <w:szCs w:val="32"/>
        </w:rPr>
        <w:t>0</w:t>
      </w:r>
      <w:r w:rsidRPr="00FD241B">
        <w:rPr>
          <w:rFonts w:ascii="仿宋_GB2312" w:eastAsia="仿宋_GB2312" w:hAnsi="华文中宋" w:cs="仿宋_GB2312"/>
          <w:sz w:val="32"/>
          <w:szCs w:val="32"/>
        </w:rPr>
        <w:t>%</w:t>
      </w:r>
      <w:r w:rsidRPr="00FD241B">
        <w:rPr>
          <w:rFonts w:ascii="仿宋_GB2312" w:eastAsia="仿宋_GB2312" w:hAnsi="华文中宋" w:cs="仿宋_GB2312" w:hint="eastAsia"/>
          <w:sz w:val="32"/>
          <w:szCs w:val="32"/>
        </w:rPr>
        <w:t>；法规文件类信息</w:t>
      </w:r>
      <w:r>
        <w:rPr>
          <w:rFonts w:ascii="仿宋_GB2312" w:eastAsia="仿宋_GB2312" w:hAnsi="宋体" w:cs="仿宋_GB2312"/>
          <w:kern w:val="0"/>
          <w:sz w:val="32"/>
          <w:szCs w:val="32"/>
        </w:rPr>
        <w:t>0</w:t>
      </w:r>
      <w:r>
        <w:rPr>
          <w:rFonts w:ascii="仿宋_GB2312" w:eastAsia="仿宋_GB2312" w:hAnsi="华文中宋" w:cs="仿宋_GB2312" w:hint="eastAsia"/>
          <w:sz w:val="32"/>
          <w:szCs w:val="32"/>
        </w:rPr>
        <w:t>条，占总数的</w:t>
      </w:r>
      <w:r>
        <w:rPr>
          <w:rFonts w:ascii="仿宋_GB2312" w:eastAsia="仿宋_GB2312" w:hAnsi="宋体" w:cs="仿宋_GB2312"/>
          <w:kern w:val="0"/>
          <w:sz w:val="32"/>
          <w:szCs w:val="32"/>
        </w:rPr>
        <w:t>0</w:t>
      </w:r>
      <w:r w:rsidRPr="00FD241B">
        <w:rPr>
          <w:rFonts w:ascii="仿宋_GB2312" w:eastAsia="仿宋_GB2312" w:hAnsi="华文中宋" w:cs="仿宋_GB2312"/>
          <w:sz w:val="32"/>
          <w:szCs w:val="32"/>
        </w:rPr>
        <w:t>%</w:t>
      </w:r>
      <w:r w:rsidRPr="00FD241B">
        <w:rPr>
          <w:rFonts w:ascii="仿宋_GB2312" w:eastAsia="仿宋_GB2312" w:hAnsi="华文中宋" w:cs="仿宋_GB2312" w:hint="eastAsia"/>
          <w:sz w:val="32"/>
          <w:szCs w:val="32"/>
        </w:rPr>
        <w:t>；规划计划类信息</w:t>
      </w:r>
      <w:r>
        <w:rPr>
          <w:rFonts w:ascii="仿宋_GB2312" w:eastAsia="仿宋_GB2312" w:hAnsi="宋体" w:cs="仿宋_GB2312"/>
          <w:kern w:val="0"/>
          <w:sz w:val="32"/>
          <w:szCs w:val="32"/>
        </w:rPr>
        <w:t>0</w:t>
      </w:r>
      <w:r>
        <w:rPr>
          <w:rFonts w:ascii="仿宋_GB2312" w:eastAsia="仿宋_GB2312" w:hAnsi="华文中宋" w:cs="仿宋_GB2312" w:hint="eastAsia"/>
          <w:sz w:val="32"/>
          <w:szCs w:val="32"/>
        </w:rPr>
        <w:t>条，占总数的</w:t>
      </w:r>
      <w:r>
        <w:rPr>
          <w:rFonts w:ascii="仿宋_GB2312" w:eastAsia="仿宋_GB2312" w:hAnsi="宋体" w:cs="仿宋_GB2312"/>
          <w:kern w:val="0"/>
          <w:sz w:val="32"/>
          <w:szCs w:val="32"/>
        </w:rPr>
        <w:t>0</w:t>
      </w:r>
      <w:r w:rsidRPr="00FD241B">
        <w:rPr>
          <w:rFonts w:ascii="仿宋_GB2312" w:eastAsia="仿宋_GB2312" w:hAnsi="华文中宋" w:cs="仿宋_GB2312"/>
          <w:sz w:val="32"/>
          <w:szCs w:val="32"/>
        </w:rPr>
        <w:t>%</w:t>
      </w:r>
      <w:r w:rsidRPr="00FD241B">
        <w:rPr>
          <w:rFonts w:ascii="仿宋_GB2312" w:eastAsia="仿宋_GB2312" w:hAnsi="华文中宋" w:cs="仿宋_GB2312" w:hint="eastAsia"/>
          <w:sz w:val="32"/>
          <w:szCs w:val="32"/>
        </w:rPr>
        <w:t>；行政职责类信息</w:t>
      </w:r>
      <w:r>
        <w:rPr>
          <w:rFonts w:ascii="仿宋_GB2312" w:eastAsia="仿宋_GB2312" w:hAnsi="宋体" w:cs="仿宋_GB2312"/>
          <w:kern w:val="0"/>
          <w:sz w:val="32"/>
          <w:szCs w:val="32"/>
        </w:rPr>
        <w:t>0</w:t>
      </w:r>
      <w:r>
        <w:rPr>
          <w:rFonts w:ascii="仿宋_GB2312" w:eastAsia="仿宋_GB2312" w:hAnsi="华文中宋" w:cs="仿宋_GB2312" w:hint="eastAsia"/>
          <w:sz w:val="32"/>
          <w:szCs w:val="32"/>
        </w:rPr>
        <w:t>条，占总数的</w:t>
      </w:r>
      <w:r>
        <w:rPr>
          <w:rFonts w:ascii="仿宋_GB2312" w:eastAsia="仿宋_GB2312" w:hAnsi="宋体" w:cs="仿宋_GB2312"/>
          <w:kern w:val="0"/>
          <w:sz w:val="32"/>
          <w:szCs w:val="32"/>
        </w:rPr>
        <w:t>0</w:t>
      </w:r>
      <w:r w:rsidRPr="00FD241B">
        <w:rPr>
          <w:rFonts w:ascii="仿宋_GB2312" w:eastAsia="仿宋_GB2312" w:hAnsi="华文中宋" w:cs="仿宋_GB2312"/>
          <w:sz w:val="32"/>
          <w:szCs w:val="32"/>
        </w:rPr>
        <w:t>%</w:t>
      </w:r>
      <w:r w:rsidRPr="00FD241B">
        <w:rPr>
          <w:rFonts w:ascii="仿宋_GB2312" w:eastAsia="仿宋_GB2312" w:hAnsi="华文中宋" w:cs="仿宋_GB2312" w:hint="eastAsia"/>
          <w:sz w:val="32"/>
          <w:szCs w:val="32"/>
        </w:rPr>
        <w:t>；业务动态类信息</w:t>
      </w:r>
      <w:r>
        <w:rPr>
          <w:rFonts w:ascii="仿宋_GB2312" w:eastAsia="仿宋_GB2312" w:hAnsi="华文中宋" w:cs="仿宋_GB2312"/>
          <w:sz w:val="32"/>
          <w:szCs w:val="32"/>
        </w:rPr>
        <w:t>44</w:t>
      </w:r>
      <w:r>
        <w:rPr>
          <w:rFonts w:ascii="仿宋_GB2312" w:eastAsia="仿宋_GB2312" w:hAnsi="华文中宋" w:cs="仿宋_GB2312" w:hint="eastAsia"/>
          <w:sz w:val="32"/>
          <w:szCs w:val="32"/>
        </w:rPr>
        <w:t>条，占总数的</w:t>
      </w:r>
      <w:r>
        <w:rPr>
          <w:rFonts w:ascii="仿宋_GB2312" w:eastAsia="仿宋_GB2312" w:hAnsi="宋体" w:cs="仿宋_GB2312"/>
          <w:kern w:val="0"/>
          <w:sz w:val="32"/>
          <w:szCs w:val="32"/>
        </w:rPr>
        <w:t>100</w:t>
      </w:r>
      <w:r w:rsidRPr="00FD241B">
        <w:rPr>
          <w:rFonts w:ascii="仿宋_GB2312" w:eastAsia="仿宋_GB2312" w:hAnsi="华文中宋" w:cs="仿宋_GB2312"/>
          <w:sz w:val="32"/>
          <w:szCs w:val="32"/>
        </w:rPr>
        <w:t>%</w:t>
      </w:r>
      <w:r w:rsidRPr="00FD241B">
        <w:rPr>
          <w:rFonts w:ascii="仿宋_GB2312" w:eastAsia="仿宋_GB2312" w:hAnsi="华文中宋" w:cs="仿宋_GB2312" w:hint="eastAsia"/>
          <w:sz w:val="32"/>
          <w:szCs w:val="32"/>
        </w:rPr>
        <w:t>。</w:t>
      </w:r>
      <w:r w:rsidRPr="007318B4">
        <w:rPr>
          <w:rFonts w:ascii="仿宋_GB2312" w:eastAsia="仿宋_GB2312" w:hAnsi="华文中宋" w:cs="仿宋_GB2312" w:hint="eastAsia"/>
          <w:sz w:val="32"/>
          <w:szCs w:val="32"/>
        </w:rPr>
        <w:t>其中，主动公开财政预算决算、“三公经费”和行政经费信息数</w:t>
      </w:r>
      <w:r>
        <w:rPr>
          <w:rFonts w:ascii="仿宋_GB2312" w:eastAsia="仿宋_GB2312" w:hAnsi="宋体" w:cs="仿宋_GB2312"/>
          <w:kern w:val="0"/>
          <w:sz w:val="32"/>
          <w:szCs w:val="32"/>
        </w:rPr>
        <w:t>1</w:t>
      </w:r>
      <w:r>
        <w:rPr>
          <w:rFonts w:ascii="仿宋_GB2312" w:eastAsia="仿宋_GB2312" w:hAnsi="华文中宋" w:cs="仿宋_GB2312" w:hint="eastAsia"/>
          <w:sz w:val="32"/>
          <w:szCs w:val="32"/>
        </w:rPr>
        <w:t>条</w:t>
      </w:r>
      <w:r w:rsidRPr="007318B4">
        <w:rPr>
          <w:rFonts w:ascii="仿宋_GB2312" w:eastAsia="仿宋_GB2312" w:hAnsi="华文中宋" w:cs="仿宋_GB2312" w:hint="eastAsia"/>
          <w:sz w:val="32"/>
          <w:szCs w:val="32"/>
        </w:rPr>
        <w:t>；主动公开保障性安居工程建设计划、项目开工和竣工情况，保障性住房的分配和退出等信息数</w:t>
      </w:r>
      <w:r>
        <w:rPr>
          <w:rFonts w:ascii="仿宋_GB2312" w:eastAsia="仿宋_GB2312" w:hAnsi="宋体" w:cs="仿宋_GB2312"/>
          <w:kern w:val="0"/>
          <w:sz w:val="32"/>
          <w:szCs w:val="32"/>
        </w:rPr>
        <w:t>0</w:t>
      </w:r>
      <w:r>
        <w:rPr>
          <w:rFonts w:ascii="仿宋_GB2312" w:eastAsia="仿宋_GB2312" w:hAnsi="华文中宋" w:cs="仿宋_GB2312" w:hint="eastAsia"/>
          <w:sz w:val="32"/>
          <w:szCs w:val="32"/>
        </w:rPr>
        <w:t>条</w:t>
      </w:r>
      <w:r w:rsidRPr="007318B4">
        <w:rPr>
          <w:rFonts w:ascii="仿宋_GB2312" w:eastAsia="仿宋_GB2312" w:hAnsi="华文中宋" w:cs="仿宋_GB2312" w:hint="eastAsia"/>
          <w:sz w:val="32"/>
          <w:szCs w:val="32"/>
        </w:rPr>
        <w:t>；主动公开食品安全标准，食品生产经营许可、专项检查整治等信息数</w:t>
      </w:r>
      <w:r>
        <w:rPr>
          <w:rFonts w:ascii="仿宋_GB2312" w:eastAsia="仿宋_GB2312" w:hAnsi="宋体" w:cs="仿宋_GB2312"/>
          <w:kern w:val="0"/>
          <w:sz w:val="32"/>
          <w:szCs w:val="32"/>
        </w:rPr>
        <w:t>0</w:t>
      </w:r>
      <w:r>
        <w:rPr>
          <w:rFonts w:ascii="仿宋_GB2312" w:eastAsia="仿宋_GB2312" w:hAnsi="华文中宋" w:cs="仿宋_GB2312" w:hint="eastAsia"/>
          <w:sz w:val="32"/>
          <w:szCs w:val="32"/>
        </w:rPr>
        <w:t>条</w:t>
      </w:r>
      <w:r w:rsidRPr="007318B4">
        <w:rPr>
          <w:rFonts w:ascii="仿宋_GB2312" w:eastAsia="仿宋_GB2312" w:hAnsi="华文中宋" w:cs="仿宋_GB2312" w:hint="eastAsia"/>
          <w:sz w:val="32"/>
          <w:szCs w:val="32"/>
        </w:rPr>
        <w:t>；主动公开环境核查审批、环境状况公报和重特大突发环境事件等信息数</w:t>
      </w:r>
      <w:r>
        <w:rPr>
          <w:rFonts w:ascii="仿宋_GB2312" w:eastAsia="仿宋_GB2312" w:hAnsi="宋体" w:cs="仿宋_GB2312"/>
          <w:kern w:val="0"/>
          <w:sz w:val="32"/>
          <w:szCs w:val="32"/>
        </w:rPr>
        <w:t>0</w:t>
      </w:r>
      <w:r>
        <w:rPr>
          <w:rFonts w:ascii="仿宋_GB2312" w:eastAsia="仿宋_GB2312" w:hAnsi="华文中宋" w:cs="仿宋_GB2312" w:hint="eastAsia"/>
          <w:sz w:val="32"/>
          <w:szCs w:val="32"/>
        </w:rPr>
        <w:t>条</w:t>
      </w:r>
      <w:r w:rsidRPr="007318B4">
        <w:rPr>
          <w:rFonts w:ascii="仿宋_GB2312" w:eastAsia="仿宋_GB2312" w:hAnsi="华文中宋" w:cs="仿宋_GB2312" w:hint="eastAsia"/>
          <w:sz w:val="32"/>
          <w:szCs w:val="32"/>
        </w:rPr>
        <w:t>；主动公开招投标违法违规行为及处理情况、国有资金占控股或者主导地位依法应当招标的项目等信息数</w:t>
      </w:r>
      <w:r>
        <w:rPr>
          <w:rFonts w:ascii="仿宋_GB2312" w:eastAsia="仿宋_GB2312" w:hAnsi="宋体" w:cs="仿宋_GB2312"/>
          <w:kern w:val="0"/>
          <w:sz w:val="32"/>
          <w:szCs w:val="32"/>
        </w:rPr>
        <w:t>0</w:t>
      </w:r>
      <w:r>
        <w:rPr>
          <w:rFonts w:ascii="仿宋_GB2312" w:eastAsia="仿宋_GB2312" w:hAnsi="华文中宋" w:cs="仿宋_GB2312" w:hint="eastAsia"/>
          <w:sz w:val="32"/>
          <w:szCs w:val="32"/>
        </w:rPr>
        <w:t>条</w:t>
      </w:r>
      <w:r w:rsidRPr="007318B4">
        <w:rPr>
          <w:rFonts w:ascii="仿宋_GB2312" w:eastAsia="仿宋_GB2312" w:hAnsi="华文中宋" w:cs="仿宋_GB2312" w:hint="eastAsia"/>
          <w:sz w:val="32"/>
          <w:szCs w:val="32"/>
        </w:rPr>
        <w:t>；主动公开生产安全事故的政府举措、处置进展、风险预警、防范措施等信息数</w:t>
      </w:r>
      <w:r>
        <w:rPr>
          <w:rFonts w:ascii="仿宋_GB2312" w:eastAsia="仿宋_GB2312" w:hAnsi="宋体" w:cs="仿宋_GB2312"/>
          <w:kern w:val="0"/>
          <w:sz w:val="32"/>
          <w:szCs w:val="32"/>
        </w:rPr>
        <w:t>0</w:t>
      </w:r>
      <w:r>
        <w:rPr>
          <w:rFonts w:ascii="仿宋_GB2312" w:eastAsia="仿宋_GB2312" w:hAnsi="华文中宋" w:cs="仿宋_GB2312" w:hint="eastAsia"/>
          <w:sz w:val="32"/>
          <w:szCs w:val="32"/>
        </w:rPr>
        <w:t>条</w:t>
      </w:r>
      <w:r w:rsidRPr="007318B4">
        <w:rPr>
          <w:rFonts w:ascii="仿宋_GB2312" w:eastAsia="仿宋_GB2312" w:hAnsi="华文中宋" w:cs="仿宋_GB2312" w:hint="eastAsia"/>
          <w:sz w:val="32"/>
          <w:szCs w:val="32"/>
        </w:rPr>
        <w:t>；主动公开农用地转为建设用地批准、征收集体土地批准、征地公告、征地补偿安置公示、集体土地征收结案等信息数</w:t>
      </w:r>
      <w:r>
        <w:rPr>
          <w:rFonts w:ascii="仿宋_GB2312" w:eastAsia="仿宋_GB2312" w:hAnsi="宋体" w:cs="仿宋_GB2312"/>
          <w:kern w:val="0"/>
          <w:sz w:val="32"/>
          <w:szCs w:val="32"/>
        </w:rPr>
        <w:t>0</w:t>
      </w:r>
      <w:r>
        <w:rPr>
          <w:rFonts w:ascii="仿宋_GB2312" w:eastAsia="仿宋_GB2312" w:hAnsi="华文中宋" w:cs="仿宋_GB2312" w:hint="eastAsia"/>
          <w:sz w:val="32"/>
          <w:szCs w:val="32"/>
        </w:rPr>
        <w:t>条</w:t>
      </w:r>
      <w:r w:rsidRPr="007318B4">
        <w:rPr>
          <w:rFonts w:ascii="仿宋_GB2312" w:eastAsia="仿宋_GB2312" w:hAnsi="华文中宋" w:cs="仿宋_GB2312" w:hint="eastAsia"/>
          <w:sz w:val="32"/>
          <w:szCs w:val="32"/>
        </w:rPr>
        <w:t>；主动公开政府指导价、政府定价和收费标准调整的项目、价格、依据、执行时间和范围等信息数</w:t>
      </w:r>
      <w:r>
        <w:rPr>
          <w:rFonts w:ascii="仿宋_GB2312" w:eastAsia="仿宋_GB2312" w:hAnsi="宋体" w:cs="仿宋_GB2312"/>
          <w:kern w:val="0"/>
          <w:sz w:val="32"/>
          <w:szCs w:val="32"/>
        </w:rPr>
        <w:t>0</w:t>
      </w:r>
      <w:r>
        <w:rPr>
          <w:rFonts w:ascii="仿宋_GB2312" w:eastAsia="仿宋_GB2312" w:hAnsi="华文中宋" w:cs="仿宋_GB2312" w:hint="eastAsia"/>
          <w:sz w:val="32"/>
          <w:szCs w:val="32"/>
        </w:rPr>
        <w:t>条</w:t>
      </w:r>
      <w:r w:rsidRPr="007318B4">
        <w:rPr>
          <w:rFonts w:ascii="仿宋_GB2312" w:eastAsia="仿宋_GB2312" w:hAnsi="华文中宋" w:cs="仿宋_GB2312" w:hint="eastAsia"/>
          <w:sz w:val="32"/>
          <w:szCs w:val="32"/>
        </w:rPr>
        <w:t>；主动公开本市企业信用信息系统中的警示信息和良好信息等信息数</w:t>
      </w:r>
      <w:r>
        <w:rPr>
          <w:rFonts w:ascii="仿宋_GB2312" w:eastAsia="仿宋_GB2312" w:hAnsi="宋体" w:cs="仿宋_GB2312"/>
          <w:kern w:val="0"/>
          <w:sz w:val="32"/>
          <w:szCs w:val="32"/>
        </w:rPr>
        <w:t>0</w:t>
      </w:r>
      <w:r>
        <w:rPr>
          <w:rFonts w:ascii="仿宋_GB2312" w:eastAsia="仿宋_GB2312" w:hAnsi="华文中宋" w:cs="仿宋_GB2312" w:hint="eastAsia"/>
          <w:sz w:val="32"/>
          <w:szCs w:val="32"/>
        </w:rPr>
        <w:t>条</w:t>
      </w:r>
      <w:r w:rsidRPr="007318B4">
        <w:rPr>
          <w:rFonts w:ascii="仿宋_GB2312" w:eastAsia="仿宋_GB2312" w:hAnsi="华文中宋" w:cs="仿宋_GB2312" w:hint="eastAsia"/>
          <w:sz w:val="32"/>
          <w:szCs w:val="32"/>
        </w:rPr>
        <w:t>；主动公开政府部门预算执行审计结果等信息数</w:t>
      </w:r>
      <w:r>
        <w:rPr>
          <w:rFonts w:ascii="仿宋_GB2312" w:eastAsia="仿宋_GB2312" w:hAnsi="宋体" w:cs="仿宋_GB2312"/>
          <w:kern w:val="0"/>
          <w:sz w:val="32"/>
          <w:szCs w:val="32"/>
        </w:rPr>
        <w:t>1</w:t>
      </w:r>
      <w:r>
        <w:rPr>
          <w:rFonts w:ascii="仿宋_GB2312" w:eastAsia="仿宋_GB2312" w:hAnsi="华文中宋" w:cs="仿宋_GB2312" w:hint="eastAsia"/>
          <w:sz w:val="32"/>
          <w:szCs w:val="32"/>
        </w:rPr>
        <w:t>条</w:t>
      </w:r>
      <w:r w:rsidRPr="007318B4">
        <w:rPr>
          <w:rFonts w:ascii="仿宋_GB2312" w:eastAsia="仿宋_GB2312" w:hAnsi="华文中宋" w:cs="仿宋_GB2312" w:hint="eastAsia"/>
          <w:sz w:val="32"/>
          <w:szCs w:val="32"/>
        </w:rPr>
        <w:t>；主动公开行政机关对与人民群众利益密切相关的公共企事业单位进行监督管理的信息数</w:t>
      </w:r>
      <w:r>
        <w:rPr>
          <w:rFonts w:ascii="仿宋_GB2312" w:eastAsia="仿宋_GB2312" w:hAnsi="宋体" w:cs="仿宋_GB2312"/>
          <w:kern w:val="0"/>
          <w:sz w:val="32"/>
          <w:szCs w:val="32"/>
        </w:rPr>
        <w:t>0</w:t>
      </w:r>
      <w:r>
        <w:rPr>
          <w:rFonts w:ascii="仿宋_GB2312" w:eastAsia="仿宋_GB2312" w:hAnsi="华文中宋" w:cs="仿宋_GB2312" w:hint="eastAsia"/>
          <w:sz w:val="32"/>
          <w:szCs w:val="32"/>
        </w:rPr>
        <w:t>条</w:t>
      </w:r>
      <w:r w:rsidRPr="007318B4">
        <w:rPr>
          <w:rFonts w:ascii="仿宋_GB2312" w:eastAsia="仿宋_GB2312" w:hAnsi="华文中宋" w:cs="仿宋_GB2312" w:hint="eastAsia"/>
          <w:sz w:val="32"/>
          <w:szCs w:val="32"/>
        </w:rPr>
        <w:t>。</w:t>
      </w:r>
    </w:p>
    <w:p w:rsidR="00157F93" w:rsidRDefault="00157F93" w:rsidP="00F937C3">
      <w:pPr>
        <w:widowControl/>
        <w:spacing w:line="560" w:lineRule="exact"/>
        <w:ind w:firstLineChars="200" w:firstLine="31680"/>
        <w:rPr>
          <w:rFonts w:ascii="仿宋_GB2312" w:eastAsia="仿宋_GB2312" w:hAnsi="宋体"/>
          <w:color w:val="000000"/>
          <w:kern w:val="0"/>
          <w:sz w:val="32"/>
          <w:szCs w:val="32"/>
        </w:rPr>
      </w:pPr>
      <w:r w:rsidRPr="007318B4">
        <w:rPr>
          <w:rFonts w:ascii="仿宋_GB2312" w:eastAsia="仿宋_GB2312" w:hAnsi="华文中宋" w:cs="仿宋_GB2312" w:hint="eastAsia"/>
          <w:sz w:val="32"/>
          <w:szCs w:val="32"/>
        </w:rPr>
        <w:t>通过不同渠道和方式公开政府信息的情况，包括政府网站公开政府信息数</w:t>
      </w:r>
      <w:r>
        <w:rPr>
          <w:rFonts w:ascii="仿宋_GB2312" w:eastAsia="仿宋_GB2312" w:hAnsi="宋体" w:cs="仿宋_GB2312"/>
          <w:kern w:val="0"/>
          <w:sz w:val="32"/>
          <w:szCs w:val="32"/>
        </w:rPr>
        <w:t>44</w:t>
      </w:r>
      <w:r>
        <w:rPr>
          <w:rFonts w:ascii="仿宋_GB2312" w:eastAsia="仿宋_GB2312" w:hAnsi="华文中宋" w:cs="仿宋_GB2312" w:hint="eastAsia"/>
          <w:sz w:val="32"/>
          <w:szCs w:val="32"/>
        </w:rPr>
        <w:t>条</w:t>
      </w:r>
      <w:r w:rsidRPr="007318B4">
        <w:rPr>
          <w:rFonts w:ascii="仿宋_GB2312" w:eastAsia="仿宋_GB2312" w:hAnsi="华文中宋" w:cs="仿宋_GB2312" w:hint="eastAsia"/>
          <w:sz w:val="32"/>
          <w:szCs w:val="32"/>
        </w:rPr>
        <w:t>；政务微博公开政府信息数</w:t>
      </w:r>
      <w:r>
        <w:rPr>
          <w:rFonts w:ascii="仿宋_GB2312" w:eastAsia="仿宋_GB2312" w:hAnsi="宋体" w:cs="仿宋_GB2312"/>
          <w:kern w:val="0"/>
          <w:sz w:val="32"/>
          <w:szCs w:val="32"/>
        </w:rPr>
        <w:t>0</w:t>
      </w:r>
      <w:r>
        <w:rPr>
          <w:rFonts w:ascii="仿宋_GB2312" w:eastAsia="仿宋_GB2312" w:hAnsi="华文中宋" w:cs="仿宋_GB2312" w:hint="eastAsia"/>
          <w:sz w:val="32"/>
          <w:szCs w:val="32"/>
        </w:rPr>
        <w:t>条</w:t>
      </w:r>
      <w:r w:rsidRPr="007318B4">
        <w:rPr>
          <w:rFonts w:ascii="仿宋_GB2312" w:eastAsia="仿宋_GB2312" w:hAnsi="华文中宋" w:cs="仿宋_GB2312" w:hint="eastAsia"/>
          <w:sz w:val="32"/>
          <w:szCs w:val="32"/>
        </w:rPr>
        <w:t>；政务微信公开政府信息数</w:t>
      </w:r>
      <w:r>
        <w:rPr>
          <w:rFonts w:ascii="仿宋_GB2312" w:eastAsia="仿宋_GB2312" w:hAnsi="宋体" w:cs="仿宋_GB2312"/>
          <w:kern w:val="0"/>
          <w:sz w:val="32"/>
          <w:szCs w:val="32"/>
        </w:rPr>
        <w:t>0</w:t>
      </w:r>
      <w:r>
        <w:rPr>
          <w:rFonts w:ascii="仿宋_GB2312" w:eastAsia="仿宋_GB2312" w:hAnsi="华文中宋" w:cs="仿宋_GB2312" w:hint="eastAsia"/>
          <w:sz w:val="32"/>
          <w:szCs w:val="32"/>
        </w:rPr>
        <w:t>条</w:t>
      </w:r>
      <w:r w:rsidRPr="007318B4">
        <w:rPr>
          <w:rFonts w:ascii="仿宋_GB2312" w:eastAsia="仿宋_GB2312" w:hAnsi="华文中宋" w:cs="仿宋_GB2312" w:hint="eastAsia"/>
          <w:sz w:val="32"/>
          <w:szCs w:val="32"/>
        </w:rPr>
        <w:t>；其他方式公开政府信息数</w:t>
      </w:r>
      <w:r>
        <w:rPr>
          <w:rFonts w:ascii="仿宋_GB2312" w:eastAsia="仿宋_GB2312" w:hAnsi="宋体" w:cs="仿宋_GB2312"/>
          <w:kern w:val="0"/>
          <w:sz w:val="32"/>
          <w:szCs w:val="32"/>
        </w:rPr>
        <w:t>0</w:t>
      </w:r>
      <w:r>
        <w:rPr>
          <w:rFonts w:ascii="仿宋_GB2312" w:eastAsia="仿宋_GB2312" w:hAnsi="华文中宋" w:cs="仿宋_GB2312" w:hint="eastAsia"/>
          <w:sz w:val="32"/>
          <w:szCs w:val="32"/>
        </w:rPr>
        <w:t>条</w:t>
      </w:r>
      <w:r w:rsidRPr="007318B4">
        <w:rPr>
          <w:rFonts w:ascii="仿宋_GB2312" w:eastAsia="仿宋_GB2312" w:hAnsi="华文中宋" w:cs="仿宋_GB2312" w:hint="eastAsia"/>
          <w:sz w:val="32"/>
          <w:szCs w:val="32"/>
        </w:rPr>
        <w:t>。</w:t>
      </w:r>
    </w:p>
    <w:p w:rsidR="00157F93" w:rsidRPr="007D71A0" w:rsidRDefault="00157F93" w:rsidP="00CA57E4">
      <w:pPr>
        <w:widowControl/>
        <w:spacing w:beforeLines="100" w:afterLines="100" w:line="560" w:lineRule="exact"/>
        <w:jc w:val="center"/>
        <w:outlineLvl w:val="0"/>
        <w:rPr>
          <w:rFonts w:ascii="黑体" w:eastAsia="黑体" w:hAnsi="宋体"/>
          <w:kern w:val="0"/>
          <w:sz w:val="32"/>
          <w:szCs w:val="32"/>
        </w:rPr>
      </w:pPr>
      <w:r>
        <w:rPr>
          <w:rFonts w:ascii="黑体" w:eastAsia="黑体" w:hAnsi="宋体" w:cs="黑体" w:hint="eastAsia"/>
          <w:kern w:val="0"/>
          <w:sz w:val="32"/>
          <w:szCs w:val="32"/>
        </w:rPr>
        <w:t>三、</w:t>
      </w:r>
      <w:r w:rsidRPr="007D71A0">
        <w:rPr>
          <w:rFonts w:ascii="黑体" w:eastAsia="黑体" w:hAnsi="宋体" w:cs="黑体" w:hint="eastAsia"/>
          <w:kern w:val="0"/>
          <w:sz w:val="32"/>
          <w:szCs w:val="32"/>
        </w:rPr>
        <w:t>依申请公开情况</w:t>
      </w:r>
    </w:p>
    <w:p w:rsidR="00157F93" w:rsidRDefault="00157F93" w:rsidP="00F937C3">
      <w:pPr>
        <w:widowControl/>
        <w:spacing w:line="560" w:lineRule="exact"/>
        <w:ind w:firstLineChars="200" w:firstLine="31680"/>
        <w:rPr>
          <w:rFonts w:ascii="仿宋_GB2312" w:eastAsia="仿宋_GB2312" w:hAnsi="宋体"/>
          <w:kern w:val="0"/>
          <w:sz w:val="32"/>
          <w:szCs w:val="32"/>
        </w:rPr>
      </w:pPr>
      <w:r>
        <w:rPr>
          <w:rFonts w:ascii="仿宋_GB2312" w:eastAsia="仿宋_GB2312" w:hAnsi="宋体" w:cs="仿宋_GB2312" w:hint="eastAsia"/>
          <w:kern w:val="0"/>
          <w:sz w:val="32"/>
          <w:szCs w:val="32"/>
        </w:rPr>
        <w:t>按照《条例》第</w:t>
      </w:r>
      <w:r>
        <w:rPr>
          <w:rFonts w:ascii="仿宋_GB2312" w:eastAsia="仿宋_GB2312" w:hAnsi="宋体" w:cs="仿宋_GB2312"/>
          <w:kern w:val="0"/>
          <w:sz w:val="32"/>
          <w:szCs w:val="32"/>
        </w:rPr>
        <w:t>13</w:t>
      </w:r>
      <w:r>
        <w:rPr>
          <w:rFonts w:ascii="仿宋_GB2312" w:eastAsia="仿宋_GB2312" w:hAnsi="宋体" w:cs="仿宋_GB2312" w:hint="eastAsia"/>
          <w:kern w:val="0"/>
          <w:sz w:val="32"/>
          <w:szCs w:val="32"/>
        </w:rPr>
        <w:t>条规定，</w:t>
      </w:r>
      <w:r>
        <w:rPr>
          <w:rFonts w:ascii="仿宋_GB2312" w:eastAsia="仿宋_GB2312" w:hAnsi="华文中宋" w:cs="仿宋_GB2312" w:hint="eastAsia"/>
          <w:sz w:val="32"/>
          <w:szCs w:val="32"/>
        </w:rPr>
        <w:t>本局</w:t>
      </w:r>
      <w:r>
        <w:rPr>
          <w:rFonts w:ascii="仿宋_GB2312" w:eastAsia="仿宋_GB2312" w:hAnsi="宋体" w:cs="仿宋_GB2312" w:hint="eastAsia"/>
          <w:kern w:val="0"/>
          <w:sz w:val="32"/>
          <w:szCs w:val="32"/>
        </w:rPr>
        <w:t>自《条例》实施之日起正式受理</w:t>
      </w:r>
      <w:r>
        <w:rPr>
          <w:rFonts w:ascii="仿宋_GB2312" w:eastAsia="仿宋_GB2312" w:hAnsi="华文中宋" w:cs="仿宋_GB2312" w:hint="eastAsia"/>
          <w:sz w:val="32"/>
          <w:szCs w:val="32"/>
        </w:rPr>
        <w:t>公民、法人或者其他组织根据自身生产、生活、科研等特殊需要提出的政府信息公开申请。为落实《条例》确定的政府信息依申请公开制度，本局</w:t>
      </w:r>
      <w:r>
        <w:rPr>
          <w:rFonts w:ascii="仿宋_GB2312" w:eastAsia="仿宋_GB2312" w:hAnsi="宋体" w:cs="仿宋_GB2312" w:hint="eastAsia"/>
          <w:kern w:val="0"/>
          <w:sz w:val="32"/>
          <w:szCs w:val="32"/>
        </w:rPr>
        <w:t>继续完善政府信息公开申请受理场所，并公布政府信息公开受理机构的联系方式。</w:t>
      </w:r>
    </w:p>
    <w:p w:rsidR="00157F93" w:rsidRPr="007D71A0" w:rsidRDefault="00157F93" w:rsidP="00F937C3">
      <w:pPr>
        <w:widowControl/>
        <w:spacing w:line="560" w:lineRule="exact"/>
        <w:ind w:firstLineChars="200" w:firstLine="31680"/>
        <w:rPr>
          <w:rFonts w:ascii="楷体_GB2312" w:eastAsia="楷体_GB2312" w:hAnsi="宋体"/>
          <w:b/>
          <w:bCs/>
          <w:kern w:val="0"/>
          <w:sz w:val="32"/>
          <w:szCs w:val="32"/>
        </w:rPr>
      </w:pPr>
      <w:r w:rsidRPr="007D71A0">
        <w:rPr>
          <w:rFonts w:ascii="楷体_GB2312" w:eastAsia="楷体_GB2312" w:hAnsi="宋体" w:cs="楷体_GB2312" w:hint="eastAsia"/>
          <w:b/>
          <w:bCs/>
          <w:kern w:val="0"/>
          <w:sz w:val="32"/>
          <w:szCs w:val="32"/>
        </w:rPr>
        <w:t>（一）申请情况</w:t>
      </w:r>
    </w:p>
    <w:p w:rsidR="00157F93" w:rsidRDefault="00157F93" w:rsidP="00F937C3">
      <w:pPr>
        <w:widowControl/>
        <w:spacing w:line="560" w:lineRule="exact"/>
        <w:ind w:firstLineChars="200" w:firstLine="31680"/>
        <w:rPr>
          <w:rFonts w:ascii="仿宋_GB2312" w:eastAsia="仿宋_GB2312" w:hAnsi="宋体"/>
          <w:i/>
          <w:iCs/>
          <w:color w:val="0000FF"/>
          <w:sz w:val="32"/>
          <w:szCs w:val="32"/>
        </w:rPr>
      </w:pPr>
      <w:r>
        <w:rPr>
          <w:rFonts w:ascii="仿宋_GB2312" w:eastAsia="仿宋_GB2312" w:hAnsi="华文中宋" w:cs="仿宋_GB2312"/>
          <w:sz w:val="32"/>
          <w:szCs w:val="32"/>
        </w:rPr>
        <w:t>2015</w:t>
      </w:r>
      <w:r>
        <w:rPr>
          <w:rFonts w:ascii="仿宋_GB2312" w:eastAsia="仿宋_GB2312" w:hAnsi="华文中宋" w:cs="仿宋_GB2312" w:hint="eastAsia"/>
          <w:sz w:val="32"/>
          <w:szCs w:val="32"/>
        </w:rPr>
        <w:t>年度，本局未接到政府信息公开申请。</w:t>
      </w:r>
    </w:p>
    <w:p w:rsidR="00157F93" w:rsidRPr="00590400" w:rsidRDefault="00157F93" w:rsidP="00F937C3">
      <w:pPr>
        <w:widowControl/>
        <w:spacing w:line="560" w:lineRule="exact"/>
        <w:ind w:firstLineChars="200" w:firstLine="31680"/>
        <w:rPr>
          <w:rFonts w:ascii="楷体_GB2312" w:eastAsia="楷体_GB2312" w:hAnsi="宋体"/>
          <w:b/>
          <w:bCs/>
          <w:kern w:val="0"/>
          <w:sz w:val="32"/>
          <w:szCs w:val="32"/>
        </w:rPr>
      </w:pPr>
      <w:r w:rsidRPr="00590400">
        <w:rPr>
          <w:rFonts w:ascii="楷体_GB2312" w:eastAsia="楷体_GB2312" w:hAnsi="宋体" w:cs="楷体_GB2312" w:hint="eastAsia"/>
          <w:b/>
          <w:bCs/>
          <w:kern w:val="0"/>
          <w:sz w:val="32"/>
          <w:szCs w:val="32"/>
        </w:rPr>
        <w:t>（二）答复情况</w:t>
      </w:r>
    </w:p>
    <w:p w:rsidR="00157F93" w:rsidRPr="004E3F3D" w:rsidRDefault="00157F93" w:rsidP="00F937C3">
      <w:pPr>
        <w:widowControl/>
        <w:spacing w:line="560" w:lineRule="exact"/>
        <w:ind w:firstLineChars="200" w:firstLine="31680"/>
        <w:rPr>
          <w:rFonts w:ascii="仿宋_GB2312" w:eastAsia="仿宋_GB2312" w:hAnsi="宋体"/>
          <w:i/>
          <w:iCs/>
          <w:color w:val="0000FF"/>
          <w:sz w:val="32"/>
          <w:szCs w:val="32"/>
        </w:rPr>
      </w:pPr>
      <w:r>
        <w:rPr>
          <w:rFonts w:ascii="仿宋_GB2312" w:eastAsia="仿宋_GB2312" w:hAnsi="宋体" w:cs="仿宋_GB2312"/>
          <w:kern w:val="0"/>
          <w:sz w:val="32"/>
          <w:szCs w:val="32"/>
        </w:rPr>
        <w:t>2015</w:t>
      </w:r>
      <w:r>
        <w:rPr>
          <w:rFonts w:ascii="仿宋_GB2312" w:eastAsia="仿宋_GB2312" w:hAnsi="宋体" w:cs="仿宋_GB2312" w:hint="eastAsia"/>
          <w:kern w:val="0"/>
          <w:sz w:val="32"/>
          <w:szCs w:val="32"/>
        </w:rPr>
        <w:t>年度，本局未接到政府信息公开申请，无答复内容。</w:t>
      </w:r>
    </w:p>
    <w:p w:rsidR="00157F93" w:rsidRPr="007D71A0" w:rsidRDefault="00157F93" w:rsidP="00CA57E4">
      <w:pPr>
        <w:widowControl/>
        <w:spacing w:beforeLines="100" w:afterLines="100" w:line="560" w:lineRule="exact"/>
        <w:jc w:val="center"/>
        <w:outlineLvl w:val="0"/>
        <w:rPr>
          <w:rFonts w:ascii="黑体" w:eastAsia="黑体" w:hAnsi="宋体"/>
          <w:kern w:val="0"/>
          <w:sz w:val="32"/>
          <w:szCs w:val="32"/>
        </w:rPr>
      </w:pPr>
      <w:r>
        <w:rPr>
          <w:rFonts w:ascii="黑体" w:eastAsia="黑体" w:hAnsi="宋体" w:cs="黑体" w:hint="eastAsia"/>
          <w:kern w:val="0"/>
          <w:sz w:val="32"/>
          <w:szCs w:val="32"/>
        </w:rPr>
        <w:t>四、复议和</w:t>
      </w:r>
      <w:r w:rsidRPr="007D71A0">
        <w:rPr>
          <w:rFonts w:ascii="黑体" w:eastAsia="黑体" w:hAnsi="宋体" w:cs="黑体" w:hint="eastAsia"/>
          <w:kern w:val="0"/>
          <w:sz w:val="32"/>
          <w:szCs w:val="32"/>
        </w:rPr>
        <w:t>诉讼</w:t>
      </w:r>
      <w:r>
        <w:rPr>
          <w:rFonts w:ascii="黑体" w:eastAsia="黑体" w:hAnsi="宋体" w:cs="黑体" w:hint="eastAsia"/>
          <w:kern w:val="0"/>
          <w:sz w:val="32"/>
          <w:szCs w:val="32"/>
        </w:rPr>
        <w:t>情况</w:t>
      </w:r>
    </w:p>
    <w:p w:rsidR="00157F93" w:rsidRDefault="00157F93" w:rsidP="00F937C3">
      <w:pPr>
        <w:widowControl/>
        <w:spacing w:line="560" w:lineRule="exact"/>
        <w:ind w:firstLineChars="200" w:firstLine="31680"/>
        <w:rPr>
          <w:rFonts w:ascii="仿宋_GB2312" w:eastAsia="仿宋_GB2312" w:hAnsi="宋体"/>
          <w:kern w:val="0"/>
          <w:sz w:val="32"/>
          <w:szCs w:val="32"/>
        </w:rPr>
      </w:pPr>
      <w:r>
        <w:rPr>
          <w:rFonts w:ascii="仿宋_GB2312" w:eastAsia="仿宋_GB2312" w:hAnsi="宋体" w:cs="仿宋_GB2312" w:hint="eastAsia"/>
          <w:kern w:val="0"/>
          <w:sz w:val="32"/>
          <w:szCs w:val="32"/>
        </w:rPr>
        <w:t>按照《条例》第</w:t>
      </w:r>
      <w:r>
        <w:rPr>
          <w:rFonts w:ascii="仿宋_GB2312" w:eastAsia="仿宋_GB2312" w:hAnsi="宋体" w:cs="仿宋_GB2312"/>
          <w:kern w:val="0"/>
          <w:sz w:val="32"/>
          <w:szCs w:val="32"/>
        </w:rPr>
        <w:t>33</w:t>
      </w:r>
      <w:r>
        <w:rPr>
          <w:rFonts w:ascii="仿宋_GB2312" w:eastAsia="仿宋_GB2312" w:hAnsi="宋体" w:cs="仿宋_GB2312" w:hint="eastAsia"/>
          <w:kern w:val="0"/>
          <w:sz w:val="32"/>
          <w:szCs w:val="32"/>
        </w:rPr>
        <w:t>条规定，公民、法人或者其他组织认为行政机关在政府信息公开工作中的具体行政行为侵犯其合法权益的，可以依法申请行政复议或者提起行政诉讼。</w:t>
      </w:r>
    </w:p>
    <w:p w:rsidR="00157F93" w:rsidRPr="00BE1966" w:rsidRDefault="00157F93" w:rsidP="00F937C3">
      <w:pPr>
        <w:widowControl/>
        <w:spacing w:line="560" w:lineRule="exact"/>
        <w:ind w:firstLineChars="200" w:firstLine="31680"/>
        <w:rPr>
          <w:rFonts w:ascii="仿宋_GB2312" w:eastAsia="仿宋_GB2312" w:hAnsi="宋体"/>
          <w:sz w:val="32"/>
          <w:szCs w:val="32"/>
        </w:rPr>
      </w:pPr>
      <w:r w:rsidRPr="00BE1966">
        <w:rPr>
          <w:rFonts w:ascii="仿宋_GB2312" w:eastAsia="仿宋_GB2312" w:hAnsi="宋体" w:cs="仿宋_GB2312"/>
          <w:sz w:val="32"/>
          <w:szCs w:val="32"/>
        </w:rPr>
        <w:t>2015</w:t>
      </w:r>
      <w:r w:rsidRPr="00BE1966">
        <w:rPr>
          <w:rFonts w:ascii="仿宋_GB2312" w:eastAsia="仿宋_GB2312" w:hAnsi="宋体" w:cs="仿宋_GB2312" w:hint="eastAsia"/>
          <w:sz w:val="32"/>
          <w:szCs w:val="32"/>
        </w:rPr>
        <w:t>年</w:t>
      </w:r>
      <w:r>
        <w:rPr>
          <w:rFonts w:ascii="仿宋_GB2312" w:eastAsia="仿宋_GB2312" w:hAnsi="宋体" w:cs="仿宋_GB2312" w:hint="eastAsia"/>
          <w:sz w:val="32"/>
          <w:szCs w:val="32"/>
        </w:rPr>
        <w:t>度，本局无行政复议或行政诉讼情况。</w:t>
      </w:r>
    </w:p>
    <w:p w:rsidR="00157F93" w:rsidRPr="007D71A0" w:rsidRDefault="00157F93" w:rsidP="00CA57E4">
      <w:pPr>
        <w:widowControl/>
        <w:spacing w:beforeLines="100" w:afterLines="100" w:line="560" w:lineRule="exact"/>
        <w:jc w:val="center"/>
        <w:outlineLvl w:val="0"/>
        <w:rPr>
          <w:rFonts w:ascii="黑体" w:eastAsia="黑体" w:hAnsi="宋体"/>
          <w:kern w:val="0"/>
          <w:sz w:val="32"/>
          <w:szCs w:val="32"/>
        </w:rPr>
      </w:pPr>
      <w:r>
        <w:rPr>
          <w:rFonts w:ascii="黑体" w:eastAsia="黑体" w:hAnsi="宋体" w:cs="黑体" w:hint="eastAsia"/>
          <w:kern w:val="0"/>
          <w:sz w:val="32"/>
          <w:szCs w:val="32"/>
        </w:rPr>
        <w:t>五、存在的不足及改进措施</w:t>
      </w:r>
    </w:p>
    <w:p w:rsidR="00157F93" w:rsidRPr="00F2347E" w:rsidRDefault="00157F93" w:rsidP="00BE1966">
      <w:pPr>
        <w:widowControl/>
        <w:spacing w:line="640" w:lineRule="exact"/>
        <w:ind w:firstLine="600"/>
        <w:jc w:val="left"/>
        <w:rPr>
          <w:rFonts w:ascii="仿宋_GB2312" w:eastAsia="仿宋_GB2312" w:hAnsi="宋体"/>
          <w:color w:val="000000"/>
          <w:kern w:val="0"/>
          <w:sz w:val="32"/>
          <w:szCs w:val="32"/>
        </w:rPr>
      </w:pPr>
      <w:r>
        <w:rPr>
          <w:rFonts w:ascii="仿宋_GB2312" w:eastAsia="仿宋_GB2312" w:hAnsi="宋体" w:cs="仿宋_GB2312"/>
          <w:color w:val="000000"/>
          <w:kern w:val="0"/>
          <w:sz w:val="32"/>
          <w:szCs w:val="32"/>
        </w:rPr>
        <w:t>2015</w:t>
      </w:r>
      <w:r w:rsidRPr="00E63B05">
        <w:rPr>
          <w:rFonts w:ascii="仿宋_GB2312" w:eastAsia="仿宋_GB2312" w:hAnsi="宋体" w:cs="仿宋_GB2312" w:hint="eastAsia"/>
          <w:color w:val="000000"/>
          <w:kern w:val="0"/>
          <w:sz w:val="32"/>
          <w:szCs w:val="32"/>
        </w:rPr>
        <w:t>年，我局政府信息公开工作取得了一些成绩，同时还存在一些问题：</w:t>
      </w:r>
      <w:r w:rsidRPr="00E63B05">
        <w:rPr>
          <w:rFonts w:ascii="仿宋_GB2312" w:eastAsia="仿宋_GB2312" w:hAnsi="宋体"/>
          <w:color w:val="000000"/>
          <w:kern w:val="0"/>
          <w:sz w:val="32"/>
          <w:szCs w:val="32"/>
        </w:rPr>
        <w:br/>
      </w:r>
      <w:r w:rsidRPr="00E63B05">
        <w:rPr>
          <w:rFonts w:ascii="仿宋_GB2312" w:eastAsia="仿宋_GB2312" w:hAnsi="宋体" w:cs="仿宋_GB2312" w:hint="eastAsia"/>
          <w:color w:val="000000"/>
          <w:kern w:val="0"/>
          <w:sz w:val="32"/>
          <w:szCs w:val="32"/>
        </w:rPr>
        <w:t xml:space="preserve">　　</w:t>
      </w:r>
      <w:r w:rsidRPr="00E63B05">
        <w:rPr>
          <w:rFonts w:ascii="仿宋_GB2312" w:eastAsia="仿宋_GB2312" w:hAnsi="宋体" w:cs="仿宋_GB2312"/>
          <w:color w:val="000000"/>
          <w:kern w:val="0"/>
          <w:sz w:val="32"/>
          <w:szCs w:val="32"/>
        </w:rPr>
        <w:t>1</w:t>
      </w:r>
      <w:r w:rsidRPr="00E63B05">
        <w:rPr>
          <w:rFonts w:ascii="仿宋_GB2312" w:eastAsia="仿宋_GB2312" w:hAnsi="宋体" w:cs="仿宋_GB2312" w:hint="eastAsia"/>
          <w:color w:val="000000"/>
          <w:kern w:val="0"/>
          <w:sz w:val="32"/>
          <w:szCs w:val="32"/>
        </w:rPr>
        <w:t>、</w:t>
      </w:r>
      <w:r>
        <w:rPr>
          <w:rFonts w:ascii="仿宋_GB2312" w:eastAsia="仿宋_GB2312" w:hAnsi="宋体" w:cs="仿宋_GB2312" w:hint="eastAsia"/>
          <w:color w:val="000000"/>
          <w:kern w:val="0"/>
          <w:sz w:val="32"/>
          <w:szCs w:val="32"/>
        </w:rPr>
        <w:t>对</w:t>
      </w:r>
      <w:r w:rsidRPr="00E63B05">
        <w:rPr>
          <w:rFonts w:ascii="仿宋_GB2312" w:eastAsia="仿宋_GB2312" w:hAnsi="宋体" w:cs="仿宋_GB2312" w:hint="eastAsia"/>
          <w:color w:val="000000"/>
          <w:kern w:val="0"/>
          <w:sz w:val="32"/>
          <w:szCs w:val="32"/>
        </w:rPr>
        <w:t>信息公开工作重要性的认识有待进一步提高；</w:t>
      </w:r>
      <w:r w:rsidRPr="00E63B05">
        <w:rPr>
          <w:rFonts w:ascii="仿宋_GB2312" w:eastAsia="仿宋_GB2312" w:hAnsi="宋体"/>
          <w:color w:val="000000"/>
          <w:kern w:val="0"/>
          <w:sz w:val="32"/>
          <w:szCs w:val="32"/>
        </w:rPr>
        <w:br/>
      </w:r>
      <w:r w:rsidRPr="00E63B05">
        <w:rPr>
          <w:rFonts w:ascii="仿宋_GB2312" w:eastAsia="仿宋_GB2312" w:hAnsi="宋体" w:cs="仿宋_GB2312" w:hint="eastAsia"/>
          <w:color w:val="000000"/>
          <w:kern w:val="0"/>
          <w:sz w:val="32"/>
          <w:szCs w:val="32"/>
        </w:rPr>
        <w:t xml:space="preserve">　　</w:t>
      </w:r>
      <w:r w:rsidRPr="00E63B05">
        <w:rPr>
          <w:rFonts w:ascii="仿宋_GB2312" w:eastAsia="仿宋_GB2312" w:hAnsi="宋体" w:cs="仿宋_GB2312"/>
          <w:color w:val="000000"/>
          <w:kern w:val="0"/>
          <w:sz w:val="32"/>
          <w:szCs w:val="32"/>
        </w:rPr>
        <w:t>2</w:t>
      </w:r>
      <w:r w:rsidRPr="00E63B05">
        <w:rPr>
          <w:rFonts w:ascii="仿宋_GB2312" w:eastAsia="仿宋_GB2312" w:hAnsi="宋体" w:cs="仿宋_GB2312" w:hint="eastAsia"/>
          <w:color w:val="000000"/>
          <w:kern w:val="0"/>
          <w:sz w:val="32"/>
          <w:szCs w:val="32"/>
        </w:rPr>
        <w:t>、</w:t>
      </w:r>
      <w:r>
        <w:rPr>
          <w:rFonts w:ascii="仿宋_GB2312" w:eastAsia="仿宋_GB2312" w:hAnsi="宋体" w:cs="仿宋_GB2312" w:hint="eastAsia"/>
          <w:color w:val="000000"/>
          <w:kern w:val="0"/>
          <w:sz w:val="32"/>
          <w:szCs w:val="32"/>
        </w:rPr>
        <w:t>对</w:t>
      </w:r>
      <w:r w:rsidRPr="00E63B05">
        <w:rPr>
          <w:rFonts w:ascii="仿宋_GB2312" w:eastAsia="仿宋_GB2312" w:hAnsi="宋体" w:cs="仿宋_GB2312" w:hint="eastAsia"/>
          <w:color w:val="000000"/>
          <w:kern w:val="0"/>
          <w:sz w:val="32"/>
          <w:szCs w:val="32"/>
        </w:rPr>
        <w:t>信息公开的制度化和规范化有待进一步加强；</w:t>
      </w:r>
      <w:r w:rsidRPr="00E63B05">
        <w:rPr>
          <w:rFonts w:ascii="仿宋_GB2312" w:eastAsia="仿宋_GB2312" w:hAnsi="宋体"/>
          <w:color w:val="000000"/>
          <w:kern w:val="0"/>
          <w:sz w:val="32"/>
          <w:szCs w:val="32"/>
        </w:rPr>
        <w:br/>
      </w:r>
      <w:r w:rsidRPr="00E63B05">
        <w:rPr>
          <w:rFonts w:ascii="仿宋_GB2312" w:eastAsia="仿宋_GB2312" w:hAnsi="宋体" w:cs="仿宋_GB2312" w:hint="eastAsia"/>
          <w:color w:val="000000"/>
          <w:kern w:val="0"/>
          <w:sz w:val="32"/>
          <w:szCs w:val="32"/>
        </w:rPr>
        <w:t xml:space="preserve">　　</w:t>
      </w:r>
      <w:r w:rsidRPr="00E63B05">
        <w:rPr>
          <w:rFonts w:ascii="仿宋_GB2312" w:eastAsia="仿宋_GB2312" w:hAnsi="宋体" w:cs="仿宋_GB2312"/>
          <w:color w:val="000000"/>
          <w:kern w:val="0"/>
          <w:sz w:val="32"/>
          <w:szCs w:val="32"/>
        </w:rPr>
        <w:t>3</w:t>
      </w:r>
      <w:r w:rsidRPr="00E63B05">
        <w:rPr>
          <w:rFonts w:ascii="仿宋_GB2312" w:eastAsia="仿宋_GB2312" w:hAnsi="宋体" w:cs="仿宋_GB2312" w:hint="eastAsia"/>
          <w:color w:val="000000"/>
          <w:kern w:val="0"/>
          <w:sz w:val="32"/>
          <w:szCs w:val="32"/>
        </w:rPr>
        <w:t>、信息公开项目不够全面；</w:t>
      </w:r>
      <w:r w:rsidRPr="00E63B05">
        <w:rPr>
          <w:rFonts w:ascii="仿宋_GB2312" w:eastAsia="仿宋_GB2312" w:hAnsi="宋体"/>
          <w:color w:val="000000"/>
          <w:kern w:val="0"/>
          <w:sz w:val="32"/>
          <w:szCs w:val="32"/>
        </w:rPr>
        <w:br/>
      </w:r>
      <w:r w:rsidRPr="00E63B05">
        <w:rPr>
          <w:rFonts w:ascii="仿宋_GB2312" w:eastAsia="仿宋_GB2312" w:hAnsi="宋体" w:cs="仿宋_GB2312" w:hint="eastAsia"/>
          <w:color w:val="000000"/>
          <w:kern w:val="0"/>
          <w:sz w:val="32"/>
          <w:szCs w:val="32"/>
        </w:rPr>
        <w:t xml:space="preserve">　　我局下一步将从以下几方面改进，进一步深化我局政府信息公开工作：</w:t>
      </w:r>
      <w:r w:rsidRPr="00E63B05">
        <w:rPr>
          <w:rFonts w:ascii="仿宋_GB2312" w:eastAsia="仿宋_GB2312" w:hAnsi="宋体"/>
          <w:color w:val="000000"/>
          <w:kern w:val="0"/>
          <w:sz w:val="32"/>
          <w:szCs w:val="32"/>
        </w:rPr>
        <w:br/>
      </w:r>
      <w:r>
        <w:rPr>
          <w:rFonts w:ascii="仿宋_GB2312" w:eastAsia="仿宋_GB2312" w:hAnsi="宋体" w:cs="仿宋_GB2312" w:hint="eastAsia"/>
          <w:color w:val="000000"/>
          <w:kern w:val="0"/>
          <w:sz w:val="32"/>
          <w:szCs w:val="32"/>
        </w:rPr>
        <w:t xml:space="preserve">　　</w:t>
      </w:r>
      <w:r>
        <w:rPr>
          <w:rFonts w:ascii="仿宋_GB2312" w:eastAsia="仿宋_GB2312" w:hAnsi="宋体" w:cs="仿宋_GB2312"/>
          <w:color w:val="000000"/>
          <w:kern w:val="0"/>
          <w:sz w:val="32"/>
          <w:szCs w:val="32"/>
        </w:rPr>
        <w:t>1</w:t>
      </w:r>
      <w:r>
        <w:rPr>
          <w:rFonts w:ascii="仿宋_GB2312" w:eastAsia="仿宋_GB2312" w:hAnsi="宋体" w:cs="仿宋_GB2312" w:hint="eastAsia"/>
          <w:color w:val="000000"/>
          <w:kern w:val="0"/>
          <w:sz w:val="32"/>
          <w:szCs w:val="32"/>
        </w:rPr>
        <w:t>、进一步加强组织领导，</w:t>
      </w:r>
      <w:r w:rsidRPr="00E63B05">
        <w:rPr>
          <w:rFonts w:ascii="仿宋_GB2312" w:eastAsia="仿宋_GB2312" w:hAnsi="宋体" w:cs="仿宋_GB2312" w:hint="eastAsia"/>
          <w:color w:val="000000"/>
          <w:kern w:val="0"/>
          <w:sz w:val="32"/>
          <w:szCs w:val="32"/>
        </w:rPr>
        <w:t>建</w:t>
      </w:r>
      <w:r>
        <w:rPr>
          <w:rFonts w:ascii="仿宋_GB2312" w:eastAsia="仿宋_GB2312" w:hAnsi="宋体" w:cs="仿宋_GB2312" w:hint="eastAsia"/>
          <w:color w:val="000000"/>
          <w:kern w:val="0"/>
          <w:sz w:val="32"/>
          <w:szCs w:val="32"/>
        </w:rPr>
        <w:t>立健全政务公开领导及工作办事机构，充实力量，明确分工，</w:t>
      </w:r>
      <w:r w:rsidRPr="00E63B05">
        <w:rPr>
          <w:rFonts w:ascii="仿宋_GB2312" w:eastAsia="仿宋_GB2312" w:hAnsi="宋体" w:cs="仿宋_GB2312" w:hint="eastAsia"/>
          <w:color w:val="000000"/>
          <w:kern w:val="0"/>
          <w:sz w:val="32"/>
          <w:szCs w:val="32"/>
        </w:rPr>
        <w:t>拓宽工作思路，提升工作层次和水平。</w:t>
      </w:r>
      <w:r w:rsidRPr="00E63B05">
        <w:rPr>
          <w:rFonts w:ascii="仿宋_GB2312" w:eastAsia="仿宋_GB2312" w:hAnsi="宋体" w:cs="仿宋_GB2312"/>
          <w:color w:val="000000"/>
          <w:kern w:val="0"/>
          <w:sz w:val="32"/>
          <w:szCs w:val="32"/>
        </w:rPr>
        <w:t xml:space="preserve"> </w:t>
      </w:r>
      <w:r w:rsidRPr="00E63B05">
        <w:rPr>
          <w:rFonts w:ascii="仿宋_GB2312" w:eastAsia="仿宋_GB2312" w:hAnsi="宋体" w:cs="仿宋_GB2312"/>
          <w:color w:val="000000"/>
          <w:kern w:val="0"/>
          <w:sz w:val="32"/>
          <w:szCs w:val="32"/>
        </w:rPr>
        <w:br/>
      </w:r>
      <w:r w:rsidRPr="00E63B05">
        <w:rPr>
          <w:rFonts w:ascii="仿宋_GB2312" w:eastAsia="仿宋_GB2312" w:hAnsi="宋体" w:cs="仿宋_GB2312" w:hint="eastAsia"/>
          <w:color w:val="000000"/>
          <w:kern w:val="0"/>
          <w:sz w:val="32"/>
          <w:szCs w:val="32"/>
        </w:rPr>
        <w:t xml:space="preserve">　　</w:t>
      </w:r>
      <w:r>
        <w:rPr>
          <w:rFonts w:ascii="仿宋_GB2312" w:eastAsia="仿宋_GB2312" w:hAnsi="宋体" w:cs="仿宋_GB2312"/>
          <w:color w:val="000000"/>
          <w:kern w:val="0"/>
          <w:sz w:val="32"/>
          <w:szCs w:val="32"/>
        </w:rPr>
        <w:t>2</w:t>
      </w:r>
      <w:r>
        <w:rPr>
          <w:rFonts w:ascii="仿宋_GB2312" w:eastAsia="仿宋_GB2312" w:hAnsi="宋体" w:cs="仿宋_GB2312" w:hint="eastAsia"/>
          <w:color w:val="000000"/>
          <w:kern w:val="0"/>
          <w:sz w:val="32"/>
          <w:szCs w:val="32"/>
        </w:rPr>
        <w:t>、进一步健全政务公开制度，</w:t>
      </w:r>
      <w:r w:rsidRPr="00E63B05">
        <w:rPr>
          <w:rFonts w:ascii="仿宋_GB2312" w:eastAsia="仿宋_GB2312" w:hAnsi="宋体" w:cs="仿宋_GB2312" w:hint="eastAsia"/>
          <w:color w:val="000000"/>
          <w:kern w:val="0"/>
          <w:sz w:val="32"/>
          <w:szCs w:val="32"/>
        </w:rPr>
        <w:t>进一步规范信息的报送、审核、发布程序，健全信息反馈机制，及时更新，并采取多种形式予以公布，充分保障公民的知情权。</w:t>
      </w:r>
      <w:r w:rsidRPr="00E63B05">
        <w:rPr>
          <w:rFonts w:ascii="仿宋_GB2312" w:eastAsia="仿宋_GB2312" w:hAnsi="宋体"/>
          <w:color w:val="000000"/>
          <w:kern w:val="0"/>
          <w:sz w:val="32"/>
          <w:szCs w:val="32"/>
        </w:rPr>
        <w:br/>
      </w:r>
      <w:r>
        <w:rPr>
          <w:rFonts w:ascii="仿宋_GB2312" w:eastAsia="仿宋_GB2312" w:hAnsi="宋体" w:cs="仿宋_GB2312" w:hint="eastAsia"/>
          <w:color w:val="000000"/>
          <w:kern w:val="0"/>
          <w:sz w:val="32"/>
          <w:szCs w:val="32"/>
        </w:rPr>
        <w:t xml:space="preserve">　　</w:t>
      </w:r>
      <w:r>
        <w:rPr>
          <w:rFonts w:ascii="仿宋_GB2312" w:eastAsia="仿宋_GB2312" w:hAnsi="宋体" w:cs="仿宋_GB2312"/>
          <w:color w:val="000000"/>
          <w:kern w:val="0"/>
          <w:sz w:val="32"/>
          <w:szCs w:val="32"/>
        </w:rPr>
        <w:t>3</w:t>
      </w:r>
      <w:r>
        <w:rPr>
          <w:rFonts w:ascii="仿宋_GB2312" w:eastAsia="仿宋_GB2312" w:hAnsi="宋体" w:cs="仿宋_GB2312" w:hint="eastAsia"/>
          <w:color w:val="000000"/>
          <w:kern w:val="0"/>
          <w:sz w:val="32"/>
          <w:szCs w:val="32"/>
        </w:rPr>
        <w:t>、拓宽政务公开内容，</w:t>
      </w:r>
      <w:r w:rsidRPr="00E63B05">
        <w:rPr>
          <w:rFonts w:ascii="仿宋_GB2312" w:eastAsia="仿宋_GB2312" w:hAnsi="宋体" w:cs="仿宋_GB2312" w:hint="eastAsia"/>
          <w:color w:val="000000"/>
          <w:kern w:val="0"/>
          <w:sz w:val="32"/>
          <w:szCs w:val="32"/>
        </w:rPr>
        <w:t>重点公开</w:t>
      </w:r>
      <w:r>
        <w:rPr>
          <w:rFonts w:ascii="仿宋_GB2312" w:eastAsia="仿宋_GB2312" w:hAnsi="宋体" w:cs="仿宋_GB2312" w:hint="eastAsia"/>
          <w:color w:val="000000"/>
          <w:kern w:val="0"/>
          <w:sz w:val="32"/>
          <w:szCs w:val="32"/>
        </w:rPr>
        <w:t>人民群众普遍关心以及与人民群众切身利益密切相关的事项</w:t>
      </w:r>
    </w:p>
    <w:p w:rsidR="00157F93" w:rsidRPr="00BE1966" w:rsidRDefault="00157F93" w:rsidP="00F937C3">
      <w:pPr>
        <w:spacing w:line="560" w:lineRule="exact"/>
        <w:ind w:firstLineChars="200" w:firstLine="31680"/>
        <w:rPr>
          <w:rFonts w:ascii="仿宋_GB2312" w:eastAsia="仿宋_GB2312" w:hAnsi="仿宋"/>
          <w:sz w:val="32"/>
          <w:szCs w:val="32"/>
        </w:rPr>
      </w:pPr>
    </w:p>
    <w:p w:rsidR="00157F93" w:rsidRPr="00DD0601" w:rsidRDefault="00157F93" w:rsidP="00BE1966">
      <w:pPr>
        <w:spacing w:line="560" w:lineRule="exact"/>
        <w:rPr>
          <w:rFonts w:ascii="仿宋_GB2312" w:eastAsia="仿宋_GB2312" w:hAnsi="仿宋"/>
          <w:sz w:val="32"/>
          <w:szCs w:val="32"/>
        </w:rPr>
      </w:pPr>
    </w:p>
    <w:p w:rsidR="00157F93" w:rsidRDefault="00157F93" w:rsidP="00F937C3">
      <w:pPr>
        <w:widowControl/>
        <w:spacing w:line="560" w:lineRule="exact"/>
        <w:ind w:leftChars="1714" w:left="31680" w:firstLineChars="450" w:firstLine="31680"/>
        <w:rPr>
          <w:rFonts w:ascii="仿宋_GB2312" w:eastAsia="仿宋_GB2312" w:hAnsi="宋体"/>
          <w:kern w:val="0"/>
          <w:sz w:val="32"/>
          <w:szCs w:val="32"/>
        </w:rPr>
      </w:pPr>
      <w:r w:rsidRPr="00391E8B">
        <w:rPr>
          <w:rFonts w:ascii="仿宋_GB2312" w:eastAsia="仿宋_GB2312" w:hAnsi="宋体" w:cs="仿宋_GB2312" w:hint="eastAsia"/>
          <w:kern w:val="0"/>
          <w:sz w:val="32"/>
          <w:szCs w:val="32"/>
        </w:rPr>
        <w:t>北京市大兴区</w:t>
      </w:r>
      <w:r>
        <w:rPr>
          <w:rFonts w:ascii="仿宋_GB2312" w:eastAsia="仿宋_GB2312" w:hAnsi="宋体" w:cs="仿宋_GB2312" w:hint="eastAsia"/>
          <w:kern w:val="0"/>
          <w:sz w:val="32"/>
          <w:szCs w:val="32"/>
        </w:rPr>
        <w:t>民防局</w:t>
      </w:r>
    </w:p>
    <w:p w:rsidR="00157F93" w:rsidRDefault="00157F93" w:rsidP="00F937C3">
      <w:pPr>
        <w:widowControl/>
        <w:spacing w:line="560" w:lineRule="exact"/>
        <w:ind w:leftChars="2128" w:left="31680" w:right="640"/>
        <w:jc w:val="right"/>
        <w:rPr>
          <w:rFonts w:ascii="仿宋_GB2312" w:eastAsia="仿宋_GB2312" w:hAnsi="宋体"/>
          <w:kern w:val="0"/>
          <w:sz w:val="32"/>
          <w:szCs w:val="32"/>
        </w:rPr>
      </w:pPr>
      <w:r>
        <w:rPr>
          <w:rFonts w:ascii="仿宋_GB2312" w:eastAsia="仿宋_GB2312" w:hAnsi="宋体" w:cs="仿宋_GB2312" w:hint="eastAsia"/>
          <w:kern w:val="0"/>
          <w:sz w:val="32"/>
          <w:szCs w:val="32"/>
        </w:rPr>
        <w:t>二</w:t>
      </w:r>
      <w:r>
        <w:rPr>
          <w:rFonts w:ascii="宋体" w:hAnsi="宋体" w:cs="宋体" w:hint="eastAsia"/>
          <w:kern w:val="0"/>
          <w:sz w:val="32"/>
          <w:szCs w:val="32"/>
        </w:rPr>
        <w:t>〇</w:t>
      </w:r>
      <w:r>
        <w:rPr>
          <w:rFonts w:ascii="仿宋_GB2312" w:eastAsia="仿宋_GB2312" w:hAnsi="仿宋_GB2312" w:cs="仿宋_GB2312" w:hint="eastAsia"/>
          <w:kern w:val="0"/>
          <w:sz w:val="32"/>
          <w:szCs w:val="32"/>
        </w:rPr>
        <w:t>一六年</w:t>
      </w:r>
      <w:r w:rsidRPr="00391E8B">
        <w:rPr>
          <w:rFonts w:ascii="仿宋_GB2312" w:eastAsia="仿宋_GB2312" w:hAnsi="宋体" w:cs="仿宋_GB2312" w:hint="eastAsia"/>
          <w:kern w:val="0"/>
          <w:sz w:val="32"/>
          <w:szCs w:val="32"/>
        </w:rPr>
        <w:t>三月</w:t>
      </w:r>
    </w:p>
    <w:p w:rsidR="00157F93" w:rsidRPr="00FD2ADE" w:rsidDel="00F41420" w:rsidRDefault="00157F93" w:rsidP="00F937C3">
      <w:pPr>
        <w:spacing w:line="560" w:lineRule="exact"/>
        <w:ind w:firstLineChars="200" w:firstLine="31680"/>
        <w:rPr>
          <w:rFonts w:ascii="黑体" w:eastAsia="黑体" w:hAnsi="仿宋_GB2312"/>
          <w:color w:val="000000"/>
          <w:sz w:val="32"/>
          <w:szCs w:val="32"/>
        </w:rPr>
      </w:pPr>
      <w:r>
        <w:rPr>
          <w:rFonts w:ascii="仿宋_GB2312" w:eastAsia="仿宋_GB2312" w:hAnsi="宋体"/>
          <w:kern w:val="0"/>
          <w:sz w:val="32"/>
          <w:szCs w:val="32"/>
        </w:rPr>
        <w:br w:type="page"/>
      </w:r>
      <w:r w:rsidRPr="00FD2ADE">
        <w:rPr>
          <w:rFonts w:ascii="黑体" w:eastAsia="黑体" w:cs="黑体" w:hint="eastAsia"/>
          <w:sz w:val="32"/>
          <w:szCs w:val="32"/>
        </w:rPr>
        <w:t>附表：</w:t>
      </w:r>
      <w:r w:rsidRPr="00FD2ADE" w:rsidDel="00F41420">
        <w:rPr>
          <w:rFonts w:ascii="黑体" w:eastAsia="黑体" w:hAnsi="仿宋_GB2312" w:cs="黑体"/>
          <w:color w:val="000000"/>
          <w:sz w:val="32"/>
          <w:szCs w:val="32"/>
        </w:rPr>
        <w:t xml:space="preserve"> </w:t>
      </w:r>
    </w:p>
    <w:tbl>
      <w:tblPr>
        <w:tblW w:w="9555" w:type="dxa"/>
        <w:jc w:val="center"/>
        <w:tblLook w:val="0000"/>
      </w:tblPr>
      <w:tblGrid>
        <w:gridCol w:w="7755"/>
        <w:gridCol w:w="720"/>
        <w:gridCol w:w="1080"/>
      </w:tblGrid>
      <w:tr w:rsidR="00157F93" w:rsidRPr="00EE5027">
        <w:trPr>
          <w:trHeight w:val="540"/>
          <w:jc w:val="center"/>
        </w:trPr>
        <w:tc>
          <w:tcPr>
            <w:tcW w:w="9555" w:type="dxa"/>
            <w:gridSpan w:val="3"/>
            <w:tcBorders>
              <w:top w:val="nil"/>
              <w:left w:val="nil"/>
              <w:bottom w:val="nil"/>
              <w:right w:val="nil"/>
            </w:tcBorders>
            <w:shd w:val="clear" w:color="FFFFFF" w:fill="auto"/>
            <w:noWrap/>
            <w:vAlign w:val="center"/>
          </w:tcPr>
          <w:p w:rsidR="00157F93" w:rsidRPr="00EE5027" w:rsidRDefault="00157F93" w:rsidP="004210D2">
            <w:pPr>
              <w:widowControl/>
              <w:jc w:val="center"/>
              <w:rPr>
                <w:rFonts w:ascii="方正小标宋简体" w:eastAsia="方正小标宋简体" w:hAnsi="宋体"/>
                <w:color w:val="000000"/>
                <w:kern w:val="0"/>
                <w:sz w:val="44"/>
                <w:szCs w:val="44"/>
              </w:rPr>
            </w:pPr>
            <w:r w:rsidRPr="00EE5027">
              <w:rPr>
                <w:rFonts w:ascii="方正小标宋简体" w:eastAsia="方正小标宋简体" w:hAnsi="宋体" w:cs="方正小标宋简体" w:hint="eastAsia"/>
                <w:color w:val="000000"/>
                <w:kern w:val="0"/>
                <w:sz w:val="44"/>
                <w:szCs w:val="44"/>
              </w:rPr>
              <w:t>政府信息公开情况统计表</w:t>
            </w:r>
          </w:p>
        </w:tc>
      </w:tr>
      <w:tr w:rsidR="00157F93" w:rsidRPr="0045596D">
        <w:trPr>
          <w:trHeight w:val="285"/>
          <w:jc w:val="center"/>
        </w:trPr>
        <w:tc>
          <w:tcPr>
            <w:tcW w:w="9555" w:type="dxa"/>
            <w:gridSpan w:val="3"/>
            <w:tcBorders>
              <w:top w:val="nil"/>
              <w:left w:val="nil"/>
              <w:bottom w:val="nil"/>
              <w:right w:val="nil"/>
            </w:tcBorders>
            <w:shd w:val="clear" w:color="FFFFFF" w:fill="auto"/>
            <w:noWrap/>
            <w:vAlign w:val="center"/>
          </w:tcPr>
          <w:p w:rsidR="00157F93" w:rsidRPr="0045596D" w:rsidRDefault="00157F93" w:rsidP="004210D2">
            <w:pPr>
              <w:widowControl/>
              <w:jc w:val="center"/>
              <w:rPr>
                <w:rFonts w:ascii="楷体_GB2312" w:eastAsia="楷体_GB2312" w:hAnsi="宋体"/>
                <w:kern w:val="0"/>
                <w:sz w:val="32"/>
                <w:szCs w:val="32"/>
              </w:rPr>
            </w:pPr>
            <w:r w:rsidRPr="0045596D">
              <w:rPr>
                <w:rFonts w:ascii="楷体_GB2312" w:eastAsia="楷体_GB2312" w:hAnsi="宋体" w:cs="楷体_GB2312" w:hint="eastAsia"/>
                <w:kern w:val="0"/>
                <w:sz w:val="32"/>
                <w:szCs w:val="32"/>
              </w:rPr>
              <w:t>（</w:t>
            </w:r>
            <w:r>
              <w:rPr>
                <w:rFonts w:ascii="楷体_GB2312" w:eastAsia="楷体_GB2312" w:hAnsi="宋体" w:cs="楷体_GB2312"/>
                <w:kern w:val="0"/>
                <w:sz w:val="32"/>
                <w:szCs w:val="32"/>
              </w:rPr>
              <w:t>2015</w:t>
            </w:r>
            <w:r w:rsidRPr="0045596D">
              <w:rPr>
                <w:rFonts w:ascii="楷体_GB2312" w:eastAsia="楷体_GB2312" w:hAnsi="宋体" w:cs="楷体_GB2312" w:hint="eastAsia"/>
                <w:kern w:val="0"/>
                <w:sz w:val="32"/>
                <w:szCs w:val="32"/>
              </w:rPr>
              <w:t>年度）</w:t>
            </w:r>
          </w:p>
        </w:tc>
      </w:tr>
      <w:tr w:rsidR="00157F93" w:rsidRPr="0045596D">
        <w:trPr>
          <w:trHeight w:val="402"/>
          <w:jc w:val="center"/>
        </w:trPr>
        <w:tc>
          <w:tcPr>
            <w:tcW w:w="7755" w:type="dxa"/>
            <w:tcBorders>
              <w:top w:val="single" w:sz="8" w:space="0" w:color="auto"/>
              <w:left w:val="single" w:sz="8" w:space="0" w:color="auto"/>
              <w:bottom w:val="single" w:sz="4" w:space="0" w:color="auto"/>
              <w:right w:val="single" w:sz="4" w:space="0" w:color="auto"/>
            </w:tcBorders>
            <w:noWrap/>
            <w:vAlign w:val="center"/>
          </w:tcPr>
          <w:p w:rsidR="00157F93" w:rsidRPr="0045596D" w:rsidRDefault="00157F93" w:rsidP="004210D2">
            <w:pPr>
              <w:widowControl/>
              <w:jc w:val="center"/>
              <w:rPr>
                <w:rFonts w:ascii="黑体" w:eastAsia="黑体" w:hAnsi="宋体"/>
                <w:color w:val="000000"/>
                <w:kern w:val="0"/>
                <w:sz w:val="24"/>
                <w:szCs w:val="24"/>
              </w:rPr>
            </w:pPr>
            <w:r w:rsidRPr="0045596D">
              <w:rPr>
                <w:rFonts w:ascii="黑体" w:eastAsia="黑体" w:hAnsi="宋体" w:cs="黑体" w:hint="eastAsia"/>
                <w:color w:val="000000"/>
                <w:kern w:val="0"/>
                <w:sz w:val="24"/>
                <w:szCs w:val="24"/>
              </w:rPr>
              <w:t>统</w:t>
            </w:r>
            <w:r w:rsidRPr="0045596D">
              <w:rPr>
                <w:rFonts w:ascii="黑体" w:eastAsia="黑体" w:hAnsi="宋体" w:cs="黑体"/>
                <w:color w:val="000000"/>
                <w:kern w:val="0"/>
                <w:sz w:val="24"/>
                <w:szCs w:val="24"/>
              </w:rPr>
              <w:t xml:space="preserve"> </w:t>
            </w:r>
            <w:r w:rsidRPr="0045596D">
              <w:rPr>
                <w:rFonts w:ascii="黑体" w:eastAsia="黑体" w:hAnsi="宋体" w:cs="黑体" w:hint="eastAsia"/>
                <w:color w:val="000000"/>
                <w:kern w:val="0"/>
                <w:sz w:val="24"/>
                <w:szCs w:val="24"/>
              </w:rPr>
              <w:t>计</w:t>
            </w:r>
            <w:r w:rsidRPr="0045596D">
              <w:rPr>
                <w:rFonts w:ascii="黑体" w:eastAsia="黑体" w:hAnsi="宋体" w:cs="黑体"/>
                <w:color w:val="000000"/>
                <w:kern w:val="0"/>
                <w:sz w:val="24"/>
                <w:szCs w:val="24"/>
              </w:rPr>
              <w:t xml:space="preserve"> </w:t>
            </w:r>
            <w:r w:rsidRPr="0045596D">
              <w:rPr>
                <w:rFonts w:ascii="黑体" w:eastAsia="黑体" w:hAnsi="宋体" w:cs="黑体" w:hint="eastAsia"/>
                <w:color w:val="000000"/>
                <w:kern w:val="0"/>
                <w:sz w:val="24"/>
                <w:szCs w:val="24"/>
              </w:rPr>
              <w:t>指</w:t>
            </w:r>
            <w:r w:rsidRPr="0045596D">
              <w:rPr>
                <w:rFonts w:ascii="黑体" w:eastAsia="黑体" w:hAnsi="宋体" w:cs="黑体"/>
                <w:color w:val="000000"/>
                <w:kern w:val="0"/>
                <w:sz w:val="24"/>
                <w:szCs w:val="24"/>
              </w:rPr>
              <w:t xml:space="preserve"> </w:t>
            </w:r>
            <w:r w:rsidRPr="0045596D">
              <w:rPr>
                <w:rFonts w:ascii="黑体" w:eastAsia="黑体" w:hAnsi="宋体" w:cs="黑体" w:hint="eastAsia"/>
                <w:color w:val="000000"/>
                <w:kern w:val="0"/>
                <w:sz w:val="24"/>
                <w:szCs w:val="24"/>
              </w:rPr>
              <w:t>标</w:t>
            </w:r>
          </w:p>
        </w:tc>
        <w:tc>
          <w:tcPr>
            <w:tcW w:w="720" w:type="dxa"/>
            <w:tcBorders>
              <w:top w:val="single" w:sz="8" w:space="0" w:color="auto"/>
              <w:left w:val="nil"/>
              <w:bottom w:val="single" w:sz="4" w:space="0" w:color="auto"/>
              <w:right w:val="single" w:sz="4" w:space="0" w:color="auto"/>
            </w:tcBorders>
            <w:noWrap/>
            <w:vAlign w:val="center"/>
          </w:tcPr>
          <w:p w:rsidR="00157F93" w:rsidRPr="0045596D" w:rsidRDefault="00157F93" w:rsidP="004210D2">
            <w:pPr>
              <w:widowControl/>
              <w:jc w:val="center"/>
              <w:rPr>
                <w:rFonts w:ascii="黑体" w:eastAsia="黑体" w:hAnsi="宋体"/>
                <w:color w:val="000000"/>
                <w:kern w:val="0"/>
                <w:sz w:val="24"/>
                <w:szCs w:val="24"/>
              </w:rPr>
            </w:pPr>
            <w:r w:rsidRPr="0045596D">
              <w:rPr>
                <w:rFonts w:ascii="黑体" w:eastAsia="黑体" w:hAnsi="宋体" w:cs="黑体" w:hint="eastAsia"/>
                <w:color w:val="000000"/>
                <w:kern w:val="0"/>
                <w:sz w:val="24"/>
                <w:szCs w:val="24"/>
              </w:rPr>
              <w:t>单位</w:t>
            </w:r>
          </w:p>
        </w:tc>
        <w:tc>
          <w:tcPr>
            <w:tcW w:w="1080" w:type="dxa"/>
            <w:tcBorders>
              <w:top w:val="single" w:sz="8" w:space="0" w:color="auto"/>
              <w:left w:val="nil"/>
              <w:bottom w:val="single" w:sz="4" w:space="0" w:color="auto"/>
              <w:right w:val="single" w:sz="8" w:space="0" w:color="auto"/>
            </w:tcBorders>
            <w:noWrap/>
            <w:vAlign w:val="center"/>
          </w:tcPr>
          <w:p w:rsidR="00157F93" w:rsidRPr="0045596D" w:rsidRDefault="00157F93" w:rsidP="004210D2">
            <w:pPr>
              <w:widowControl/>
              <w:jc w:val="center"/>
              <w:rPr>
                <w:rFonts w:ascii="黑体" w:eastAsia="黑体" w:hAnsi="宋体"/>
                <w:color w:val="000000"/>
                <w:kern w:val="0"/>
                <w:sz w:val="24"/>
                <w:szCs w:val="24"/>
              </w:rPr>
            </w:pPr>
            <w:r w:rsidRPr="0045596D">
              <w:rPr>
                <w:rFonts w:ascii="黑体" w:eastAsia="黑体" w:hAnsi="宋体" w:cs="黑体" w:hint="eastAsia"/>
                <w:color w:val="000000"/>
                <w:kern w:val="0"/>
                <w:sz w:val="24"/>
                <w:szCs w:val="24"/>
              </w:rPr>
              <w:t>统计数</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4210D2">
            <w:pPr>
              <w:widowControl/>
              <w:jc w:val="left"/>
              <w:rPr>
                <w:rFonts w:ascii="黑体" w:eastAsia="黑体" w:hAnsi="宋体"/>
                <w:color w:val="000000"/>
                <w:kern w:val="0"/>
                <w:sz w:val="24"/>
                <w:szCs w:val="24"/>
              </w:rPr>
            </w:pPr>
            <w:r w:rsidRPr="0045596D">
              <w:rPr>
                <w:rFonts w:ascii="黑体" w:eastAsia="黑体" w:hAnsi="宋体" w:cs="黑体" w:hint="eastAsia"/>
                <w:color w:val="000000"/>
                <w:kern w:val="0"/>
                <w:sz w:val="24"/>
                <w:szCs w:val="24"/>
              </w:rPr>
              <w:t>一、主动公开情况</w:t>
            </w:r>
          </w:p>
        </w:tc>
        <w:tc>
          <w:tcPr>
            <w:tcW w:w="720" w:type="dxa"/>
            <w:tcBorders>
              <w:top w:val="nil"/>
              <w:left w:val="nil"/>
              <w:bottom w:val="single" w:sz="4" w:space="0" w:color="auto"/>
              <w:right w:val="single" w:sz="4" w:space="0" w:color="auto"/>
              <w:tr2bl w:val="single" w:sz="4" w:space="0" w:color="auto"/>
            </w:tcBorders>
            <w:noWrap/>
            <w:vAlign w:val="center"/>
          </w:tcPr>
          <w:p w:rsidR="00157F93" w:rsidRPr="00407329" w:rsidRDefault="00157F93" w:rsidP="004210D2">
            <w:pPr>
              <w:widowControl/>
              <w:jc w:val="center"/>
              <w:rPr>
                <w:rFonts w:ascii="宋体"/>
                <w:color w:val="000000"/>
                <w:kern w:val="0"/>
                <w:sz w:val="24"/>
                <w:szCs w:val="24"/>
              </w:rPr>
            </w:pPr>
          </w:p>
        </w:tc>
        <w:tc>
          <w:tcPr>
            <w:tcW w:w="1080" w:type="dxa"/>
            <w:tcBorders>
              <w:top w:val="nil"/>
              <w:left w:val="nil"/>
              <w:bottom w:val="single" w:sz="4" w:space="0" w:color="auto"/>
              <w:right w:val="single" w:sz="8" w:space="0" w:color="auto"/>
            </w:tcBorders>
            <w:noWrap/>
            <w:vAlign w:val="center"/>
          </w:tcPr>
          <w:p w:rsidR="00157F93" w:rsidRPr="0045596D" w:rsidRDefault="00157F93" w:rsidP="004210D2">
            <w:pPr>
              <w:widowControl/>
              <w:jc w:val="left"/>
              <w:rPr>
                <w:rFonts w:ascii="宋体"/>
                <w:color w:val="000000"/>
                <w:kern w:val="0"/>
                <w:sz w:val="24"/>
                <w:szCs w:val="24"/>
              </w:rPr>
            </w:pPr>
            <w:r w:rsidRPr="0045596D">
              <w:rPr>
                <w:rFonts w:ascii="宋体" w:hAnsi="宋体" w:cs="宋体" w:hint="eastAsia"/>
                <w:color w:val="000000"/>
                <w:kern w:val="0"/>
                <w:sz w:val="24"/>
                <w:szCs w:val="24"/>
              </w:rPr>
              <w:t xml:space="preserve">　</w:t>
            </w:r>
            <w:r>
              <w:rPr>
                <w:rFonts w:ascii="宋体" w:hAnsi="宋体" w:cs="宋体"/>
                <w:color w:val="000000"/>
                <w:kern w:val="0"/>
                <w:sz w:val="24"/>
                <w:szCs w:val="24"/>
              </w:rPr>
              <w:t>44</w:t>
            </w:r>
          </w:p>
        </w:tc>
      </w:tr>
      <w:tr w:rsidR="00157F93" w:rsidRPr="0045596D">
        <w:trPr>
          <w:trHeight w:val="660"/>
          <w:jc w:val="center"/>
        </w:trPr>
        <w:tc>
          <w:tcPr>
            <w:tcW w:w="7755" w:type="dxa"/>
            <w:tcBorders>
              <w:top w:val="nil"/>
              <w:left w:val="single" w:sz="8" w:space="0" w:color="auto"/>
              <w:bottom w:val="single" w:sz="4" w:space="0" w:color="auto"/>
              <w:right w:val="single" w:sz="4" w:space="0" w:color="auto"/>
            </w:tcBorders>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（一）主动公开政府信息数</w:t>
            </w:r>
            <w:r w:rsidRPr="0045596D">
              <w:rPr>
                <w:rFonts w:ascii="仿宋_GB2312" w:eastAsia="仿宋_GB2312" w:hAnsi="宋体"/>
                <w:kern w:val="0"/>
                <w:sz w:val="24"/>
                <w:szCs w:val="24"/>
              </w:rPr>
              <w:br/>
            </w: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（不同渠道和方式公开相同信息计</w:t>
            </w:r>
            <w:r w:rsidRPr="0045596D">
              <w:rPr>
                <w:rFonts w:ascii="仿宋_GB2312" w:eastAsia="仿宋_GB2312" w:hAnsi="宋体" w:cs="仿宋_GB2312"/>
                <w:kern w:val="0"/>
                <w:sz w:val="24"/>
                <w:szCs w:val="24"/>
              </w:rPr>
              <w:t>1</w:t>
            </w:r>
            <w:r w:rsidRPr="0045596D">
              <w:rPr>
                <w:rFonts w:ascii="仿宋_GB2312" w:eastAsia="仿宋_GB2312" w:hAnsi="宋体" w:cs="仿宋_GB2312" w:hint="eastAsia"/>
                <w:kern w:val="0"/>
                <w:sz w:val="24"/>
                <w:szCs w:val="24"/>
              </w:rPr>
              <w:t>条）</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条</w:t>
            </w:r>
          </w:p>
        </w:tc>
        <w:tc>
          <w:tcPr>
            <w:tcW w:w="1080" w:type="dxa"/>
            <w:tcBorders>
              <w:top w:val="nil"/>
              <w:left w:val="nil"/>
              <w:bottom w:val="single" w:sz="4" w:space="0" w:color="auto"/>
              <w:right w:val="single" w:sz="8" w:space="0" w:color="auto"/>
            </w:tcBorders>
            <w:noWrap/>
            <w:vAlign w:val="center"/>
          </w:tcPr>
          <w:p w:rsidR="00157F93" w:rsidRDefault="00157F93" w:rsidP="007318B4">
            <w:pPr>
              <w:widowControl/>
              <w:jc w:val="center"/>
              <w:rPr>
                <w:color w:val="000000"/>
                <w:kern w:val="0"/>
                <w:sz w:val="22"/>
                <w:szCs w:val="22"/>
              </w:rPr>
            </w:pPr>
            <w:r>
              <w:rPr>
                <w:color w:val="000000"/>
                <w:kern w:val="0"/>
                <w:sz w:val="22"/>
                <w:szCs w:val="22"/>
              </w:rPr>
              <w:t>44</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其中：主动公开规范性文件数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条</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nil"/>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制发规范性文件总数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660"/>
          <w:jc w:val="center"/>
        </w:trPr>
        <w:tc>
          <w:tcPr>
            <w:tcW w:w="7755" w:type="dxa"/>
            <w:tcBorders>
              <w:top w:val="single" w:sz="4" w:space="0" w:color="auto"/>
              <w:left w:val="single" w:sz="8" w:space="0" w:color="auto"/>
              <w:bottom w:val="single" w:sz="4" w:space="0" w:color="auto"/>
              <w:right w:val="single" w:sz="4" w:space="0" w:color="auto"/>
            </w:tcBorders>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（二）重点领域公开政府信息数</w:t>
            </w:r>
            <w:r w:rsidRPr="0045596D">
              <w:rPr>
                <w:rFonts w:ascii="仿宋_GB2312" w:eastAsia="仿宋_GB2312" w:hAnsi="宋体"/>
                <w:kern w:val="0"/>
                <w:sz w:val="24"/>
                <w:szCs w:val="24"/>
              </w:rPr>
              <w:br/>
            </w: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（不同渠道和方式公开相同信息计</w:t>
            </w:r>
            <w:r w:rsidRPr="0045596D">
              <w:rPr>
                <w:rFonts w:ascii="仿宋_GB2312" w:eastAsia="仿宋_GB2312" w:hAnsi="宋体" w:cs="仿宋_GB2312"/>
                <w:kern w:val="0"/>
                <w:sz w:val="24"/>
                <w:szCs w:val="24"/>
              </w:rPr>
              <w:t>1</w:t>
            </w:r>
            <w:r w:rsidRPr="0045596D">
              <w:rPr>
                <w:rFonts w:ascii="仿宋_GB2312" w:eastAsia="仿宋_GB2312" w:hAnsi="宋体" w:cs="仿宋_GB2312" w:hint="eastAsia"/>
                <w:kern w:val="0"/>
                <w:sz w:val="24"/>
                <w:szCs w:val="24"/>
              </w:rPr>
              <w:t>条）</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条</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600"/>
          <w:jc w:val="center"/>
        </w:trPr>
        <w:tc>
          <w:tcPr>
            <w:tcW w:w="7755" w:type="dxa"/>
            <w:tcBorders>
              <w:top w:val="single" w:sz="4" w:space="0" w:color="auto"/>
              <w:left w:val="single" w:sz="4" w:space="0" w:color="auto"/>
              <w:bottom w:val="single" w:sz="4" w:space="0" w:color="auto"/>
              <w:right w:val="single" w:sz="4" w:space="0" w:color="auto"/>
            </w:tcBorders>
            <w:vAlign w:val="center"/>
          </w:tcPr>
          <w:p w:rsidR="00157F93" w:rsidRPr="0045596D" w:rsidRDefault="00157F93" w:rsidP="00157F93">
            <w:pPr>
              <w:widowControl/>
              <w:ind w:left="31680" w:hangingChars="700" w:firstLine="31680"/>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其中：主动公开财政预算决算、“三公经费”和行政经费信息</w:t>
            </w:r>
            <w:r>
              <w:rPr>
                <w:rFonts w:ascii="仿宋_GB2312" w:eastAsia="仿宋_GB2312" w:hAnsi="宋体" w:cs="仿宋_GB2312" w:hint="eastAsia"/>
                <w:kern w:val="0"/>
                <w:sz w:val="24"/>
                <w:szCs w:val="24"/>
              </w:rPr>
              <w:t>数</w:t>
            </w:r>
          </w:p>
        </w:tc>
        <w:tc>
          <w:tcPr>
            <w:tcW w:w="720" w:type="dxa"/>
            <w:tcBorders>
              <w:top w:val="nil"/>
              <w:left w:val="single" w:sz="4" w:space="0" w:color="auto"/>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条</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1</w:t>
            </w:r>
          </w:p>
        </w:tc>
      </w:tr>
      <w:tr w:rsidR="00157F93" w:rsidRPr="0045596D">
        <w:trPr>
          <w:trHeight w:val="645"/>
          <w:jc w:val="center"/>
        </w:trPr>
        <w:tc>
          <w:tcPr>
            <w:tcW w:w="7755" w:type="dxa"/>
            <w:tcBorders>
              <w:top w:val="single" w:sz="4" w:space="0" w:color="auto"/>
              <w:left w:val="single" w:sz="4" w:space="0" w:color="auto"/>
              <w:bottom w:val="single" w:sz="4" w:space="0" w:color="auto"/>
              <w:right w:val="single" w:sz="4" w:space="0" w:color="auto"/>
            </w:tcBorders>
            <w:vAlign w:val="center"/>
          </w:tcPr>
          <w:p w:rsidR="00157F93" w:rsidRPr="0045596D" w:rsidRDefault="00157F93" w:rsidP="00157F93">
            <w:pPr>
              <w:widowControl/>
              <w:ind w:left="31680" w:hangingChars="700" w:firstLine="31680"/>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主动公开保障性安居工程建设计划、项目开工和竣工情况，保障性住房的分配和退出等信息</w:t>
            </w:r>
            <w:r>
              <w:rPr>
                <w:rFonts w:ascii="仿宋_GB2312" w:eastAsia="仿宋_GB2312" w:hAnsi="宋体" w:cs="仿宋_GB2312" w:hint="eastAsia"/>
                <w:kern w:val="0"/>
                <w:sz w:val="24"/>
                <w:szCs w:val="24"/>
              </w:rPr>
              <w:t>数</w:t>
            </w:r>
          </w:p>
        </w:tc>
        <w:tc>
          <w:tcPr>
            <w:tcW w:w="720" w:type="dxa"/>
            <w:tcBorders>
              <w:top w:val="nil"/>
              <w:left w:val="single" w:sz="4" w:space="0" w:color="auto"/>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条</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570"/>
          <w:jc w:val="center"/>
        </w:trPr>
        <w:tc>
          <w:tcPr>
            <w:tcW w:w="7755" w:type="dxa"/>
            <w:tcBorders>
              <w:top w:val="single" w:sz="4" w:space="0" w:color="auto"/>
              <w:left w:val="single" w:sz="4" w:space="0" w:color="auto"/>
              <w:bottom w:val="single" w:sz="4" w:space="0" w:color="auto"/>
              <w:right w:val="single" w:sz="4" w:space="0" w:color="auto"/>
            </w:tcBorders>
            <w:vAlign w:val="center"/>
          </w:tcPr>
          <w:p w:rsidR="00157F93" w:rsidRPr="0045596D" w:rsidRDefault="00157F93" w:rsidP="00157F93">
            <w:pPr>
              <w:widowControl/>
              <w:ind w:left="31680" w:hangingChars="700" w:firstLine="31680"/>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主动公开食品安全标准，食品生产经营许可、专项检查整治等信息</w:t>
            </w:r>
            <w:r>
              <w:rPr>
                <w:rFonts w:ascii="仿宋_GB2312" w:eastAsia="仿宋_GB2312" w:hAnsi="宋体" w:cs="仿宋_GB2312" w:hint="eastAsia"/>
                <w:kern w:val="0"/>
                <w:sz w:val="24"/>
                <w:szCs w:val="24"/>
              </w:rPr>
              <w:t>数</w:t>
            </w:r>
          </w:p>
        </w:tc>
        <w:tc>
          <w:tcPr>
            <w:tcW w:w="720" w:type="dxa"/>
            <w:tcBorders>
              <w:top w:val="nil"/>
              <w:left w:val="single" w:sz="4" w:space="0" w:color="auto"/>
              <w:bottom w:val="single" w:sz="4" w:space="0" w:color="auto"/>
              <w:right w:val="single" w:sz="4" w:space="0" w:color="auto"/>
            </w:tcBorders>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条</w:t>
            </w:r>
          </w:p>
        </w:tc>
        <w:tc>
          <w:tcPr>
            <w:tcW w:w="1080" w:type="dxa"/>
            <w:tcBorders>
              <w:top w:val="nil"/>
              <w:left w:val="nil"/>
              <w:bottom w:val="single" w:sz="4" w:space="0" w:color="auto"/>
              <w:right w:val="single" w:sz="8" w:space="0" w:color="auto"/>
            </w:tcBorders>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585"/>
          <w:jc w:val="center"/>
        </w:trPr>
        <w:tc>
          <w:tcPr>
            <w:tcW w:w="7755" w:type="dxa"/>
            <w:tcBorders>
              <w:top w:val="single" w:sz="4" w:space="0" w:color="auto"/>
              <w:left w:val="single" w:sz="4" w:space="0" w:color="auto"/>
              <w:bottom w:val="single" w:sz="4" w:space="0" w:color="auto"/>
              <w:right w:val="single" w:sz="4" w:space="0" w:color="auto"/>
            </w:tcBorders>
            <w:vAlign w:val="center"/>
          </w:tcPr>
          <w:p w:rsidR="00157F93" w:rsidRPr="0045596D" w:rsidRDefault="00157F93" w:rsidP="00157F93">
            <w:pPr>
              <w:widowControl/>
              <w:ind w:left="31680" w:hangingChars="700" w:firstLine="31680"/>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主动公开环境核查审批、环境状况公报和重特大突发环境事件等信息</w:t>
            </w:r>
            <w:r>
              <w:rPr>
                <w:rFonts w:ascii="仿宋_GB2312" w:eastAsia="仿宋_GB2312" w:hAnsi="宋体" w:cs="仿宋_GB2312" w:hint="eastAsia"/>
                <w:kern w:val="0"/>
                <w:sz w:val="24"/>
                <w:szCs w:val="24"/>
              </w:rPr>
              <w:t>数</w:t>
            </w:r>
          </w:p>
        </w:tc>
        <w:tc>
          <w:tcPr>
            <w:tcW w:w="720" w:type="dxa"/>
            <w:tcBorders>
              <w:top w:val="nil"/>
              <w:left w:val="single" w:sz="4" w:space="0" w:color="auto"/>
              <w:bottom w:val="single" w:sz="4" w:space="0" w:color="auto"/>
              <w:right w:val="single" w:sz="4" w:space="0" w:color="auto"/>
            </w:tcBorders>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条</w:t>
            </w:r>
          </w:p>
        </w:tc>
        <w:tc>
          <w:tcPr>
            <w:tcW w:w="1080" w:type="dxa"/>
            <w:tcBorders>
              <w:top w:val="nil"/>
              <w:left w:val="nil"/>
              <w:bottom w:val="single" w:sz="4" w:space="0" w:color="auto"/>
              <w:right w:val="single" w:sz="8" w:space="0" w:color="auto"/>
            </w:tcBorders>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780"/>
          <w:jc w:val="center"/>
        </w:trPr>
        <w:tc>
          <w:tcPr>
            <w:tcW w:w="7755" w:type="dxa"/>
            <w:tcBorders>
              <w:top w:val="single" w:sz="4" w:space="0" w:color="auto"/>
              <w:left w:val="single" w:sz="4" w:space="0" w:color="auto"/>
              <w:bottom w:val="single" w:sz="4" w:space="0" w:color="auto"/>
              <w:right w:val="single" w:sz="4" w:space="0" w:color="auto"/>
            </w:tcBorders>
            <w:vAlign w:val="center"/>
          </w:tcPr>
          <w:p w:rsidR="00157F93" w:rsidRPr="0045596D" w:rsidRDefault="00157F93" w:rsidP="00157F93">
            <w:pPr>
              <w:widowControl/>
              <w:ind w:left="31680" w:hangingChars="700" w:firstLine="31680"/>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主动公开招投标违法违规行为及处理情况、国有资金占控股或者主导地位依法应当招标的项目等信息</w:t>
            </w:r>
            <w:r>
              <w:rPr>
                <w:rFonts w:ascii="仿宋_GB2312" w:eastAsia="仿宋_GB2312" w:hAnsi="宋体" w:cs="仿宋_GB2312" w:hint="eastAsia"/>
                <w:kern w:val="0"/>
                <w:sz w:val="24"/>
                <w:szCs w:val="24"/>
              </w:rPr>
              <w:t>数</w:t>
            </w:r>
          </w:p>
        </w:tc>
        <w:tc>
          <w:tcPr>
            <w:tcW w:w="720" w:type="dxa"/>
            <w:tcBorders>
              <w:top w:val="nil"/>
              <w:left w:val="single" w:sz="4" w:space="0" w:color="auto"/>
              <w:bottom w:val="single" w:sz="4" w:space="0" w:color="auto"/>
              <w:right w:val="single" w:sz="4" w:space="0" w:color="auto"/>
            </w:tcBorders>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条</w:t>
            </w:r>
          </w:p>
        </w:tc>
        <w:tc>
          <w:tcPr>
            <w:tcW w:w="1080" w:type="dxa"/>
            <w:tcBorders>
              <w:top w:val="nil"/>
              <w:left w:val="nil"/>
              <w:bottom w:val="single" w:sz="4" w:space="0" w:color="auto"/>
              <w:right w:val="single" w:sz="8" w:space="0" w:color="auto"/>
            </w:tcBorders>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555"/>
          <w:jc w:val="center"/>
        </w:trPr>
        <w:tc>
          <w:tcPr>
            <w:tcW w:w="7755" w:type="dxa"/>
            <w:tcBorders>
              <w:top w:val="single" w:sz="4" w:space="0" w:color="auto"/>
              <w:left w:val="single" w:sz="4" w:space="0" w:color="auto"/>
              <w:bottom w:val="single" w:sz="4" w:space="0" w:color="auto"/>
              <w:right w:val="single" w:sz="4" w:space="0" w:color="auto"/>
            </w:tcBorders>
            <w:vAlign w:val="center"/>
          </w:tcPr>
          <w:p w:rsidR="00157F93" w:rsidRPr="0045596D" w:rsidRDefault="00157F93" w:rsidP="00157F93">
            <w:pPr>
              <w:widowControl/>
              <w:ind w:left="31680" w:hangingChars="700" w:firstLine="31680"/>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主动公开生产安全事故的政府举措、处置进展、风险预警、防范措施等信息</w:t>
            </w:r>
            <w:r>
              <w:rPr>
                <w:rFonts w:ascii="仿宋_GB2312" w:eastAsia="仿宋_GB2312" w:hAnsi="宋体" w:cs="仿宋_GB2312" w:hint="eastAsia"/>
                <w:kern w:val="0"/>
                <w:sz w:val="24"/>
                <w:szCs w:val="24"/>
              </w:rPr>
              <w:t>数</w:t>
            </w:r>
          </w:p>
        </w:tc>
        <w:tc>
          <w:tcPr>
            <w:tcW w:w="720" w:type="dxa"/>
            <w:tcBorders>
              <w:top w:val="nil"/>
              <w:left w:val="single" w:sz="4" w:space="0" w:color="auto"/>
              <w:bottom w:val="single" w:sz="4" w:space="0" w:color="auto"/>
              <w:right w:val="single" w:sz="4" w:space="0" w:color="auto"/>
            </w:tcBorders>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条</w:t>
            </w:r>
          </w:p>
        </w:tc>
        <w:tc>
          <w:tcPr>
            <w:tcW w:w="1080" w:type="dxa"/>
            <w:tcBorders>
              <w:top w:val="nil"/>
              <w:left w:val="nil"/>
              <w:bottom w:val="single" w:sz="4" w:space="0" w:color="auto"/>
              <w:right w:val="single" w:sz="8" w:space="0" w:color="auto"/>
            </w:tcBorders>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690"/>
          <w:jc w:val="center"/>
        </w:trPr>
        <w:tc>
          <w:tcPr>
            <w:tcW w:w="7755" w:type="dxa"/>
            <w:tcBorders>
              <w:top w:val="single" w:sz="4" w:space="0" w:color="auto"/>
              <w:left w:val="single" w:sz="4" w:space="0" w:color="auto"/>
              <w:bottom w:val="single" w:sz="4" w:space="0" w:color="auto"/>
              <w:right w:val="single" w:sz="4" w:space="0" w:color="auto"/>
            </w:tcBorders>
            <w:vAlign w:val="center"/>
          </w:tcPr>
          <w:p w:rsidR="00157F93" w:rsidRPr="0045596D" w:rsidRDefault="00157F93" w:rsidP="00157F93">
            <w:pPr>
              <w:widowControl/>
              <w:ind w:left="31680" w:hangingChars="700" w:firstLine="31680"/>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主动公开农用地转为建设用地批准、征收集体土地批准、征地公告、征地补偿安置公示、集体土地征收结案等信息</w:t>
            </w:r>
            <w:r>
              <w:rPr>
                <w:rFonts w:ascii="仿宋_GB2312" w:eastAsia="仿宋_GB2312" w:hAnsi="宋体" w:cs="仿宋_GB2312" w:hint="eastAsia"/>
                <w:kern w:val="0"/>
                <w:sz w:val="24"/>
                <w:szCs w:val="24"/>
              </w:rPr>
              <w:t>数</w:t>
            </w:r>
          </w:p>
        </w:tc>
        <w:tc>
          <w:tcPr>
            <w:tcW w:w="720" w:type="dxa"/>
            <w:tcBorders>
              <w:top w:val="nil"/>
              <w:left w:val="single" w:sz="4" w:space="0" w:color="auto"/>
              <w:bottom w:val="single" w:sz="4" w:space="0" w:color="auto"/>
              <w:right w:val="single" w:sz="4" w:space="0" w:color="auto"/>
            </w:tcBorders>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条</w:t>
            </w:r>
          </w:p>
        </w:tc>
        <w:tc>
          <w:tcPr>
            <w:tcW w:w="1080" w:type="dxa"/>
            <w:tcBorders>
              <w:top w:val="nil"/>
              <w:left w:val="nil"/>
              <w:bottom w:val="single" w:sz="4" w:space="0" w:color="auto"/>
              <w:right w:val="single" w:sz="8" w:space="0" w:color="auto"/>
            </w:tcBorders>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720"/>
          <w:jc w:val="center"/>
        </w:trPr>
        <w:tc>
          <w:tcPr>
            <w:tcW w:w="7755" w:type="dxa"/>
            <w:tcBorders>
              <w:top w:val="single" w:sz="4" w:space="0" w:color="auto"/>
              <w:left w:val="single" w:sz="4" w:space="0" w:color="auto"/>
              <w:bottom w:val="single" w:sz="4" w:space="0" w:color="auto"/>
              <w:right w:val="single" w:sz="4" w:space="0" w:color="auto"/>
            </w:tcBorders>
            <w:vAlign w:val="center"/>
          </w:tcPr>
          <w:p w:rsidR="00157F93" w:rsidRPr="0045596D" w:rsidRDefault="00157F93" w:rsidP="00157F93">
            <w:pPr>
              <w:widowControl/>
              <w:ind w:left="31680" w:hangingChars="700" w:firstLine="31680"/>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主动公开政府指导价、政府定价和收费标准调整的项目、价格、依据、执行时间和范围等信息</w:t>
            </w:r>
            <w:r>
              <w:rPr>
                <w:rFonts w:ascii="仿宋_GB2312" w:eastAsia="仿宋_GB2312" w:hAnsi="宋体" w:cs="仿宋_GB2312" w:hint="eastAsia"/>
                <w:kern w:val="0"/>
                <w:sz w:val="24"/>
                <w:szCs w:val="24"/>
              </w:rPr>
              <w:t>数</w:t>
            </w:r>
          </w:p>
        </w:tc>
        <w:tc>
          <w:tcPr>
            <w:tcW w:w="720" w:type="dxa"/>
            <w:tcBorders>
              <w:top w:val="nil"/>
              <w:left w:val="single" w:sz="4" w:space="0" w:color="auto"/>
              <w:bottom w:val="single" w:sz="4" w:space="0" w:color="auto"/>
              <w:right w:val="single" w:sz="4" w:space="0" w:color="auto"/>
            </w:tcBorders>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条</w:t>
            </w:r>
          </w:p>
        </w:tc>
        <w:tc>
          <w:tcPr>
            <w:tcW w:w="1080" w:type="dxa"/>
            <w:tcBorders>
              <w:top w:val="nil"/>
              <w:left w:val="nil"/>
              <w:bottom w:val="single" w:sz="4" w:space="0" w:color="auto"/>
              <w:right w:val="single" w:sz="8" w:space="0" w:color="auto"/>
            </w:tcBorders>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525"/>
          <w:jc w:val="center"/>
        </w:trPr>
        <w:tc>
          <w:tcPr>
            <w:tcW w:w="7755" w:type="dxa"/>
            <w:tcBorders>
              <w:top w:val="single" w:sz="4" w:space="0" w:color="auto"/>
              <w:left w:val="single" w:sz="4" w:space="0" w:color="auto"/>
              <w:bottom w:val="single" w:sz="4" w:space="0" w:color="auto"/>
              <w:right w:val="single" w:sz="4" w:space="0" w:color="auto"/>
            </w:tcBorders>
            <w:vAlign w:val="center"/>
          </w:tcPr>
          <w:p w:rsidR="00157F93" w:rsidRPr="0045596D" w:rsidRDefault="00157F93" w:rsidP="00157F93">
            <w:pPr>
              <w:widowControl/>
              <w:ind w:left="31680" w:hangingChars="700" w:firstLine="31680"/>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主动公开本市企业信用信息系统中的警示信息和良好信息等信息</w:t>
            </w:r>
            <w:r>
              <w:rPr>
                <w:rFonts w:ascii="仿宋_GB2312" w:eastAsia="仿宋_GB2312" w:hAnsi="宋体" w:cs="仿宋_GB2312" w:hint="eastAsia"/>
                <w:kern w:val="0"/>
                <w:sz w:val="24"/>
                <w:szCs w:val="24"/>
              </w:rPr>
              <w:t>数</w:t>
            </w:r>
          </w:p>
        </w:tc>
        <w:tc>
          <w:tcPr>
            <w:tcW w:w="720" w:type="dxa"/>
            <w:tcBorders>
              <w:top w:val="nil"/>
              <w:left w:val="single" w:sz="4" w:space="0" w:color="auto"/>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条</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585"/>
          <w:jc w:val="center"/>
        </w:trPr>
        <w:tc>
          <w:tcPr>
            <w:tcW w:w="7755" w:type="dxa"/>
            <w:tcBorders>
              <w:top w:val="single" w:sz="4" w:space="0" w:color="auto"/>
              <w:left w:val="single" w:sz="4" w:space="0" w:color="auto"/>
              <w:bottom w:val="single" w:sz="4" w:space="0" w:color="auto"/>
              <w:right w:val="single" w:sz="4" w:space="0" w:color="auto"/>
            </w:tcBorders>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主动公开政府部门预算执行审计结果等信息</w:t>
            </w:r>
            <w:r>
              <w:rPr>
                <w:rFonts w:ascii="仿宋_GB2312" w:eastAsia="仿宋_GB2312" w:hAnsi="宋体" w:cs="仿宋_GB2312" w:hint="eastAsia"/>
                <w:kern w:val="0"/>
                <w:sz w:val="24"/>
                <w:szCs w:val="24"/>
              </w:rPr>
              <w:t>数</w:t>
            </w:r>
          </w:p>
        </w:tc>
        <w:tc>
          <w:tcPr>
            <w:tcW w:w="720" w:type="dxa"/>
            <w:tcBorders>
              <w:top w:val="nil"/>
              <w:left w:val="single" w:sz="4" w:space="0" w:color="auto"/>
              <w:bottom w:val="single" w:sz="4" w:space="0" w:color="auto"/>
              <w:right w:val="single" w:sz="4" w:space="0" w:color="auto"/>
            </w:tcBorders>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条</w:t>
            </w:r>
          </w:p>
        </w:tc>
        <w:tc>
          <w:tcPr>
            <w:tcW w:w="1080" w:type="dxa"/>
            <w:tcBorders>
              <w:top w:val="nil"/>
              <w:left w:val="nil"/>
              <w:bottom w:val="single" w:sz="4" w:space="0" w:color="auto"/>
              <w:right w:val="single" w:sz="8" w:space="0" w:color="auto"/>
            </w:tcBorders>
            <w:vAlign w:val="center"/>
          </w:tcPr>
          <w:p w:rsidR="00157F93" w:rsidRDefault="00157F93" w:rsidP="00F32D9A">
            <w:pPr>
              <w:jc w:val="center"/>
              <w:rPr>
                <w:color w:val="000000"/>
                <w:sz w:val="22"/>
                <w:szCs w:val="22"/>
              </w:rPr>
            </w:pPr>
            <w:r>
              <w:rPr>
                <w:color w:val="000000"/>
                <w:sz w:val="22"/>
                <w:szCs w:val="22"/>
              </w:rPr>
              <w:t>1</w:t>
            </w:r>
          </w:p>
        </w:tc>
      </w:tr>
      <w:tr w:rsidR="00157F93" w:rsidRPr="0045596D">
        <w:trPr>
          <w:trHeight w:val="675"/>
          <w:jc w:val="center"/>
        </w:trPr>
        <w:tc>
          <w:tcPr>
            <w:tcW w:w="7755" w:type="dxa"/>
            <w:tcBorders>
              <w:top w:val="single" w:sz="4" w:space="0" w:color="auto"/>
              <w:left w:val="single" w:sz="4" w:space="0" w:color="auto"/>
              <w:bottom w:val="single" w:sz="4" w:space="0" w:color="auto"/>
              <w:right w:val="single" w:sz="4" w:space="0" w:color="auto"/>
            </w:tcBorders>
            <w:vAlign w:val="center"/>
          </w:tcPr>
          <w:p w:rsidR="00157F93" w:rsidRPr="0045596D" w:rsidRDefault="00157F93" w:rsidP="00157F93">
            <w:pPr>
              <w:widowControl/>
              <w:ind w:left="31680" w:hangingChars="700" w:firstLine="31680"/>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主动公开行政机关对与人民群众利益密切相关的公共企事业单位进行监督管理的信息</w:t>
            </w:r>
            <w:r>
              <w:rPr>
                <w:rFonts w:ascii="仿宋_GB2312" w:eastAsia="仿宋_GB2312" w:hAnsi="宋体" w:cs="仿宋_GB2312" w:hint="eastAsia"/>
                <w:kern w:val="0"/>
                <w:sz w:val="24"/>
                <w:szCs w:val="24"/>
              </w:rPr>
              <w:t>数</w:t>
            </w:r>
          </w:p>
        </w:tc>
        <w:tc>
          <w:tcPr>
            <w:tcW w:w="720" w:type="dxa"/>
            <w:tcBorders>
              <w:top w:val="nil"/>
              <w:left w:val="single" w:sz="4" w:space="0" w:color="auto"/>
              <w:bottom w:val="single" w:sz="8" w:space="0" w:color="auto"/>
              <w:right w:val="single" w:sz="4" w:space="0" w:color="auto"/>
            </w:tcBorders>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条</w:t>
            </w:r>
          </w:p>
        </w:tc>
        <w:tc>
          <w:tcPr>
            <w:tcW w:w="1080" w:type="dxa"/>
            <w:tcBorders>
              <w:top w:val="nil"/>
              <w:left w:val="nil"/>
              <w:bottom w:val="single" w:sz="8" w:space="0" w:color="auto"/>
              <w:right w:val="single" w:sz="8" w:space="0" w:color="auto"/>
            </w:tcBorders>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5"/>
          <w:jc w:val="center"/>
        </w:trPr>
        <w:tc>
          <w:tcPr>
            <w:tcW w:w="7755" w:type="dxa"/>
            <w:tcBorders>
              <w:top w:val="single" w:sz="4" w:space="0" w:color="auto"/>
              <w:left w:val="single" w:sz="4" w:space="0" w:color="auto"/>
              <w:bottom w:val="single" w:sz="4" w:space="0" w:color="auto"/>
              <w:right w:val="single" w:sz="4" w:space="0" w:color="auto"/>
            </w:tcBorders>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主动公开市人民政府决定主动公开的其他信息</w:t>
            </w:r>
            <w:r>
              <w:rPr>
                <w:rFonts w:ascii="仿宋_GB2312" w:eastAsia="仿宋_GB2312" w:hAnsi="宋体" w:cs="仿宋_GB2312" w:hint="eastAsia"/>
                <w:kern w:val="0"/>
                <w:sz w:val="24"/>
                <w:szCs w:val="24"/>
              </w:rPr>
              <w:t>数</w:t>
            </w:r>
          </w:p>
        </w:tc>
        <w:tc>
          <w:tcPr>
            <w:tcW w:w="720" w:type="dxa"/>
            <w:tcBorders>
              <w:top w:val="single" w:sz="8" w:space="0" w:color="auto"/>
              <w:left w:val="single" w:sz="4" w:space="0" w:color="auto"/>
              <w:bottom w:val="single" w:sz="8" w:space="0" w:color="auto"/>
              <w:right w:val="single" w:sz="8" w:space="0" w:color="auto"/>
            </w:tcBorders>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条</w:t>
            </w:r>
          </w:p>
        </w:tc>
        <w:tc>
          <w:tcPr>
            <w:tcW w:w="1080" w:type="dxa"/>
            <w:tcBorders>
              <w:top w:val="single" w:sz="8" w:space="0" w:color="auto"/>
              <w:left w:val="single" w:sz="8" w:space="0" w:color="auto"/>
              <w:bottom w:val="single" w:sz="8" w:space="0" w:color="auto"/>
              <w:right w:val="single" w:sz="8" w:space="0" w:color="auto"/>
            </w:tcBorders>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single" w:sz="4" w:space="0" w:color="auto"/>
              <w:left w:val="single" w:sz="4"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（三）通过不同渠道和方式公开政府信息的情况</w:t>
            </w:r>
          </w:p>
        </w:tc>
        <w:tc>
          <w:tcPr>
            <w:tcW w:w="720" w:type="dxa"/>
            <w:tcBorders>
              <w:top w:val="single" w:sz="8" w:space="0" w:color="auto"/>
              <w:left w:val="nil"/>
              <w:bottom w:val="single" w:sz="4" w:space="0" w:color="auto"/>
              <w:right w:val="single" w:sz="4" w:space="0" w:color="auto"/>
              <w:tr2bl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p>
        </w:tc>
        <w:tc>
          <w:tcPr>
            <w:tcW w:w="1080" w:type="dxa"/>
            <w:tcBorders>
              <w:top w:val="single" w:sz="8" w:space="0" w:color="auto"/>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44</w:t>
            </w:r>
          </w:p>
        </w:tc>
      </w:tr>
      <w:tr w:rsidR="00157F93" w:rsidRPr="0045596D">
        <w:trPr>
          <w:trHeight w:val="402"/>
          <w:jc w:val="center"/>
        </w:trPr>
        <w:tc>
          <w:tcPr>
            <w:tcW w:w="7755" w:type="dxa"/>
            <w:tcBorders>
              <w:top w:val="single" w:sz="4" w:space="0" w:color="auto"/>
              <w:left w:val="single" w:sz="4"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1.</w:t>
            </w:r>
            <w:r w:rsidRPr="0045596D">
              <w:rPr>
                <w:rFonts w:ascii="仿宋_GB2312" w:eastAsia="仿宋_GB2312" w:hAnsi="宋体" w:cs="仿宋_GB2312" w:hint="eastAsia"/>
                <w:kern w:val="0"/>
                <w:sz w:val="24"/>
                <w:szCs w:val="24"/>
              </w:rPr>
              <w:t>政府公报公开政府信息数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条</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single" w:sz="4" w:space="0" w:color="auto"/>
              <w:left w:val="single" w:sz="4"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2.</w:t>
            </w:r>
            <w:r w:rsidRPr="0045596D">
              <w:rPr>
                <w:rFonts w:ascii="仿宋_GB2312" w:eastAsia="仿宋_GB2312" w:hAnsi="宋体" w:cs="仿宋_GB2312" w:hint="eastAsia"/>
                <w:kern w:val="0"/>
                <w:sz w:val="24"/>
                <w:szCs w:val="24"/>
              </w:rPr>
              <w:t>政府网站公开政府信息数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条</w:t>
            </w:r>
          </w:p>
        </w:tc>
        <w:tc>
          <w:tcPr>
            <w:tcW w:w="1080" w:type="dxa"/>
            <w:tcBorders>
              <w:top w:val="nil"/>
              <w:left w:val="nil"/>
              <w:bottom w:val="single" w:sz="4" w:space="0" w:color="auto"/>
              <w:right w:val="single" w:sz="8" w:space="0" w:color="auto"/>
            </w:tcBorders>
            <w:noWrap/>
            <w:vAlign w:val="center"/>
          </w:tcPr>
          <w:p w:rsidR="00157F93" w:rsidRDefault="00157F93" w:rsidP="007318B4">
            <w:pPr>
              <w:jc w:val="center"/>
              <w:rPr>
                <w:color w:val="000000"/>
                <w:sz w:val="22"/>
                <w:szCs w:val="22"/>
              </w:rPr>
            </w:pPr>
            <w:r>
              <w:rPr>
                <w:color w:val="000000"/>
                <w:sz w:val="22"/>
                <w:szCs w:val="22"/>
              </w:rPr>
              <w:t>44</w:t>
            </w:r>
          </w:p>
        </w:tc>
      </w:tr>
      <w:tr w:rsidR="00157F93" w:rsidRPr="0045596D">
        <w:trPr>
          <w:trHeight w:val="402"/>
          <w:jc w:val="center"/>
        </w:trPr>
        <w:tc>
          <w:tcPr>
            <w:tcW w:w="7755" w:type="dxa"/>
            <w:tcBorders>
              <w:top w:val="single" w:sz="4" w:space="0" w:color="auto"/>
              <w:left w:val="single" w:sz="4"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3.</w:t>
            </w:r>
            <w:r w:rsidRPr="0045596D">
              <w:rPr>
                <w:rFonts w:ascii="仿宋_GB2312" w:eastAsia="仿宋_GB2312" w:hAnsi="宋体" w:cs="仿宋_GB2312" w:hint="eastAsia"/>
                <w:kern w:val="0"/>
                <w:sz w:val="24"/>
                <w:szCs w:val="24"/>
              </w:rPr>
              <w:t>政务微博公开政府信息数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条</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single" w:sz="4" w:space="0" w:color="auto"/>
              <w:left w:val="single" w:sz="4"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4.</w:t>
            </w:r>
            <w:r w:rsidRPr="0045596D">
              <w:rPr>
                <w:rFonts w:ascii="仿宋_GB2312" w:eastAsia="仿宋_GB2312" w:hAnsi="宋体" w:cs="仿宋_GB2312" w:hint="eastAsia"/>
                <w:kern w:val="0"/>
                <w:sz w:val="24"/>
                <w:szCs w:val="24"/>
              </w:rPr>
              <w:t>政务微信公开政府信息数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条</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single" w:sz="4" w:space="0" w:color="auto"/>
              <w:left w:val="single" w:sz="4"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5.</w:t>
            </w:r>
            <w:r w:rsidRPr="0045596D">
              <w:rPr>
                <w:rFonts w:ascii="仿宋_GB2312" w:eastAsia="仿宋_GB2312" w:hAnsi="宋体" w:cs="仿宋_GB2312" w:hint="eastAsia"/>
                <w:kern w:val="0"/>
                <w:sz w:val="24"/>
                <w:szCs w:val="24"/>
              </w:rPr>
              <w:t>其他方式公开政府信息数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条</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single" w:sz="4" w:space="0" w:color="auto"/>
              <w:left w:val="single" w:sz="4" w:space="0" w:color="auto"/>
              <w:bottom w:val="single" w:sz="4" w:space="0" w:color="auto"/>
              <w:right w:val="single" w:sz="4" w:space="0" w:color="auto"/>
            </w:tcBorders>
            <w:noWrap/>
            <w:vAlign w:val="center"/>
          </w:tcPr>
          <w:p w:rsidR="00157F93" w:rsidRPr="0045596D" w:rsidRDefault="00157F93" w:rsidP="00F32D9A">
            <w:pPr>
              <w:widowControl/>
              <w:jc w:val="left"/>
              <w:rPr>
                <w:rFonts w:ascii="黑体" w:eastAsia="黑体" w:hAnsi="宋体"/>
                <w:color w:val="000000"/>
                <w:kern w:val="0"/>
                <w:sz w:val="24"/>
                <w:szCs w:val="24"/>
              </w:rPr>
            </w:pPr>
            <w:r w:rsidRPr="0045596D">
              <w:rPr>
                <w:rFonts w:ascii="黑体" w:eastAsia="黑体" w:hAnsi="宋体" w:cs="黑体" w:hint="eastAsia"/>
                <w:color w:val="000000"/>
                <w:kern w:val="0"/>
                <w:sz w:val="24"/>
                <w:szCs w:val="24"/>
              </w:rPr>
              <w:t>二、回应解读情况</w:t>
            </w:r>
          </w:p>
        </w:tc>
        <w:tc>
          <w:tcPr>
            <w:tcW w:w="720" w:type="dxa"/>
            <w:tcBorders>
              <w:top w:val="nil"/>
              <w:left w:val="nil"/>
              <w:bottom w:val="single" w:sz="4" w:space="0" w:color="auto"/>
              <w:right w:val="single" w:sz="4" w:space="0" w:color="auto"/>
              <w:tr2bl w:val="single" w:sz="4" w:space="0" w:color="auto"/>
            </w:tcBorders>
            <w:noWrap/>
            <w:vAlign w:val="center"/>
          </w:tcPr>
          <w:p w:rsidR="00157F93" w:rsidRPr="0045596D" w:rsidRDefault="00157F93" w:rsidP="00F32D9A">
            <w:pPr>
              <w:widowControl/>
              <w:jc w:val="center"/>
              <w:rPr>
                <w:rFonts w:ascii="宋体"/>
                <w:color w:val="000000"/>
                <w:kern w:val="0"/>
                <w:sz w:val="24"/>
                <w:szCs w:val="24"/>
              </w:rPr>
            </w:pPr>
            <w:r w:rsidRPr="0045596D">
              <w:rPr>
                <w:rFonts w:ascii="宋体" w:hAnsi="宋体" w:cs="宋体" w:hint="eastAsia"/>
                <w:color w:val="000000"/>
                <w:kern w:val="0"/>
                <w:sz w:val="24"/>
                <w:szCs w:val="24"/>
              </w:rPr>
              <w:t xml:space="preserve">　</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660"/>
          <w:jc w:val="center"/>
        </w:trPr>
        <w:tc>
          <w:tcPr>
            <w:tcW w:w="7755" w:type="dxa"/>
            <w:tcBorders>
              <w:top w:val="single" w:sz="4" w:space="0" w:color="auto"/>
              <w:left w:val="single" w:sz="4" w:space="0" w:color="auto"/>
              <w:bottom w:val="single" w:sz="4" w:space="0" w:color="auto"/>
              <w:right w:val="single" w:sz="4" w:space="0" w:color="auto"/>
            </w:tcBorders>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（一）回应公众关注热点或重大舆情数</w:t>
            </w:r>
            <w:r w:rsidRPr="0045596D">
              <w:rPr>
                <w:rFonts w:ascii="仿宋_GB2312" w:eastAsia="仿宋_GB2312" w:hAnsi="宋体"/>
                <w:kern w:val="0"/>
                <w:sz w:val="24"/>
                <w:szCs w:val="24"/>
              </w:rPr>
              <w:br/>
            </w: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（不同方式回应同一热点或舆情计</w:t>
            </w:r>
            <w:r w:rsidRPr="0045596D">
              <w:rPr>
                <w:rFonts w:ascii="仿宋_GB2312" w:eastAsia="仿宋_GB2312" w:hAnsi="宋体" w:cs="仿宋_GB2312"/>
                <w:kern w:val="0"/>
                <w:sz w:val="24"/>
                <w:szCs w:val="24"/>
              </w:rPr>
              <w:t>1</w:t>
            </w:r>
            <w:r w:rsidRPr="0045596D">
              <w:rPr>
                <w:rFonts w:ascii="仿宋_GB2312" w:eastAsia="仿宋_GB2312" w:hAnsi="宋体" w:cs="仿宋_GB2312" w:hint="eastAsia"/>
                <w:kern w:val="0"/>
                <w:sz w:val="24"/>
                <w:szCs w:val="24"/>
              </w:rPr>
              <w:t>次）</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次</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single" w:sz="4" w:space="0" w:color="auto"/>
              <w:left w:val="single" w:sz="4" w:space="0" w:color="auto"/>
              <w:bottom w:val="single" w:sz="4" w:space="0" w:color="auto"/>
              <w:right w:val="single" w:sz="4" w:space="0" w:color="auto"/>
            </w:tcBorders>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（二）通过不同渠道和方式回应解读的情况</w:t>
            </w:r>
          </w:p>
        </w:tc>
        <w:tc>
          <w:tcPr>
            <w:tcW w:w="720" w:type="dxa"/>
            <w:tcBorders>
              <w:top w:val="nil"/>
              <w:left w:val="nil"/>
              <w:bottom w:val="single" w:sz="4" w:space="0" w:color="auto"/>
              <w:right w:val="single" w:sz="4" w:space="0" w:color="auto"/>
              <w:tr2bl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 xml:space="preserve">　</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single" w:sz="4" w:space="0" w:color="auto"/>
              <w:left w:val="single" w:sz="4"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1.</w:t>
            </w:r>
            <w:r w:rsidRPr="0045596D">
              <w:rPr>
                <w:rFonts w:ascii="仿宋_GB2312" w:eastAsia="仿宋_GB2312" w:hAnsi="宋体" w:cs="仿宋_GB2312" w:hint="eastAsia"/>
                <w:kern w:val="0"/>
                <w:sz w:val="24"/>
                <w:szCs w:val="24"/>
              </w:rPr>
              <w:t>参加或举办新闻发布会总次数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次</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single" w:sz="4" w:space="0" w:color="auto"/>
              <w:left w:val="single" w:sz="4"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其中：主要负责同志参加新闻发布会次数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次</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2.</w:t>
            </w:r>
            <w:r w:rsidRPr="0045596D">
              <w:rPr>
                <w:rFonts w:ascii="仿宋_GB2312" w:eastAsia="仿宋_GB2312" w:hAnsi="宋体" w:cs="仿宋_GB2312" w:hint="eastAsia"/>
                <w:kern w:val="0"/>
                <w:sz w:val="24"/>
                <w:szCs w:val="24"/>
              </w:rPr>
              <w:t>政府网站在线访谈次数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次</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其中：主要负责同志参加政府网站在线访谈次数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次</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3.</w:t>
            </w:r>
            <w:r w:rsidRPr="0045596D">
              <w:rPr>
                <w:rFonts w:ascii="仿宋_GB2312" w:eastAsia="仿宋_GB2312" w:hAnsi="宋体" w:cs="仿宋_GB2312" w:hint="eastAsia"/>
                <w:kern w:val="0"/>
                <w:sz w:val="24"/>
                <w:szCs w:val="24"/>
              </w:rPr>
              <w:t>政策解读稿件发布数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篇</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4.</w:t>
            </w:r>
            <w:r w:rsidRPr="0045596D">
              <w:rPr>
                <w:rFonts w:ascii="仿宋_GB2312" w:eastAsia="仿宋_GB2312" w:hAnsi="宋体" w:cs="仿宋_GB2312" w:hint="eastAsia"/>
                <w:kern w:val="0"/>
                <w:sz w:val="24"/>
                <w:szCs w:val="24"/>
              </w:rPr>
              <w:t>微博微信回应事件数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次</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5.</w:t>
            </w:r>
            <w:r w:rsidRPr="0045596D">
              <w:rPr>
                <w:rFonts w:ascii="仿宋_GB2312" w:eastAsia="仿宋_GB2312" w:hAnsi="宋体" w:cs="仿宋_GB2312" w:hint="eastAsia"/>
                <w:kern w:val="0"/>
                <w:sz w:val="24"/>
                <w:szCs w:val="24"/>
              </w:rPr>
              <w:t>其他方式回应事件数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次</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黑体" w:eastAsia="黑体" w:hAnsi="宋体"/>
                <w:color w:val="000000"/>
                <w:kern w:val="0"/>
                <w:sz w:val="24"/>
                <w:szCs w:val="24"/>
              </w:rPr>
            </w:pPr>
            <w:r w:rsidRPr="0045596D">
              <w:rPr>
                <w:rFonts w:ascii="黑体" w:eastAsia="黑体" w:hAnsi="宋体" w:cs="黑体" w:hint="eastAsia"/>
                <w:color w:val="000000"/>
                <w:kern w:val="0"/>
                <w:sz w:val="24"/>
                <w:szCs w:val="24"/>
              </w:rPr>
              <w:t>三、依申请公开情况</w:t>
            </w:r>
          </w:p>
        </w:tc>
        <w:tc>
          <w:tcPr>
            <w:tcW w:w="720" w:type="dxa"/>
            <w:tcBorders>
              <w:top w:val="nil"/>
              <w:left w:val="nil"/>
              <w:bottom w:val="single" w:sz="4" w:space="0" w:color="auto"/>
              <w:right w:val="single" w:sz="4" w:space="0" w:color="auto"/>
              <w:tr2bl w:val="single" w:sz="4" w:space="0" w:color="auto"/>
            </w:tcBorders>
            <w:noWrap/>
            <w:vAlign w:val="center"/>
          </w:tcPr>
          <w:p w:rsidR="00157F93" w:rsidRPr="0045596D" w:rsidRDefault="00157F93" w:rsidP="00F32D9A">
            <w:pPr>
              <w:widowControl/>
              <w:jc w:val="center"/>
              <w:rPr>
                <w:rFonts w:ascii="宋体"/>
                <w:color w:val="000000"/>
                <w:kern w:val="0"/>
                <w:sz w:val="24"/>
                <w:szCs w:val="24"/>
              </w:rPr>
            </w:pPr>
            <w:r w:rsidRPr="0045596D">
              <w:rPr>
                <w:rFonts w:ascii="宋体" w:hAnsi="宋体" w:cs="宋体" w:hint="eastAsia"/>
                <w:color w:val="000000"/>
                <w:kern w:val="0"/>
                <w:sz w:val="24"/>
                <w:szCs w:val="24"/>
              </w:rPr>
              <w:t xml:space="preserve">　</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（一）收到申请数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widowControl/>
              <w:jc w:val="center"/>
              <w:rPr>
                <w:color w:val="000000"/>
                <w:kern w:val="0"/>
                <w:sz w:val="22"/>
                <w:szCs w:val="22"/>
              </w:rPr>
            </w:pPr>
            <w:r>
              <w:rPr>
                <w:color w:val="000000"/>
                <w:kern w:val="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1.</w:t>
            </w:r>
            <w:r w:rsidRPr="0045596D">
              <w:rPr>
                <w:rFonts w:ascii="仿宋_GB2312" w:eastAsia="仿宋_GB2312" w:hAnsi="宋体" w:cs="仿宋_GB2312" w:hint="eastAsia"/>
                <w:kern w:val="0"/>
                <w:sz w:val="24"/>
                <w:szCs w:val="24"/>
              </w:rPr>
              <w:t>当面申请数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2.</w:t>
            </w:r>
            <w:r w:rsidRPr="0045596D">
              <w:rPr>
                <w:rFonts w:ascii="仿宋_GB2312" w:eastAsia="仿宋_GB2312" w:hAnsi="宋体" w:cs="仿宋_GB2312" w:hint="eastAsia"/>
                <w:kern w:val="0"/>
                <w:sz w:val="24"/>
                <w:szCs w:val="24"/>
              </w:rPr>
              <w:t>传真申请数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3.</w:t>
            </w:r>
            <w:r w:rsidRPr="0045596D">
              <w:rPr>
                <w:rFonts w:ascii="仿宋_GB2312" w:eastAsia="仿宋_GB2312" w:hAnsi="宋体" w:cs="仿宋_GB2312" w:hint="eastAsia"/>
                <w:kern w:val="0"/>
                <w:sz w:val="24"/>
                <w:szCs w:val="24"/>
              </w:rPr>
              <w:t>网络申请数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4.</w:t>
            </w:r>
            <w:r w:rsidRPr="0045596D">
              <w:rPr>
                <w:rFonts w:ascii="仿宋_GB2312" w:eastAsia="仿宋_GB2312" w:hAnsi="宋体" w:cs="仿宋_GB2312" w:hint="eastAsia"/>
                <w:kern w:val="0"/>
                <w:sz w:val="24"/>
                <w:szCs w:val="24"/>
              </w:rPr>
              <w:t>信函申请数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（二）申请办结数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1.</w:t>
            </w:r>
            <w:r w:rsidRPr="0045596D">
              <w:rPr>
                <w:rFonts w:ascii="仿宋_GB2312" w:eastAsia="仿宋_GB2312" w:hAnsi="宋体" w:cs="仿宋_GB2312" w:hint="eastAsia"/>
                <w:kern w:val="0"/>
                <w:sz w:val="24"/>
                <w:szCs w:val="24"/>
              </w:rPr>
              <w:t>按时办结数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2.</w:t>
            </w:r>
            <w:r w:rsidRPr="0045596D">
              <w:rPr>
                <w:rFonts w:ascii="仿宋_GB2312" w:eastAsia="仿宋_GB2312" w:hAnsi="宋体" w:cs="仿宋_GB2312" w:hint="eastAsia"/>
                <w:kern w:val="0"/>
                <w:sz w:val="24"/>
                <w:szCs w:val="24"/>
              </w:rPr>
              <w:t>延期办结数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（三）申请答复数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1.</w:t>
            </w:r>
            <w:r w:rsidRPr="0045596D">
              <w:rPr>
                <w:rFonts w:ascii="仿宋_GB2312" w:eastAsia="仿宋_GB2312" w:hAnsi="宋体" w:cs="仿宋_GB2312" w:hint="eastAsia"/>
                <w:kern w:val="0"/>
                <w:sz w:val="24"/>
                <w:szCs w:val="24"/>
              </w:rPr>
              <w:t>属于已主动公开范围数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2.</w:t>
            </w:r>
            <w:r w:rsidRPr="0045596D">
              <w:rPr>
                <w:rFonts w:ascii="仿宋_GB2312" w:eastAsia="仿宋_GB2312" w:hAnsi="宋体" w:cs="仿宋_GB2312" w:hint="eastAsia"/>
                <w:kern w:val="0"/>
                <w:sz w:val="24"/>
                <w:szCs w:val="24"/>
              </w:rPr>
              <w:t>同意公开答复数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3.</w:t>
            </w:r>
            <w:r w:rsidRPr="0045596D">
              <w:rPr>
                <w:rFonts w:ascii="仿宋_GB2312" w:eastAsia="仿宋_GB2312" w:hAnsi="宋体" w:cs="仿宋_GB2312" w:hint="eastAsia"/>
                <w:kern w:val="0"/>
                <w:sz w:val="24"/>
                <w:szCs w:val="24"/>
              </w:rPr>
              <w:t>同意部分公开答复数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4.</w:t>
            </w:r>
            <w:r w:rsidRPr="0045596D">
              <w:rPr>
                <w:rFonts w:ascii="仿宋_GB2312" w:eastAsia="仿宋_GB2312" w:hAnsi="宋体" w:cs="仿宋_GB2312" w:hint="eastAsia"/>
                <w:kern w:val="0"/>
                <w:sz w:val="24"/>
                <w:szCs w:val="24"/>
              </w:rPr>
              <w:t>不同意公开答复数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hint="eastAsia"/>
                <w:kern w:val="0"/>
                <w:sz w:val="24"/>
                <w:szCs w:val="24"/>
              </w:rPr>
              <w:t xml:space="preserve">　　　　　　　其中：涉及国家秘密</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hint="eastAsia"/>
                <w:kern w:val="0"/>
                <w:sz w:val="24"/>
                <w:szCs w:val="24"/>
              </w:rPr>
              <w:t xml:space="preserve">　　　　　　　　　　涉及商业秘密</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single" w:sz="4" w:space="0" w:color="auto"/>
              <w:left w:val="single" w:sz="4"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hint="eastAsia"/>
                <w:kern w:val="0"/>
                <w:sz w:val="24"/>
                <w:szCs w:val="24"/>
              </w:rPr>
              <w:t xml:space="preserve">　　　　　　　　　　涉及个人隐私</w:t>
            </w:r>
          </w:p>
        </w:tc>
        <w:tc>
          <w:tcPr>
            <w:tcW w:w="720" w:type="dxa"/>
            <w:tcBorders>
              <w:top w:val="single" w:sz="4" w:space="0" w:color="auto"/>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single" w:sz="4" w:space="0" w:color="auto"/>
              <w:left w:val="nil"/>
              <w:bottom w:val="single" w:sz="4" w:space="0" w:color="auto"/>
              <w:right w:val="single" w:sz="4"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157F93">
            <w:pPr>
              <w:widowControl/>
              <w:ind w:left="31680" w:hangingChars="1000" w:firstLine="31680"/>
              <w:jc w:val="left"/>
              <w:rPr>
                <w:rFonts w:ascii="仿宋_GB2312" w:eastAsia="仿宋_GB2312" w:hAnsi="宋体"/>
                <w:kern w:val="0"/>
                <w:sz w:val="24"/>
                <w:szCs w:val="24"/>
              </w:rPr>
            </w:pPr>
            <w:r w:rsidRPr="0045596D">
              <w:rPr>
                <w:rFonts w:ascii="仿宋_GB2312" w:eastAsia="仿宋_GB2312" w:hAnsi="宋体" w:cs="仿宋_GB2312" w:hint="eastAsia"/>
                <w:kern w:val="0"/>
                <w:sz w:val="24"/>
                <w:szCs w:val="24"/>
              </w:rPr>
              <w:t xml:space="preserve">　　　　　　　　　　危及国家安全、公共安全、经济安全和社会稳定</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hint="eastAsia"/>
                <w:kern w:val="0"/>
                <w:sz w:val="24"/>
                <w:szCs w:val="24"/>
              </w:rPr>
              <w:t xml:space="preserve">　　　　　　　　　　不是《条例》所指政府信息</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hint="eastAsia"/>
                <w:kern w:val="0"/>
                <w:sz w:val="24"/>
                <w:szCs w:val="24"/>
              </w:rPr>
              <w:t xml:space="preserve">　　　　　　　　　　法律法规规定的其他情形</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5.</w:t>
            </w:r>
            <w:r w:rsidRPr="0045596D">
              <w:rPr>
                <w:rFonts w:ascii="仿宋_GB2312" w:eastAsia="仿宋_GB2312" w:hAnsi="宋体" w:cs="仿宋_GB2312" w:hint="eastAsia"/>
                <w:kern w:val="0"/>
                <w:sz w:val="24"/>
                <w:szCs w:val="24"/>
              </w:rPr>
              <w:t>不属于本行政机关公开数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6.</w:t>
            </w:r>
            <w:r w:rsidRPr="0045596D">
              <w:rPr>
                <w:rFonts w:ascii="仿宋_GB2312" w:eastAsia="仿宋_GB2312" w:hAnsi="宋体" w:cs="仿宋_GB2312" w:hint="eastAsia"/>
                <w:kern w:val="0"/>
                <w:sz w:val="24"/>
                <w:szCs w:val="24"/>
              </w:rPr>
              <w:t>申请信息不存在数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7.</w:t>
            </w:r>
            <w:r w:rsidRPr="0045596D">
              <w:rPr>
                <w:rFonts w:ascii="仿宋_GB2312" w:eastAsia="仿宋_GB2312" w:hAnsi="宋体" w:cs="仿宋_GB2312" w:hint="eastAsia"/>
                <w:kern w:val="0"/>
                <w:sz w:val="24"/>
                <w:szCs w:val="24"/>
              </w:rPr>
              <w:t>告知作出更改补充数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8.</w:t>
            </w:r>
            <w:r w:rsidRPr="0045596D">
              <w:rPr>
                <w:rFonts w:ascii="仿宋_GB2312" w:eastAsia="仿宋_GB2312" w:hAnsi="宋体" w:cs="仿宋_GB2312" w:hint="eastAsia"/>
                <w:kern w:val="0"/>
                <w:sz w:val="24"/>
                <w:szCs w:val="24"/>
              </w:rPr>
              <w:t>告知通过其他途径办理数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黑体" w:eastAsia="黑体" w:hAnsi="宋体"/>
                <w:color w:val="000000"/>
                <w:kern w:val="0"/>
                <w:sz w:val="24"/>
                <w:szCs w:val="24"/>
              </w:rPr>
            </w:pPr>
            <w:r w:rsidRPr="0045596D">
              <w:rPr>
                <w:rFonts w:ascii="黑体" w:eastAsia="黑体" w:hAnsi="宋体" w:cs="黑体" w:hint="eastAsia"/>
                <w:color w:val="000000"/>
                <w:kern w:val="0"/>
                <w:sz w:val="24"/>
                <w:szCs w:val="24"/>
              </w:rPr>
              <w:t>四、行政复议数量</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宋体"/>
                <w:color w:val="000000"/>
                <w:kern w:val="0"/>
                <w:sz w:val="24"/>
                <w:szCs w:val="24"/>
              </w:rPr>
            </w:pPr>
            <w:r w:rsidRPr="0045596D">
              <w:rPr>
                <w:rFonts w:ascii="宋体" w:hAnsi="宋体" w:cs="宋体" w:hint="eastAsia"/>
                <w:color w:val="000000"/>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（一）维持具体行政行为数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（二）被依法纠错数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（三）其他情形数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黑体" w:eastAsia="黑体" w:hAnsi="宋体"/>
                <w:color w:val="000000"/>
                <w:kern w:val="0"/>
                <w:sz w:val="24"/>
                <w:szCs w:val="24"/>
              </w:rPr>
            </w:pPr>
            <w:r w:rsidRPr="0045596D">
              <w:rPr>
                <w:rFonts w:ascii="黑体" w:eastAsia="黑体" w:hAnsi="宋体" w:cs="黑体" w:hint="eastAsia"/>
                <w:color w:val="000000"/>
                <w:kern w:val="0"/>
                <w:sz w:val="24"/>
                <w:szCs w:val="24"/>
              </w:rPr>
              <w:t>五、行政诉讼数量</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宋体"/>
                <w:color w:val="000000"/>
                <w:kern w:val="0"/>
                <w:sz w:val="24"/>
                <w:szCs w:val="24"/>
              </w:rPr>
            </w:pPr>
            <w:r w:rsidRPr="0045596D">
              <w:rPr>
                <w:rFonts w:ascii="宋体" w:hAnsi="宋体" w:cs="宋体" w:hint="eastAsia"/>
                <w:color w:val="000000"/>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（一）维持具体行政行为或者驳回原告诉讼请求数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（二）被依法纠错数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（三）其他情形数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黑体" w:eastAsia="黑体" w:hAnsi="宋体"/>
                <w:color w:val="000000"/>
                <w:kern w:val="0"/>
                <w:sz w:val="24"/>
                <w:szCs w:val="24"/>
              </w:rPr>
            </w:pPr>
            <w:r w:rsidRPr="0045596D">
              <w:rPr>
                <w:rFonts w:ascii="黑体" w:eastAsia="黑体" w:hAnsi="宋体" w:cs="黑体" w:hint="eastAsia"/>
                <w:color w:val="000000"/>
                <w:kern w:val="0"/>
                <w:sz w:val="24"/>
                <w:szCs w:val="24"/>
              </w:rPr>
              <w:t>六、举报投诉数量</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宋体"/>
                <w:color w:val="000000"/>
                <w:kern w:val="0"/>
                <w:sz w:val="24"/>
                <w:szCs w:val="24"/>
              </w:rPr>
            </w:pPr>
            <w:r w:rsidRPr="0045596D">
              <w:rPr>
                <w:rFonts w:ascii="宋体" w:hAnsi="宋体" w:cs="宋体" w:hint="eastAsia"/>
                <w:color w:val="000000"/>
                <w:kern w:val="0"/>
                <w:sz w:val="24"/>
                <w:szCs w:val="24"/>
              </w:rPr>
              <w:t>件</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黑体" w:eastAsia="黑体" w:hAnsi="宋体"/>
                <w:color w:val="000000"/>
                <w:kern w:val="0"/>
                <w:sz w:val="24"/>
                <w:szCs w:val="24"/>
              </w:rPr>
            </w:pPr>
            <w:r w:rsidRPr="0045596D">
              <w:rPr>
                <w:rFonts w:ascii="黑体" w:eastAsia="黑体" w:hAnsi="宋体" w:cs="黑体" w:hint="eastAsia"/>
                <w:color w:val="000000"/>
                <w:kern w:val="0"/>
                <w:sz w:val="24"/>
                <w:szCs w:val="24"/>
              </w:rPr>
              <w:t>七、依申请公开信息收取的费用</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宋体"/>
                <w:color w:val="000000"/>
                <w:kern w:val="0"/>
                <w:sz w:val="24"/>
                <w:szCs w:val="24"/>
              </w:rPr>
            </w:pPr>
            <w:r w:rsidRPr="0045596D">
              <w:rPr>
                <w:rFonts w:ascii="宋体" w:hAnsi="宋体" w:cs="宋体" w:hint="eastAsia"/>
                <w:color w:val="000000"/>
                <w:kern w:val="0"/>
                <w:sz w:val="24"/>
                <w:szCs w:val="24"/>
              </w:rPr>
              <w:t>万元</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黑体" w:eastAsia="黑体" w:hAnsi="宋体"/>
                <w:color w:val="000000"/>
                <w:kern w:val="0"/>
                <w:sz w:val="24"/>
                <w:szCs w:val="24"/>
              </w:rPr>
            </w:pPr>
            <w:r w:rsidRPr="0045596D">
              <w:rPr>
                <w:rFonts w:ascii="黑体" w:eastAsia="黑体" w:hAnsi="宋体" w:cs="黑体" w:hint="eastAsia"/>
                <w:color w:val="000000"/>
                <w:kern w:val="0"/>
                <w:sz w:val="24"/>
                <w:szCs w:val="24"/>
              </w:rPr>
              <w:t>八、机构建设和保障经费情况</w:t>
            </w:r>
          </w:p>
        </w:tc>
        <w:tc>
          <w:tcPr>
            <w:tcW w:w="720" w:type="dxa"/>
            <w:tcBorders>
              <w:top w:val="nil"/>
              <w:left w:val="nil"/>
              <w:bottom w:val="single" w:sz="4" w:space="0" w:color="auto"/>
              <w:right w:val="single" w:sz="4" w:space="0" w:color="auto"/>
              <w:tr2bl w:val="single" w:sz="4" w:space="0" w:color="auto"/>
            </w:tcBorders>
            <w:noWrap/>
            <w:vAlign w:val="center"/>
          </w:tcPr>
          <w:p w:rsidR="00157F93" w:rsidRPr="0045596D" w:rsidRDefault="00157F93" w:rsidP="00F32D9A">
            <w:pPr>
              <w:widowControl/>
              <w:jc w:val="center"/>
              <w:rPr>
                <w:rFonts w:ascii="宋体"/>
                <w:color w:val="000000"/>
                <w:kern w:val="0"/>
                <w:sz w:val="24"/>
                <w:szCs w:val="24"/>
              </w:rPr>
            </w:pPr>
            <w:r w:rsidRPr="0045596D">
              <w:rPr>
                <w:rFonts w:ascii="宋体" w:hAnsi="宋体" w:cs="宋体" w:hint="eastAsia"/>
                <w:color w:val="000000"/>
                <w:kern w:val="0"/>
                <w:sz w:val="24"/>
                <w:szCs w:val="24"/>
              </w:rPr>
              <w:t xml:space="preserve">　</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（一）政府信息公开工作专门机构数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个</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1</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（二）设置政府信息公开查阅点数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个</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2</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（三）从事政府信息公开工作人员数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人</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2</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1.</w:t>
            </w:r>
            <w:r w:rsidRPr="0045596D">
              <w:rPr>
                <w:rFonts w:ascii="仿宋_GB2312" w:eastAsia="仿宋_GB2312" w:hAnsi="宋体" w:cs="仿宋_GB2312" w:hint="eastAsia"/>
                <w:kern w:val="0"/>
                <w:sz w:val="24"/>
                <w:szCs w:val="24"/>
              </w:rPr>
              <w:t>专职人员数（不包括政府公报及政府网站工作人员数）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人</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1</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2.</w:t>
            </w:r>
            <w:r w:rsidRPr="0045596D">
              <w:rPr>
                <w:rFonts w:ascii="仿宋_GB2312" w:eastAsia="仿宋_GB2312" w:hAnsi="宋体" w:cs="仿宋_GB2312" w:hint="eastAsia"/>
                <w:kern w:val="0"/>
                <w:sz w:val="24"/>
                <w:szCs w:val="24"/>
              </w:rPr>
              <w:t>兼职人员数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人</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1</w:t>
            </w:r>
          </w:p>
        </w:tc>
      </w:tr>
      <w:tr w:rsidR="00157F93" w:rsidRPr="0045596D">
        <w:trPr>
          <w:trHeight w:val="660"/>
          <w:jc w:val="center"/>
        </w:trPr>
        <w:tc>
          <w:tcPr>
            <w:tcW w:w="7755" w:type="dxa"/>
            <w:tcBorders>
              <w:top w:val="nil"/>
              <w:left w:val="single" w:sz="8" w:space="0" w:color="auto"/>
              <w:bottom w:val="single" w:sz="4" w:space="0" w:color="auto"/>
              <w:right w:val="single" w:sz="4" w:space="0" w:color="auto"/>
            </w:tcBorders>
            <w:vAlign w:val="center"/>
          </w:tcPr>
          <w:p w:rsidR="00157F93" w:rsidRPr="0045596D" w:rsidRDefault="00157F93" w:rsidP="00157F93">
            <w:pPr>
              <w:widowControl/>
              <w:ind w:left="31680" w:hangingChars="400" w:firstLine="31680"/>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（四）政府信息公开专项经费（不包括用于政府公报编辑管理及政府网站建设维护等方面的经费）</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万元</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黑体" w:eastAsia="黑体" w:hAnsi="宋体"/>
                <w:color w:val="000000"/>
                <w:kern w:val="0"/>
                <w:sz w:val="24"/>
                <w:szCs w:val="24"/>
              </w:rPr>
            </w:pPr>
            <w:r w:rsidRPr="0045596D">
              <w:rPr>
                <w:rFonts w:ascii="黑体" w:eastAsia="黑体" w:hAnsi="宋体" w:cs="黑体" w:hint="eastAsia"/>
                <w:color w:val="000000"/>
                <w:kern w:val="0"/>
                <w:sz w:val="24"/>
                <w:szCs w:val="24"/>
              </w:rPr>
              <w:t>九、政府信息公开会议和培训情况</w:t>
            </w:r>
          </w:p>
        </w:tc>
        <w:tc>
          <w:tcPr>
            <w:tcW w:w="720" w:type="dxa"/>
            <w:tcBorders>
              <w:top w:val="nil"/>
              <w:left w:val="nil"/>
              <w:bottom w:val="single" w:sz="4" w:space="0" w:color="auto"/>
              <w:right w:val="single" w:sz="4" w:space="0" w:color="auto"/>
              <w:tr2bl w:val="single" w:sz="4" w:space="0" w:color="auto"/>
            </w:tcBorders>
            <w:noWrap/>
            <w:vAlign w:val="center"/>
          </w:tcPr>
          <w:p w:rsidR="00157F93" w:rsidRPr="0045596D" w:rsidRDefault="00157F93" w:rsidP="00F32D9A">
            <w:pPr>
              <w:widowControl/>
              <w:jc w:val="center"/>
              <w:rPr>
                <w:rFonts w:ascii="宋体"/>
                <w:color w:val="000000"/>
                <w:kern w:val="0"/>
                <w:sz w:val="24"/>
                <w:szCs w:val="24"/>
              </w:rPr>
            </w:pP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（一）</w:t>
            </w:r>
            <w:r>
              <w:rPr>
                <w:rFonts w:ascii="仿宋_GB2312" w:eastAsia="仿宋_GB2312" w:hAnsi="宋体" w:cs="仿宋_GB2312" w:hint="eastAsia"/>
                <w:kern w:val="0"/>
                <w:sz w:val="24"/>
                <w:szCs w:val="24"/>
              </w:rPr>
              <w:t>召开</w:t>
            </w:r>
            <w:r w:rsidRPr="0045596D">
              <w:rPr>
                <w:rFonts w:ascii="仿宋_GB2312" w:eastAsia="仿宋_GB2312" w:hAnsi="宋体" w:cs="仿宋_GB2312" w:hint="eastAsia"/>
                <w:kern w:val="0"/>
                <w:sz w:val="24"/>
                <w:szCs w:val="24"/>
              </w:rPr>
              <w:t>政府信息公开工作会议或专题会议数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次</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1</w:t>
            </w:r>
          </w:p>
        </w:tc>
      </w:tr>
      <w:tr w:rsidR="00157F93" w:rsidRPr="0045596D">
        <w:trPr>
          <w:trHeight w:val="402"/>
          <w:jc w:val="center"/>
        </w:trPr>
        <w:tc>
          <w:tcPr>
            <w:tcW w:w="7755" w:type="dxa"/>
            <w:tcBorders>
              <w:top w:val="nil"/>
              <w:left w:val="single" w:sz="8" w:space="0" w:color="auto"/>
              <w:bottom w:val="single" w:sz="4"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（二）举办各类培训班数</w:t>
            </w:r>
          </w:p>
        </w:tc>
        <w:tc>
          <w:tcPr>
            <w:tcW w:w="720" w:type="dxa"/>
            <w:tcBorders>
              <w:top w:val="nil"/>
              <w:left w:val="nil"/>
              <w:bottom w:val="single" w:sz="4"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次</w:t>
            </w:r>
          </w:p>
        </w:tc>
        <w:tc>
          <w:tcPr>
            <w:tcW w:w="1080" w:type="dxa"/>
            <w:tcBorders>
              <w:top w:val="nil"/>
              <w:left w:val="nil"/>
              <w:bottom w:val="single" w:sz="4"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0</w:t>
            </w:r>
          </w:p>
        </w:tc>
      </w:tr>
      <w:tr w:rsidR="00157F93" w:rsidRPr="0045596D">
        <w:trPr>
          <w:trHeight w:val="402"/>
          <w:jc w:val="center"/>
        </w:trPr>
        <w:tc>
          <w:tcPr>
            <w:tcW w:w="7755" w:type="dxa"/>
            <w:tcBorders>
              <w:top w:val="nil"/>
              <w:left w:val="single" w:sz="8" w:space="0" w:color="auto"/>
              <w:bottom w:val="single" w:sz="8" w:space="0" w:color="auto"/>
              <w:right w:val="single" w:sz="4" w:space="0" w:color="auto"/>
            </w:tcBorders>
            <w:noWrap/>
            <w:vAlign w:val="center"/>
          </w:tcPr>
          <w:p w:rsidR="00157F93" w:rsidRPr="0045596D" w:rsidRDefault="00157F93" w:rsidP="00F32D9A">
            <w:pPr>
              <w:widowControl/>
              <w:jc w:val="left"/>
              <w:rPr>
                <w:rFonts w:ascii="仿宋_GB2312" w:eastAsia="仿宋_GB2312" w:hAnsi="宋体"/>
                <w:kern w:val="0"/>
                <w:sz w:val="24"/>
                <w:szCs w:val="24"/>
              </w:rPr>
            </w:pPr>
            <w:r w:rsidRPr="0045596D">
              <w:rPr>
                <w:rFonts w:ascii="仿宋_GB2312" w:eastAsia="仿宋_GB2312" w:hAnsi="宋体" w:cs="仿宋_GB2312"/>
                <w:kern w:val="0"/>
                <w:sz w:val="24"/>
                <w:szCs w:val="24"/>
              </w:rPr>
              <w:t xml:space="preserve">  </w:t>
            </w:r>
            <w:r w:rsidRPr="0045596D">
              <w:rPr>
                <w:rFonts w:ascii="仿宋_GB2312" w:eastAsia="仿宋_GB2312" w:hAnsi="宋体" w:cs="仿宋_GB2312" w:hint="eastAsia"/>
                <w:kern w:val="0"/>
                <w:sz w:val="24"/>
                <w:szCs w:val="24"/>
              </w:rPr>
              <w:t>（三）接受培训人员数</w:t>
            </w:r>
          </w:p>
        </w:tc>
        <w:tc>
          <w:tcPr>
            <w:tcW w:w="720" w:type="dxa"/>
            <w:tcBorders>
              <w:top w:val="nil"/>
              <w:left w:val="nil"/>
              <w:bottom w:val="single" w:sz="8" w:space="0" w:color="auto"/>
              <w:right w:val="single" w:sz="4" w:space="0" w:color="auto"/>
            </w:tcBorders>
            <w:noWrap/>
            <w:vAlign w:val="center"/>
          </w:tcPr>
          <w:p w:rsidR="00157F93" w:rsidRPr="0045596D" w:rsidRDefault="00157F93" w:rsidP="00F32D9A">
            <w:pPr>
              <w:widowControl/>
              <w:jc w:val="center"/>
              <w:rPr>
                <w:rFonts w:ascii="仿宋_GB2312" w:eastAsia="仿宋_GB2312" w:hAnsi="宋体"/>
                <w:kern w:val="0"/>
                <w:sz w:val="24"/>
                <w:szCs w:val="24"/>
              </w:rPr>
            </w:pPr>
            <w:r w:rsidRPr="0045596D">
              <w:rPr>
                <w:rFonts w:ascii="仿宋_GB2312" w:eastAsia="仿宋_GB2312" w:hAnsi="宋体" w:cs="仿宋_GB2312" w:hint="eastAsia"/>
                <w:kern w:val="0"/>
                <w:sz w:val="24"/>
                <w:szCs w:val="24"/>
              </w:rPr>
              <w:t>人次</w:t>
            </w:r>
          </w:p>
        </w:tc>
        <w:tc>
          <w:tcPr>
            <w:tcW w:w="1080" w:type="dxa"/>
            <w:tcBorders>
              <w:top w:val="nil"/>
              <w:left w:val="nil"/>
              <w:bottom w:val="single" w:sz="8" w:space="0" w:color="auto"/>
              <w:right w:val="single" w:sz="8" w:space="0" w:color="auto"/>
            </w:tcBorders>
            <w:noWrap/>
            <w:vAlign w:val="center"/>
          </w:tcPr>
          <w:p w:rsidR="00157F93" w:rsidRDefault="00157F93" w:rsidP="00F32D9A">
            <w:pPr>
              <w:jc w:val="center"/>
              <w:rPr>
                <w:color w:val="000000"/>
                <w:sz w:val="22"/>
                <w:szCs w:val="22"/>
              </w:rPr>
            </w:pPr>
            <w:r>
              <w:rPr>
                <w:color w:val="000000"/>
                <w:sz w:val="22"/>
                <w:szCs w:val="22"/>
              </w:rPr>
              <w:t>1</w:t>
            </w:r>
          </w:p>
        </w:tc>
      </w:tr>
    </w:tbl>
    <w:p w:rsidR="00157F93" w:rsidRDefault="00157F93" w:rsidP="00157F93">
      <w:pPr>
        <w:widowControl/>
        <w:spacing w:line="560" w:lineRule="exact"/>
        <w:ind w:leftChars="2128" w:left="31680" w:right="480"/>
        <w:jc w:val="right"/>
        <w:rPr>
          <w:rFonts w:ascii="仿宋_GB2312" w:eastAsia="仿宋_GB2312" w:hAnsi="宋体"/>
          <w:kern w:val="0"/>
          <w:sz w:val="32"/>
          <w:szCs w:val="32"/>
        </w:rPr>
      </w:pPr>
    </w:p>
    <w:sectPr w:rsidR="00157F93" w:rsidSect="004835AE">
      <w:footerReference w:type="default" r:id="rId6"/>
      <w:pgSz w:w="11906" w:h="16838"/>
      <w:pgMar w:top="1440" w:right="1800" w:bottom="1440" w:left="1800" w:header="851" w:footer="992"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7F93" w:rsidRDefault="00157F93">
      <w:r>
        <w:separator/>
      </w:r>
    </w:p>
  </w:endnote>
  <w:endnote w:type="continuationSeparator" w:id="1">
    <w:p w:rsidR="00157F93" w:rsidRDefault="00157F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方正小标宋简体">
    <w:altName w:val="微软雅黑"/>
    <w:panose1 w:val="00000000000000000000"/>
    <w:charset w:val="86"/>
    <w:family w:val="script"/>
    <w:notTrueType/>
    <w:pitch w:val="fixed"/>
    <w:sig w:usb0="00000001" w:usb1="080E0000" w:usb2="00000010" w:usb3="00000000" w:csb0="00040000" w:csb1="00000000"/>
  </w:font>
  <w:font w:name="?????">
    <w:altName w:val="Arial"/>
    <w:panose1 w:val="00000000000000000000"/>
    <w:charset w:val="00"/>
    <w:family w:val="swiss"/>
    <w:notTrueType/>
    <w:pitch w:val="variable"/>
    <w:sig w:usb0="00000003" w:usb1="00000000" w:usb2="00000000" w:usb3="00000000" w:csb0="00000001"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0000000000000000000"/>
    <w:charset w:val="86"/>
    <w:family w:val="modern"/>
    <w:notTrueType/>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楷体_GB2312">
    <w:altName w:val="楷体"/>
    <w:panose1 w:val="00000000000000000000"/>
    <w:charset w:val="86"/>
    <w:family w:val="modern"/>
    <w:notTrueType/>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7F93" w:rsidRDefault="00157F93" w:rsidP="0033311E">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9</w:t>
    </w:r>
    <w:r>
      <w:rPr>
        <w:rStyle w:val="PageNumber"/>
      </w:rPr>
      <w:fldChar w:fldCharType="end"/>
    </w:r>
  </w:p>
  <w:p w:rsidR="00157F93" w:rsidRDefault="00157F9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7F93" w:rsidRDefault="00157F93">
      <w:r>
        <w:separator/>
      </w:r>
    </w:p>
  </w:footnote>
  <w:footnote w:type="continuationSeparator" w:id="1">
    <w:p w:rsidR="00157F93" w:rsidRDefault="00157F9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F34FE"/>
    <w:rsid w:val="00011299"/>
    <w:rsid w:val="0001550B"/>
    <w:rsid w:val="00024A33"/>
    <w:rsid w:val="00030ED2"/>
    <w:rsid w:val="000477DD"/>
    <w:rsid w:val="00061A8B"/>
    <w:rsid w:val="0006724E"/>
    <w:rsid w:val="0008546D"/>
    <w:rsid w:val="00091B5A"/>
    <w:rsid w:val="000940ED"/>
    <w:rsid w:val="00095C94"/>
    <w:rsid w:val="000A27DA"/>
    <w:rsid w:val="000B4C12"/>
    <w:rsid w:val="000C3E2E"/>
    <w:rsid w:val="000D7F41"/>
    <w:rsid w:val="000E18D5"/>
    <w:rsid w:val="000F5455"/>
    <w:rsid w:val="000F57C6"/>
    <w:rsid w:val="00135812"/>
    <w:rsid w:val="00136479"/>
    <w:rsid w:val="00157F93"/>
    <w:rsid w:val="001649F9"/>
    <w:rsid w:val="00165D78"/>
    <w:rsid w:val="001770DC"/>
    <w:rsid w:val="00191E43"/>
    <w:rsid w:val="001969C7"/>
    <w:rsid w:val="001A132F"/>
    <w:rsid w:val="001A438D"/>
    <w:rsid w:val="001C335D"/>
    <w:rsid w:val="001D457A"/>
    <w:rsid w:val="001E0EDB"/>
    <w:rsid w:val="001F1E77"/>
    <w:rsid w:val="0020438B"/>
    <w:rsid w:val="002050C9"/>
    <w:rsid w:val="00215A1F"/>
    <w:rsid w:val="00220270"/>
    <w:rsid w:val="00234422"/>
    <w:rsid w:val="00263CF6"/>
    <w:rsid w:val="0026751C"/>
    <w:rsid w:val="00267D9B"/>
    <w:rsid w:val="00276839"/>
    <w:rsid w:val="00277450"/>
    <w:rsid w:val="00282A54"/>
    <w:rsid w:val="002A61EF"/>
    <w:rsid w:val="002B3EA2"/>
    <w:rsid w:val="002C6CC3"/>
    <w:rsid w:val="002D25F5"/>
    <w:rsid w:val="002E4D22"/>
    <w:rsid w:val="002F450B"/>
    <w:rsid w:val="00303BA7"/>
    <w:rsid w:val="00312FA6"/>
    <w:rsid w:val="00315E66"/>
    <w:rsid w:val="0032036E"/>
    <w:rsid w:val="00323318"/>
    <w:rsid w:val="0033311E"/>
    <w:rsid w:val="00350B99"/>
    <w:rsid w:val="00364095"/>
    <w:rsid w:val="00373CA6"/>
    <w:rsid w:val="00385552"/>
    <w:rsid w:val="00386739"/>
    <w:rsid w:val="00391E8B"/>
    <w:rsid w:val="00393804"/>
    <w:rsid w:val="003A2DE8"/>
    <w:rsid w:val="003C2EA7"/>
    <w:rsid w:val="003C3529"/>
    <w:rsid w:val="003C4B6C"/>
    <w:rsid w:val="003D407B"/>
    <w:rsid w:val="003E4E1A"/>
    <w:rsid w:val="003F0526"/>
    <w:rsid w:val="003F386C"/>
    <w:rsid w:val="0040195E"/>
    <w:rsid w:val="00404D78"/>
    <w:rsid w:val="00407180"/>
    <w:rsid w:val="00407329"/>
    <w:rsid w:val="004210D2"/>
    <w:rsid w:val="00423BCC"/>
    <w:rsid w:val="00430A10"/>
    <w:rsid w:val="0043690A"/>
    <w:rsid w:val="00442F1C"/>
    <w:rsid w:val="00444749"/>
    <w:rsid w:val="0045596D"/>
    <w:rsid w:val="00455D1F"/>
    <w:rsid w:val="00464DE1"/>
    <w:rsid w:val="00475F51"/>
    <w:rsid w:val="00480EBD"/>
    <w:rsid w:val="004835AE"/>
    <w:rsid w:val="00487674"/>
    <w:rsid w:val="00493506"/>
    <w:rsid w:val="0049714A"/>
    <w:rsid w:val="004B1F88"/>
    <w:rsid w:val="004D3340"/>
    <w:rsid w:val="004E0C30"/>
    <w:rsid w:val="004E3F3D"/>
    <w:rsid w:val="004E7A7F"/>
    <w:rsid w:val="00500F43"/>
    <w:rsid w:val="005038B7"/>
    <w:rsid w:val="005051AA"/>
    <w:rsid w:val="00511D6A"/>
    <w:rsid w:val="00552C13"/>
    <w:rsid w:val="00552E76"/>
    <w:rsid w:val="00561B6A"/>
    <w:rsid w:val="00566A85"/>
    <w:rsid w:val="0057505F"/>
    <w:rsid w:val="00576AA8"/>
    <w:rsid w:val="00590400"/>
    <w:rsid w:val="005933D4"/>
    <w:rsid w:val="00593658"/>
    <w:rsid w:val="005A43F9"/>
    <w:rsid w:val="005A5BA1"/>
    <w:rsid w:val="005B59E2"/>
    <w:rsid w:val="005C4FC2"/>
    <w:rsid w:val="005C5EB9"/>
    <w:rsid w:val="005C60DF"/>
    <w:rsid w:val="005D35EC"/>
    <w:rsid w:val="005D38A7"/>
    <w:rsid w:val="005D454A"/>
    <w:rsid w:val="005D70D9"/>
    <w:rsid w:val="005E06C3"/>
    <w:rsid w:val="005E137E"/>
    <w:rsid w:val="005E3B9B"/>
    <w:rsid w:val="005F42E9"/>
    <w:rsid w:val="0062038E"/>
    <w:rsid w:val="006456F4"/>
    <w:rsid w:val="00667631"/>
    <w:rsid w:val="00673972"/>
    <w:rsid w:val="006800C1"/>
    <w:rsid w:val="006806E4"/>
    <w:rsid w:val="0068740C"/>
    <w:rsid w:val="006A2C2E"/>
    <w:rsid w:val="006B2C55"/>
    <w:rsid w:val="006D3C9C"/>
    <w:rsid w:val="00704AAF"/>
    <w:rsid w:val="00716195"/>
    <w:rsid w:val="007300BC"/>
    <w:rsid w:val="007318B4"/>
    <w:rsid w:val="00732548"/>
    <w:rsid w:val="00732FB8"/>
    <w:rsid w:val="00733332"/>
    <w:rsid w:val="0073390C"/>
    <w:rsid w:val="007440C9"/>
    <w:rsid w:val="00747B06"/>
    <w:rsid w:val="00750D2A"/>
    <w:rsid w:val="00754E59"/>
    <w:rsid w:val="00770AD8"/>
    <w:rsid w:val="0077218A"/>
    <w:rsid w:val="007746CC"/>
    <w:rsid w:val="007939C3"/>
    <w:rsid w:val="007A1833"/>
    <w:rsid w:val="007A3D04"/>
    <w:rsid w:val="007C71C1"/>
    <w:rsid w:val="007D71A0"/>
    <w:rsid w:val="007F2536"/>
    <w:rsid w:val="00800AA7"/>
    <w:rsid w:val="00802EFC"/>
    <w:rsid w:val="00804A0A"/>
    <w:rsid w:val="00807928"/>
    <w:rsid w:val="0082313C"/>
    <w:rsid w:val="008238B3"/>
    <w:rsid w:val="00824136"/>
    <w:rsid w:val="00830104"/>
    <w:rsid w:val="00845ADF"/>
    <w:rsid w:val="00846086"/>
    <w:rsid w:val="00860E3E"/>
    <w:rsid w:val="00874774"/>
    <w:rsid w:val="00875C8E"/>
    <w:rsid w:val="00896F27"/>
    <w:rsid w:val="008A2B14"/>
    <w:rsid w:val="008A3AC4"/>
    <w:rsid w:val="008C1089"/>
    <w:rsid w:val="008C4AF7"/>
    <w:rsid w:val="008E139E"/>
    <w:rsid w:val="008E15A5"/>
    <w:rsid w:val="008E196E"/>
    <w:rsid w:val="008E6450"/>
    <w:rsid w:val="00906445"/>
    <w:rsid w:val="00910CBB"/>
    <w:rsid w:val="0092083B"/>
    <w:rsid w:val="00922313"/>
    <w:rsid w:val="0092687B"/>
    <w:rsid w:val="009271F8"/>
    <w:rsid w:val="00931057"/>
    <w:rsid w:val="009367A0"/>
    <w:rsid w:val="0094334E"/>
    <w:rsid w:val="009706DE"/>
    <w:rsid w:val="00971C58"/>
    <w:rsid w:val="009746D0"/>
    <w:rsid w:val="0099649A"/>
    <w:rsid w:val="009B3C87"/>
    <w:rsid w:val="009C6833"/>
    <w:rsid w:val="009D2611"/>
    <w:rsid w:val="009D3508"/>
    <w:rsid w:val="009D79B0"/>
    <w:rsid w:val="009E1810"/>
    <w:rsid w:val="009F3F88"/>
    <w:rsid w:val="00A0311A"/>
    <w:rsid w:val="00A1509C"/>
    <w:rsid w:val="00A20BE9"/>
    <w:rsid w:val="00A23A68"/>
    <w:rsid w:val="00A413CD"/>
    <w:rsid w:val="00A61446"/>
    <w:rsid w:val="00A714B2"/>
    <w:rsid w:val="00A90797"/>
    <w:rsid w:val="00A97EA6"/>
    <w:rsid w:val="00AD4682"/>
    <w:rsid w:val="00AD5E1D"/>
    <w:rsid w:val="00AD6B74"/>
    <w:rsid w:val="00AE73D2"/>
    <w:rsid w:val="00AF39B8"/>
    <w:rsid w:val="00AF7359"/>
    <w:rsid w:val="00B06294"/>
    <w:rsid w:val="00B128C1"/>
    <w:rsid w:val="00B13752"/>
    <w:rsid w:val="00B15089"/>
    <w:rsid w:val="00B371F0"/>
    <w:rsid w:val="00B66D6E"/>
    <w:rsid w:val="00B72A12"/>
    <w:rsid w:val="00B860B6"/>
    <w:rsid w:val="00B92952"/>
    <w:rsid w:val="00BA1750"/>
    <w:rsid w:val="00BA778C"/>
    <w:rsid w:val="00BB329A"/>
    <w:rsid w:val="00BC3B1C"/>
    <w:rsid w:val="00BD0DF3"/>
    <w:rsid w:val="00BD4C14"/>
    <w:rsid w:val="00BE1966"/>
    <w:rsid w:val="00C008B5"/>
    <w:rsid w:val="00C127B0"/>
    <w:rsid w:val="00C1318D"/>
    <w:rsid w:val="00C2000A"/>
    <w:rsid w:val="00C21AD9"/>
    <w:rsid w:val="00C32DA8"/>
    <w:rsid w:val="00C33A95"/>
    <w:rsid w:val="00C53F2E"/>
    <w:rsid w:val="00C66BED"/>
    <w:rsid w:val="00C70936"/>
    <w:rsid w:val="00C9001A"/>
    <w:rsid w:val="00C92922"/>
    <w:rsid w:val="00CA57E4"/>
    <w:rsid w:val="00CC09B5"/>
    <w:rsid w:val="00CC1169"/>
    <w:rsid w:val="00CC6F1F"/>
    <w:rsid w:val="00CD2247"/>
    <w:rsid w:val="00CD70A9"/>
    <w:rsid w:val="00CE7AA8"/>
    <w:rsid w:val="00CF1B2B"/>
    <w:rsid w:val="00D03C7D"/>
    <w:rsid w:val="00D14DEE"/>
    <w:rsid w:val="00D22E11"/>
    <w:rsid w:val="00D23DCC"/>
    <w:rsid w:val="00D35E05"/>
    <w:rsid w:val="00D52A19"/>
    <w:rsid w:val="00D61FDB"/>
    <w:rsid w:val="00D622F1"/>
    <w:rsid w:val="00D748D2"/>
    <w:rsid w:val="00D83376"/>
    <w:rsid w:val="00D85444"/>
    <w:rsid w:val="00DA26B0"/>
    <w:rsid w:val="00DB6223"/>
    <w:rsid w:val="00DC15A6"/>
    <w:rsid w:val="00DC3D8E"/>
    <w:rsid w:val="00DD0601"/>
    <w:rsid w:val="00DE49A7"/>
    <w:rsid w:val="00DE52B6"/>
    <w:rsid w:val="00DF0BD8"/>
    <w:rsid w:val="00DF4EBD"/>
    <w:rsid w:val="00E02AE0"/>
    <w:rsid w:val="00E034E9"/>
    <w:rsid w:val="00E112FE"/>
    <w:rsid w:val="00E128C4"/>
    <w:rsid w:val="00E13BEB"/>
    <w:rsid w:val="00E20708"/>
    <w:rsid w:val="00E20935"/>
    <w:rsid w:val="00E219EF"/>
    <w:rsid w:val="00E32008"/>
    <w:rsid w:val="00E63B05"/>
    <w:rsid w:val="00E71476"/>
    <w:rsid w:val="00E72ABD"/>
    <w:rsid w:val="00E74F2C"/>
    <w:rsid w:val="00E87327"/>
    <w:rsid w:val="00E90178"/>
    <w:rsid w:val="00EA0880"/>
    <w:rsid w:val="00EA4E95"/>
    <w:rsid w:val="00EB1F9C"/>
    <w:rsid w:val="00ED2876"/>
    <w:rsid w:val="00ED2A5C"/>
    <w:rsid w:val="00ED3380"/>
    <w:rsid w:val="00EE462E"/>
    <w:rsid w:val="00EE5027"/>
    <w:rsid w:val="00EF142A"/>
    <w:rsid w:val="00EF1F24"/>
    <w:rsid w:val="00EF398F"/>
    <w:rsid w:val="00EF3F47"/>
    <w:rsid w:val="00EF52CD"/>
    <w:rsid w:val="00F127AC"/>
    <w:rsid w:val="00F15ADE"/>
    <w:rsid w:val="00F2347E"/>
    <w:rsid w:val="00F2797D"/>
    <w:rsid w:val="00F32436"/>
    <w:rsid w:val="00F32D9A"/>
    <w:rsid w:val="00F34CEC"/>
    <w:rsid w:val="00F401B1"/>
    <w:rsid w:val="00F41420"/>
    <w:rsid w:val="00F438C0"/>
    <w:rsid w:val="00F439F0"/>
    <w:rsid w:val="00F60F29"/>
    <w:rsid w:val="00F84303"/>
    <w:rsid w:val="00F937C3"/>
    <w:rsid w:val="00F95C81"/>
    <w:rsid w:val="00FB3A68"/>
    <w:rsid w:val="00FB481B"/>
    <w:rsid w:val="00FC27C7"/>
    <w:rsid w:val="00FD241B"/>
    <w:rsid w:val="00FD2ADE"/>
    <w:rsid w:val="00FE5955"/>
    <w:rsid w:val="00FE759B"/>
    <w:rsid w:val="00FF0E63"/>
    <w:rsid w:val="00FF34FE"/>
    <w:rsid w:val="00FF54D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FF34FE"/>
    <w:pPr>
      <w:widowControl w:val="0"/>
      <w:jc w:val="both"/>
    </w:pPr>
    <w:rPr>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FF34FE"/>
    <w:pPr>
      <w:widowControl/>
      <w:spacing w:before="100" w:beforeAutospacing="1" w:after="100" w:afterAutospacing="1"/>
      <w:jc w:val="left"/>
    </w:pPr>
    <w:rPr>
      <w:rFonts w:ascii="宋体" w:hAnsi="宋体" w:cs="宋体"/>
      <w:kern w:val="0"/>
      <w:sz w:val="24"/>
      <w:szCs w:val="24"/>
    </w:rPr>
  </w:style>
  <w:style w:type="paragraph" w:customStyle="1" w:styleId="CharCharCharChar">
    <w:name w:val="Char Char Char Char"/>
    <w:basedOn w:val="DocumentMap"/>
    <w:autoRedefine/>
    <w:uiPriority w:val="99"/>
    <w:rsid w:val="00FF34FE"/>
    <w:pPr>
      <w:adjustRightInd w:val="0"/>
      <w:spacing w:line="436" w:lineRule="exact"/>
      <w:ind w:left="357"/>
      <w:jc w:val="left"/>
      <w:outlineLvl w:val="3"/>
    </w:pPr>
    <w:rPr>
      <w:rFonts w:ascii="Tahoma" w:hAnsi="Tahoma" w:cs="Tahoma"/>
      <w:b/>
      <w:bCs/>
      <w:sz w:val="24"/>
      <w:szCs w:val="24"/>
    </w:rPr>
  </w:style>
  <w:style w:type="paragraph" w:styleId="BodyText">
    <w:name w:val="Body Text"/>
    <w:basedOn w:val="Normal"/>
    <w:link w:val="BodyTextChar"/>
    <w:uiPriority w:val="99"/>
    <w:rsid w:val="00FF34FE"/>
    <w:pPr>
      <w:suppressAutoHyphens/>
      <w:jc w:val="center"/>
    </w:pPr>
    <w:rPr>
      <w:rFonts w:ascii="方正小标宋简体" w:eastAsia="方正小标宋简体" w:hAnsi="?????" w:cs="方正小标宋简体"/>
      <w:color w:val="000000"/>
      <w:kern w:val="0"/>
      <w:sz w:val="44"/>
      <w:szCs w:val="44"/>
    </w:rPr>
  </w:style>
  <w:style w:type="character" w:customStyle="1" w:styleId="BodyTextChar">
    <w:name w:val="Body Text Char"/>
    <w:basedOn w:val="DefaultParagraphFont"/>
    <w:link w:val="BodyText"/>
    <w:uiPriority w:val="99"/>
    <w:semiHidden/>
    <w:locked/>
    <w:rsid w:val="00277450"/>
    <w:rPr>
      <w:sz w:val="21"/>
      <w:szCs w:val="21"/>
    </w:rPr>
  </w:style>
  <w:style w:type="paragraph" w:styleId="Footer">
    <w:name w:val="footer"/>
    <w:basedOn w:val="Normal"/>
    <w:link w:val="FooterChar"/>
    <w:uiPriority w:val="99"/>
    <w:rsid w:val="00FF34F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277450"/>
    <w:rPr>
      <w:sz w:val="18"/>
      <w:szCs w:val="18"/>
    </w:rPr>
  </w:style>
  <w:style w:type="character" w:styleId="PageNumber">
    <w:name w:val="page number"/>
    <w:basedOn w:val="DefaultParagraphFont"/>
    <w:uiPriority w:val="99"/>
    <w:rsid w:val="00FF34FE"/>
  </w:style>
  <w:style w:type="paragraph" w:styleId="DocumentMap">
    <w:name w:val="Document Map"/>
    <w:basedOn w:val="Normal"/>
    <w:link w:val="DocumentMapChar"/>
    <w:uiPriority w:val="99"/>
    <w:semiHidden/>
    <w:rsid w:val="00FF34FE"/>
    <w:pPr>
      <w:shd w:val="clear" w:color="auto" w:fill="000080"/>
    </w:pPr>
  </w:style>
  <w:style w:type="character" w:customStyle="1" w:styleId="DocumentMapChar">
    <w:name w:val="Document Map Char"/>
    <w:basedOn w:val="DefaultParagraphFont"/>
    <w:link w:val="DocumentMap"/>
    <w:uiPriority w:val="99"/>
    <w:semiHidden/>
    <w:locked/>
    <w:rsid w:val="00277450"/>
    <w:rPr>
      <w:sz w:val="2"/>
      <w:szCs w:val="2"/>
    </w:rPr>
  </w:style>
  <w:style w:type="paragraph" w:styleId="BalloonText">
    <w:name w:val="Balloon Text"/>
    <w:basedOn w:val="Normal"/>
    <w:link w:val="BalloonTextChar"/>
    <w:uiPriority w:val="99"/>
    <w:semiHidden/>
    <w:rsid w:val="00EA4E95"/>
    <w:rPr>
      <w:sz w:val="18"/>
      <w:szCs w:val="18"/>
    </w:rPr>
  </w:style>
  <w:style w:type="character" w:customStyle="1" w:styleId="BalloonTextChar">
    <w:name w:val="Balloon Text Char"/>
    <w:basedOn w:val="DefaultParagraphFont"/>
    <w:link w:val="BalloonText"/>
    <w:uiPriority w:val="99"/>
    <w:semiHidden/>
    <w:locked/>
    <w:rsid w:val="00277450"/>
    <w:rPr>
      <w:sz w:val="2"/>
      <w:szCs w:val="2"/>
    </w:rPr>
  </w:style>
  <w:style w:type="paragraph" w:customStyle="1" w:styleId="CharCharChar1CharCharCharChar">
    <w:name w:val="Char Char Char1 Char Char Char Char"/>
    <w:basedOn w:val="DocumentMap"/>
    <w:autoRedefine/>
    <w:uiPriority w:val="99"/>
    <w:rsid w:val="00732FB8"/>
    <w:pPr>
      <w:adjustRightInd w:val="0"/>
      <w:spacing w:line="436" w:lineRule="exact"/>
      <w:ind w:left="357"/>
      <w:jc w:val="left"/>
      <w:outlineLvl w:val="3"/>
    </w:pPr>
    <w:rPr>
      <w:rFonts w:ascii="Tahoma" w:hAnsi="Tahoma" w:cs="Tahoma"/>
      <w:b/>
      <w:bCs/>
      <w:sz w:val="24"/>
      <w:szCs w:val="24"/>
    </w:rPr>
  </w:style>
  <w:style w:type="paragraph" w:styleId="Header">
    <w:name w:val="header"/>
    <w:basedOn w:val="Normal"/>
    <w:link w:val="HeaderChar"/>
    <w:uiPriority w:val="99"/>
    <w:rsid w:val="009D350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9D3508"/>
    <w:rPr>
      <w:kern w:val="2"/>
      <w:sz w:val="18"/>
      <w:szCs w:val="18"/>
    </w:rPr>
  </w:style>
  <w:style w:type="paragraph" w:customStyle="1" w:styleId="CharChar1CharCharCharCharCharChar">
    <w:name w:val="Char Char1 Char Char Char Char Char Char"/>
    <w:basedOn w:val="DocumentMap"/>
    <w:autoRedefine/>
    <w:uiPriority w:val="99"/>
    <w:rsid w:val="009E1810"/>
    <w:pPr>
      <w:adjustRightInd w:val="0"/>
      <w:spacing w:line="436" w:lineRule="exact"/>
      <w:ind w:left="357"/>
      <w:jc w:val="left"/>
      <w:outlineLvl w:val="3"/>
    </w:pPr>
    <w:rPr>
      <w:rFonts w:ascii="Tahoma" w:hAnsi="Tahoma" w:cs="Tahoma"/>
      <w:b/>
      <w:bCs/>
      <w:sz w:val="24"/>
      <w:szCs w:val="24"/>
    </w:rPr>
  </w:style>
  <w:style w:type="paragraph" w:customStyle="1" w:styleId="CharChar">
    <w:name w:val="Char Char"/>
    <w:basedOn w:val="DocumentMap"/>
    <w:uiPriority w:val="99"/>
    <w:rsid w:val="00303BA7"/>
    <w:rPr>
      <w:rFonts w:ascii="Tahoma" w:hAnsi="Tahoma" w:cs="Tahoma"/>
      <w:sz w:val="24"/>
      <w:szCs w:val="24"/>
    </w:rPr>
  </w:style>
  <w:style w:type="paragraph" w:customStyle="1" w:styleId="CharCharCharCharCharCharCharCharCharCharCharChar">
    <w:name w:val="Char Char Char Char Char Char Char Char Char Char Char Char"/>
    <w:basedOn w:val="DocumentMap"/>
    <w:autoRedefine/>
    <w:uiPriority w:val="99"/>
    <w:rsid w:val="00F32D9A"/>
    <w:pPr>
      <w:adjustRightInd w:val="0"/>
      <w:spacing w:line="436" w:lineRule="exact"/>
      <w:ind w:left="357"/>
      <w:jc w:val="left"/>
      <w:outlineLvl w:val="3"/>
    </w:pPr>
    <w:rPr>
      <w:rFonts w:ascii="Tahoma" w:hAnsi="Tahoma" w:cs="Tahoma"/>
      <w:b/>
      <w:bCs/>
      <w:sz w:val="24"/>
      <w:szCs w:val="24"/>
    </w:rPr>
  </w:style>
  <w:style w:type="character" w:customStyle="1" w:styleId="content1">
    <w:name w:val="content1"/>
    <w:basedOn w:val="DefaultParagraphFont"/>
    <w:uiPriority w:val="99"/>
    <w:rsid w:val="00B66D6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187</TotalTime>
  <Pages>10</Pages>
  <Words>708</Words>
  <Characters>4040</Characters>
  <Application>Microsoft Office Outlook</Application>
  <DocSecurity>0</DocSecurity>
  <Lines>0</Lines>
  <Paragraphs>0</Paragraphs>
  <ScaleCrop>false</ScaleCrop>
  <Company>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北京市200×年××局政府信息公开</dc:title>
  <dc:subject/>
  <dc:creator>ss</dc:creator>
  <cp:keywords/>
  <dc:description/>
  <cp:lastModifiedBy>lenovo</cp:lastModifiedBy>
  <cp:revision>9</cp:revision>
  <cp:lastPrinted>2016-02-22T09:27:00Z</cp:lastPrinted>
  <dcterms:created xsi:type="dcterms:W3CDTF">2016-02-22T09:36:00Z</dcterms:created>
  <dcterms:modified xsi:type="dcterms:W3CDTF">2016-03-11T02:18:00Z</dcterms:modified>
</cp:coreProperties>
</file>