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6CA4" w:rsidRPr="00196CA4" w:rsidRDefault="00196CA4" w:rsidP="00196CA4">
      <w:pPr>
        <w:widowControl/>
        <w:spacing w:before="100" w:beforeAutospacing="1" w:after="100" w:afterAutospacing="1"/>
        <w:jc w:val="center"/>
        <w:outlineLvl w:val="0"/>
        <w:rPr>
          <w:rFonts w:ascii="宋体" w:eastAsia="宋体" w:hAnsi="宋体" w:cs="宋体"/>
          <w:b/>
          <w:bCs/>
          <w:kern w:val="36"/>
          <w:sz w:val="48"/>
          <w:szCs w:val="48"/>
        </w:rPr>
      </w:pPr>
      <w:r w:rsidRPr="00196CA4">
        <w:rPr>
          <w:rFonts w:ascii="宋体" w:eastAsia="宋体" w:hAnsi="宋体" w:cs="宋体" w:hint="eastAsia"/>
          <w:b/>
          <w:bCs/>
          <w:kern w:val="36"/>
          <w:sz w:val="29"/>
        </w:rPr>
        <w:t>北京市</w:t>
      </w:r>
      <w:proofErr w:type="gramStart"/>
      <w:r w:rsidRPr="00196CA4">
        <w:rPr>
          <w:rFonts w:ascii="宋体" w:eastAsia="宋体" w:hAnsi="宋体" w:cs="宋体" w:hint="eastAsia"/>
          <w:b/>
          <w:bCs/>
          <w:kern w:val="36"/>
          <w:sz w:val="29"/>
        </w:rPr>
        <w:t>大兴区</w:t>
      </w:r>
      <w:proofErr w:type="gramEnd"/>
      <w:r w:rsidRPr="00196CA4">
        <w:rPr>
          <w:rFonts w:ascii="宋体" w:eastAsia="宋体" w:hAnsi="宋体" w:cs="宋体" w:hint="eastAsia"/>
          <w:b/>
          <w:bCs/>
          <w:kern w:val="36"/>
          <w:sz w:val="29"/>
        </w:rPr>
        <w:t>安定镇人民政府2017年度</w:t>
      </w:r>
    </w:p>
    <w:p w:rsidR="00196CA4" w:rsidRPr="00196CA4" w:rsidRDefault="00196CA4" w:rsidP="00196CA4">
      <w:pPr>
        <w:widowControl/>
        <w:spacing w:before="100" w:beforeAutospacing="1" w:after="100" w:afterAutospacing="1"/>
        <w:jc w:val="center"/>
        <w:outlineLvl w:val="0"/>
        <w:rPr>
          <w:rFonts w:ascii="宋体" w:eastAsia="宋体" w:hAnsi="宋体" w:cs="宋体" w:hint="eastAsia"/>
          <w:b/>
          <w:bCs/>
          <w:kern w:val="36"/>
          <w:sz w:val="48"/>
          <w:szCs w:val="48"/>
        </w:rPr>
      </w:pPr>
      <w:bookmarkStart w:id="0" w:name="OLE_LINK1"/>
      <w:r w:rsidRPr="00196CA4">
        <w:rPr>
          <w:rFonts w:ascii="宋体" w:eastAsia="宋体" w:hAnsi="宋体" w:cs="宋体" w:hint="eastAsia"/>
          <w:b/>
          <w:bCs/>
          <w:kern w:val="36"/>
          <w:sz w:val="29"/>
        </w:rPr>
        <w:t>政府信息公开工作年度报告</w:t>
      </w:r>
    </w:p>
    <w:bookmarkEnd w:id="0"/>
    <w:p w:rsidR="00196CA4" w:rsidRPr="00196CA4" w:rsidRDefault="00196CA4" w:rsidP="00196CA4">
      <w:pPr>
        <w:widowControl/>
        <w:jc w:val="left"/>
        <w:rPr>
          <w:rFonts w:ascii="宋体" w:eastAsia="宋体" w:hAnsi="宋体" w:cs="宋体" w:hint="eastAsia"/>
          <w:kern w:val="0"/>
          <w:sz w:val="18"/>
          <w:szCs w:val="18"/>
        </w:rPr>
      </w:pPr>
      <w:r w:rsidRPr="00196CA4">
        <w:rPr>
          <w:rFonts w:ascii="宋体" w:eastAsia="宋体" w:hAnsi="宋体" w:cs="宋体" w:hint="eastAsia"/>
          <w:kern w:val="0"/>
          <w:sz w:val="18"/>
          <w:szCs w:val="18"/>
        </w:rPr>
        <w:t> </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本报告是根据《中华人民共和国政府信息公开条例》（以下简称《条例》）要求，由北京市</w:t>
      </w:r>
      <w:proofErr w:type="gramStart"/>
      <w:r w:rsidRPr="00196CA4">
        <w:rPr>
          <w:rFonts w:ascii="仿宋_GB2312" w:eastAsia="仿宋_GB2312" w:hAnsi="宋体" w:cs="宋体" w:hint="eastAsia"/>
          <w:kern w:val="0"/>
          <w:sz w:val="24"/>
          <w:szCs w:val="24"/>
        </w:rPr>
        <w:t>大兴区</w:t>
      </w:r>
      <w:proofErr w:type="gramEnd"/>
      <w:r w:rsidRPr="00196CA4">
        <w:rPr>
          <w:rFonts w:ascii="仿宋_GB2312" w:eastAsia="仿宋_GB2312" w:hAnsi="宋体" w:cs="宋体" w:hint="eastAsia"/>
          <w:kern w:val="0"/>
          <w:sz w:val="24"/>
          <w:szCs w:val="24"/>
        </w:rPr>
        <w:t>安定镇人民政府编制的2017年度政府信息公开年度报告。</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全文包括概述，主动公开政府信息的情况，依申请公开政府信息和不予公开政府信息的情况，因政府信息公开申请行政复议、提起行政诉讼的情况，政府信息公开工作存在不足及改进措施。</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本报告中所列数据的统计期限自2017年1月1日起至2017年12月31日止。本报告的电子版可在大兴信息网（http://www.bjdx.gov.cn/）信息公开栏目中下载。如对报告有任何疑问，北京市</w:t>
      </w:r>
      <w:proofErr w:type="gramStart"/>
      <w:r w:rsidRPr="00196CA4">
        <w:rPr>
          <w:rFonts w:ascii="仿宋_GB2312" w:eastAsia="仿宋_GB2312" w:hAnsi="宋体" w:cs="宋体" w:hint="eastAsia"/>
          <w:kern w:val="0"/>
          <w:sz w:val="24"/>
          <w:szCs w:val="24"/>
        </w:rPr>
        <w:t>大兴区</w:t>
      </w:r>
      <w:proofErr w:type="gramEnd"/>
      <w:r w:rsidRPr="00196CA4">
        <w:rPr>
          <w:rFonts w:ascii="仿宋_GB2312" w:eastAsia="仿宋_GB2312" w:hAnsi="宋体" w:cs="宋体" w:hint="eastAsia"/>
          <w:kern w:val="0"/>
          <w:sz w:val="24"/>
          <w:szCs w:val="24"/>
        </w:rPr>
        <w:t>安定镇政府办公室联系（地址:北京市</w:t>
      </w:r>
      <w:proofErr w:type="gramStart"/>
      <w:r w:rsidRPr="00196CA4">
        <w:rPr>
          <w:rFonts w:ascii="仿宋_GB2312" w:eastAsia="仿宋_GB2312" w:hAnsi="宋体" w:cs="宋体" w:hint="eastAsia"/>
          <w:kern w:val="0"/>
          <w:sz w:val="24"/>
          <w:szCs w:val="24"/>
        </w:rPr>
        <w:t>大兴区</w:t>
      </w:r>
      <w:proofErr w:type="gramEnd"/>
      <w:r w:rsidRPr="00196CA4">
        <w:rPr>
          <w:rFonts w:ascii="仿宋_GB2312" w:eastAsia="仿宋_GB2312" w:hAnsi="宋体" w:cs="宋体" w:hint="eastAsia"/>
          <w:kern w:val="0"/>
          <w:sz w:val="24"/>
          <w:szCs w:val="24"/>
        </w:rPr>
        <w:t>安定镇人民政府；邮编：102607；联系电话：010-80235618；电子邮箱：anding5618@126.com）。</w:t>
      </w:r>
    </w:p>
    <w:p w:rsidR="00196CA4" w:rsidRPr="00196CA4" w:rsidRDefault="00196CA4" w:rsidP="00196CA4">
      <w:pPr>
        <w:widowControl/>
        <w:jc w:val="left"/>
        <w:rPr>
          <w:rFonts w:ascii="宋体" w:eastAsia="宋体" w:hAnsi="宋体" w:cs="宋体" w:hint="eastAsia"/>
          <w:kern w:val="0"/>
          <w:sz w:val="18"/>
          <w:szCs w:val="18"/>
        </w:rPr>
      </w:pPr>
      <w:r w:rsidRPr="00196CA4">
        <w:rPr>
          <w:rFonts w:ascii="宋体" w:eastAsia="宋体" w:hAnsi="宋体" w:cs="宋体" w:hint="eastAsia"/>
          <w:kern w:val="0"/>
          <w:sz w:val="18"/>
          <w:szCs w:val="18"/>
        </w:rPr>
        <w:t> </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一、概述</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根据《条例》要求，2008年5月1日起我镇全面开展政府信息公开工作。为此，专门配备了1名专职工作人员，22名兼职工作人员，设立了1个专门的信息申请受理点，并开设了公共查阅点。截至2017年底，我镇政府信息公开工作运行正常，政府信息公开咨询、申请以及答复工作均得到了顺利开展。2017年主要开展了以下几个方面的工作：</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（一）完善制度</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本镇成立由镇党委副书记任组长的政府信息公开领导小组，下设审查、监督和办公室，具体工作由办公室负责牵头，重点承办信息的收集和送审、主动公开信息填报、接待依申请公开及答复等事项。建立月例会制度。各小组和办公室每月召开会议，总结上月工作情况和部署后续工作。信息公开工作办公室负责对信息公开的相关人员定期进行理论和实践培训。</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（二）规范政府信息公开申请处理流程</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建立了“一站式” 依申请公开工作模式，按照依申请公开工作办法，在办公室设立了窗口，可以通过网络、信件和来访进行三种渠道的答复。制定了科室、主管领导、信息公开审查小组三级的信息保密审查制度，信息公开监督小组负责监督工作。</w:t>
      </w:r>
      <w:r w:rsidRPr="00196CA4">
        <w:rPr>
          <w:rFonts w:ascii="仿宋_GB2312" w:eastAsia="仿宋_GB2312" w:hAnsi="宋体" w:cs="宋体" w:hint="eastAsia"/>
          <w:kern w:val="0"/>
          <w:sz w:val="24"/>
          <w:szCs w:val="24"/>
        </w:rPr>
        <w:t> </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（三）拓展政府信息公开形式和便民服务措施</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为了提高信息查阅服务水平，方便公众准确理解有关政府信息，在综合行政服务中心设立政府信息公开材料领取专栏，摆放《安定镇政府信息公开目录》和《安定镇政府信息公开指南》，开设政府信息公开咨询窗口和查阅信息的电子触摸屏，做到专人接待和专人维护。</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（四）加强宣传和培训工作</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为进一步扩大政府信息公开工作的影响，普及政府信息公开知识，组织开展了多种形式的政府信息公开新闻宣传；为进一步提升政府信息公开工作人员的</w:t>
      </w:r>
      <w:r w:rsidRPr="00196CA4">
        <w:rPr>
          <w:rFonts w:ascii="仿宋_GB2312" w:eastAsia="仿宋_GB2312" w:hAnsi="宋体" w:cs="宋体" w:hint="eastAsia"/>
          <w:kern w:val="0"/>
          <w:sz w:val="24"/>
          <w:szCs w:val="24"/>
        </w:rPr>
        <w:lastRenderedPageBreak/>
        <w:t>业务水平，建立了月例会制度，每月召开会议，总结上月工作情况和部署后续工作。信息公开工作办公室负责对信息公开的相关人员定期进行理论和实践培训。</w:t>
      </w:r>
    </w:p>
    <w:p w:rsidR="00196CA4" w:rsidRPr="00196CA4" w:rsidRDefault="00196CA4" w:rsidP="00196CA4">
      <w:pPr>
        <w:widowControl/>
        <w:jc w:val="center"/>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二、主动公开情况</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按照《条例》第9至12条规定的主动公开政府信息范围，本镇开展了信息清理和目录编制工作，并按照《条例》第15条规定，通过政府网站便于公众知晓的方式主动公开。按照《条例》 第16条规定，继续完善政府信息公开大厅/政府信息查阅中心）等政府信息公开查阅场所，为公民、法人或者其他组织获取政府信息提供便利。</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b/>
          <w:bCs/>
          <w:kern w:val="0"/>
          <w:sz w:val="24"/>
          <w:szCs w:val="24"/>
        </w:rPr>
        <w:t>  </w:t>
      </w:r>
      <w:r w:rsidRPr="00196CA4">
        <w:rPr>
          <w:rFonts w:ascii="仿宋_GB2312" w:eastAsia="仿宋_GB2312" w:hAnsi="宋体" w:cs="宋体" w:hint="eastAsia"/>
          <w:kern w:val="0"/>
          <w:sz w:val="24"/>
          <w:szCs w:val="24"/>
        </w:rPr>
        <w:t xml:space="preserve"> 主动公开数据</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2017年主动公开政府信息数311条。其中，行政职责类信息4条，占总数的1.3%；业务动态类信息253条，占总数的81.3%；机构职能类信息40条，占总数的12.8%；法规文件类信息9条，占总数的2.8%；规划计划信息4条，占总数的1.2%。</w:t>
      </w:r>
    </w:p>
    <w:p w:rsidR="00196CA4" w:rsidRPr="00196CA4" w:rsidRDefault="00196CA4" w:rsidP="00196CA4">
      <w:pPr>
        <w:widowControl/>
        <w:jc w:val="left"/>
        <w:rPr>
          <w:rFonts w:ascii="宋体" w:eastAsia="宋体" w:hAnsi="宋体" w:cs="宋体" w:hint="eastAsia"/>
          <w:kern w:val="0"/>
          <w:sz w:val="18"/>
          <w:szCs w:val="18"/>
        </w:rPr>
      </w:pPr>
      <w:r w:rsidRPr="00196CA4">
        <w:rPr>
          <w:rFonts w:ascii="宋体" w:eastAsia="宋体" w:hAnsi="宋体" w:cs="宋体" w:hint="eastAsia"/>
          <w:kern w:val="0"/>
          <w:sz w:val="18"/>
          <w:szCs w:val="18"/>
        </w:rPr>
        <w:t> </w:t>
      </w:r>
    </w:p>
    <w:p w:rsidR="00196CA4" w:rsidRPr="00196CA4" w:rsidRDefault="00196CA4" w:rsidP="00196CA4">
      <w:pPr>
        <w:widowControl/>
        <w:jc w:val="center"/>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三、依申请公开情况</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按照《条例》第13条规定，本镇自《条例》实施之日起正式受理公民、法人或者其他组织根据自身生产、生活、科研等特殊需要提出的政府信息公开申请。为落实《条例》确定的政府信息依申请公开制度，本镇继续完善政府信息公开申请受理场所，并公布政府信息公开受理机构的联系方式。</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（一）申请情况</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2017年度，本镇收到政府信息公开申请一件，同上</w:t>
      </w:r>
      <w:proofErr w:type="gramStart"/>
      <w:r w:rsidRPr="00196CA4">
        <w:rPr>
          <w:rFonts w:ascii="仿宋_GB2312" w:eastAsia="仿宋_GB2312" w:hAnsi="宋体" w:cs="宋体" w:hint="eastAsia"/>
          <w:kern w:val="0"/>
          <w:sz w:val="24"/>
          <w:szCs w:val="24"/>
        </w:rPr>
        <w:t>年相对</w:t>
      </w:r>
      <w:proofErr w:type="gramEnd"/>
      <w:r w:rsidRPr="00196CA4">
        <w:rPr>
          <w:rFonts w:ascii="仿宋_GB2312" w:eastAsia="仿宋_GB2312" w:hAnsi="宋体" w:cs="宋体" w:hint="eastAsia"/>
          <w:kern w:val="0"/>
          <w:sz w:val="24"/>
          <w:szCs w:val="24"/>
        </w:rPr>
        <w:t>增加1件，同比增长100%，申请形式为信函申请。</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（二）答复情况</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2017年度，本镇一件依申请公开在答复期内按时如期答复告知。“信息不存在”一件，占总数100%。</w:t>
      </w:r>
      <w:r w:rsidRPr="00196CA4">
        <w:rPr>
          <w:rFonts w:ascii="仿宋_GB2312" w:eastAsia="仿宋_GB2312" w:hAnsi="宋体" w:cs="宋体" w:hint="eastAsia"/>
          <w:kern w:val="0"/>
          <w:sz w:val="24"/>
          <w:szCs w:val="24"/>
        </w:rPr>
        <w:t> </w:t>
      </w:r>
    </w:p>
    <w:p w:rsidR="00196CA4" w:rsidRPr="00196CA4" w:rsidRDefault="00196CA4" w:rsidP="00196CA4">
      <w:pPr>
        <w:widowControl/>
        <w:jc w:val="center"/>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四、复议和诉讼情况</w:t>
      </w:r>
    </w:p>
    <w:p w:rsidR="00196CA4" w:rsidRPr="00196CA4" w:rsidRDefault="00196CA4" w:rsidP="00196CA4">
      <w:pPr>
        <w:widowControl/>
        <w:jc w:val="center"/>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2017年，本镇无行政复议或行政诉讼情况。</w:t>
      </w:r>
    </w:p>
    <w:p w:rsidR="00196CA4" w:rsidRPr="00196CA4" w:rsidRDefault="00196CA4" w:rsidP="00196CA4">
      <w:pPr>
        <w:widowControl/>
        <w:jc w:val="center"/>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五、存在的不足及改进措施</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（一）信息公开的内容需要进一步充实。</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政府机关主动公开的政府信息与公众的需求还存在一些距离，主动公开信息数量和内容需要进一步加大和丰富。</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（二）信息公开形式的便民性需要进一步提高。</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通过网站公开政府信息要符合本地区的实际，适合当地群众查阅的公开形式上还需进一步丰富。</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（三）在依申请公开方面，工作人员要加强业务知识的</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学习，使受理和答复的各项工作要更加规范。</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（四）长效工作机制建设需要进一步完善。</w:t>
      </w:r>
    </w:p>
    <w:p w:rsidR="00196CA4" w:rsidRPr="00196CA4" w:rsidRDefault="00196CA4" w:rsidP="00196CA4">
      <w:pPr>
        <w:widowControl/>
        <w:jc w:val="lef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从年初的试运行阶段到《条例》的正式实行，在信息更新维护、监督约束、工作考核等方面的工作机制还需进一步完善。</w:t>
      </w:r>
    </w:p>
    <w:p w:rsidR="00196CA4" w:rsidRPr="00196CA4" w:rsidRDefault="00196CA4" w:rsidP="00196CA4">
      <w:pPr>
        <w:widowControl/>
        <w:jc w:val="right"/>
        <w:rPr>
          <w:rFonts w:ascii="宋体" w:eastAsia="宋体" w:hAnsi="宋体" w:cs="宋体" w:hint="eastAsia"/>
          <w:kern w:val="0"/>
          <w:sz w:val="18"/>
          <w:szCs w:val="18"/>
        </w:rPr>
      </w:pPr>
      <w:r w:rsidRPr="00196CA4">
        <w:rPr>
          <w:rFonts w:ascii="仿宋_GB2312" w:eastAsia="仿宋_GB2312" w:hAnsi="宋体" w:cs="宋体" w:hint="eastAsia"/>
          <w:kern w:val="0"/>
          <w:sz w:val="24"/>
          <w:szCs w:val="24"/>
        </w:rPr>
        <w:t> </w:t>
      </w:r>
      <w:r w:rsidRPr="00196CA4">
        <w:rPr>
          <w:rFonts w:ascii="仿宋_GB2312" w:eastAsia="仿宋_GB2312" w:hAnsi="宋体" w:cs="宋体" w:hint="eastAsia"/>
          <w:kern w:val="0"/>
          <w:sz w:val="24"/>
          <w:szCs w:val="24"/>
        </w:rPr>
        <w:t xml:space="preserve"> 北京市</w:t>
      </w:r>
      <w:proofErr w:type="gramStart"/>
      <w:r w:rsidRPr="00196CA4">
        <w:rPr>
          <w:rFonts w:ascii="仿宋_GB2312" w:eastAsia="仿宋_GB2312" w:hAnsi="宋体" w:cs="宋体" w:hint="eastAsia"/>
          <w:kern w:val="0"/>
          <w:sz w:val="24"/>
          <w:szCs w:val="24"/>
        </w:rPr>
        <w:t>大兴区</w:t>
      </w:r>
      <w:proofErr w:type="gramEnd"/>
      <w:r w:rsidRPr="00196CA4">
        <w:rPr>
          <w:rFonts w:ascii="仿宋_GB2312" w:eastAsia="仿宋_GB2312" w:hAnsi="宋体" w:cs="宋体" w:hint="eastAsia"/>
          <w:kern w:val="0"/>
          <w:sz w:val="24"/>
          <w:szCs w:val="24"/>
        </w:rPr>
        <w:t>安定镇人民政府</w:t>
      </w:r>
    </w:p>
    <w:p w:rsidR="00196CA4" w:rsidRPr="00196CA4" w:rsidRDefault="00196CA4" w:rsidP="00196CA4">
      <w:pPr>
        <w:widowControl/>
        <w:jc w:val="right"/>
        <w:rPr>
          <w:rFonts w:ascii="宋体" w:eastAsia="宋体" w:hAnsi="宋体" w:cs="宋体" w:hint="eastAsia"/>
          <w:kern w:val="0"/>
          <w:sz w:val="18"/>
          <w:szCs w:val="18"/>
        </w:rPr>
      </w:pPr>
      <w:r w:rsidRPr="00196CA4">
        <w:rPr>
          <w:rFonts w:ascii="仿宋_GB2312" w:eastAsia="仿宋_GB2312" w:hAnsi="宋体" w:cs="宋体" w:hint="eastAsia"/>
          <w:kern w:val="0"/>
          <w:sz w:val="26"/>
          <w:szCs w:val="26"/>
        </w:rPr>
        <w:t>2018年3月</w:t>
      </w:r>
    </w:p>
    <w:p w:rsidR="00196CA4" w:rsidRPr="00196CA4" w:rsidRDefault="00196CA4" w:rsidP="00196CA4">
      <w:pPr>
        <w:widowControl/>
        <w:jc w:val="left"/>
        <w:rPr>
          <w:rFonts w:ascii="宋体" w:eastAsia="宋体" w:hAnsi="宋体" w:cs="宋体" w:hint="eastAsia"/>
          <w:kern w:val="0"/>
          <w:sz w:val="18"/>
          <w:szCs w:val="18"/>
        </w:rPr>
      </w:pPr>
      <w:r w:rsidRPr="00196CA4">
        <w:rPr>
          <w:rFonts w:ascii="宋体" w:eastAsia="宋体" w:hAnsi="宋体" w:cs="宋体" w:hint="eastAsia"/>
          <w:kern w:val="0"/>
          <w:sz w:val="18"/>
          <w:szCs w:val="18"/>
        </w:rPr>
        <w:t> </w:t>
      </w:r>
    </w:p>
    <w:tbl>
      <w:tblPr>
        <w:tblW w:w="7644"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006"/>
        <w:gridCol w:w="241"/>
        <w:gridCol w:w="410"/>
        <w:gridCol w:w="196"/>
        <w:gridCol w:w="894"/>
      </w:tblGrid>
      <w:tr w:rsidR="00196CA4" w:rsidRPr="00196CA4" w:rsidTr="00196CA4">
        <w:trPr>
          <w:trHeight w:val="300"/>
          <w:tblCellSpacing w:w="0" w:type="dxa"/>
          <w:jc w:val="center"/>
        </w:trPr>
        <w:tc>
          <w:tcPr>
            <w:tcW w:w="5976"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w:t>
            </w:r>
          </w:p>
        </w:tc>
        <w:tc>
          <w:tcPr>
            <w:tcW w:w="612"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w:t>
            </w:r>
          </w:p>
        </w:tc>
        <w:tc>
          <w:tcPr>
            <w:tcW w:w="105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w:t>
            </w:r>
          </w:p>
        </w:tc>
      </w:tr>
      <w:tr w:rsidR="00196CA4" w:rsidRPr="00196CA4" w:rsidTr="00196CA4">
        <w:trPr>
          <w:trHeight w:val="432"/>
          <w:tblCellSpacing w:w="0" w:type="dxa"/>
          <w:jc w:val="center"/>
        </w:trPr>
        <w:tc>
          <w:tcPr>
            <w:tcW w:w="7644" w:type="dxa"/>
            <w:gridSpan w:val="5"/>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lastRenderedPageBreak/>
              <w:t>政府信息公开情况统计表</w:t>
            </w:r>
          </w:p>
        </w:tc>
      </w:tr>
      <w:tr w:rsidR="00196CA4" w:rsidRPr="00196CA4" w:rsidTr="00196CA4">
        <w:trPr>
          <w:trHeight w:val="228"/>
          <w:tblCellSpacing w:w="0" w:type="dxa"/>
          <w:jc w:val="center"/>
        </w:trPr>
        <w:tc>
          <w:tcPr>
            <w:tcW w:w="7644" w:type="dxa"/>
            <w:gridSpan w:val="5"/>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（2017年度）</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w:t>
            </w:r>
          </w:p>
        </w:tc>
      </w:tr>
      <w:tr w:rsidR="00196CA4" w:rsidRPr="00196CA4" w:rsidTr="00196CA4">
        <w:trPr>
          <w:trHeight w:val="240"/>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填报单位（盖章）：北京市</w:t>
            </w:r>
            <w:proofErr w:type="gramStart"/>
            <w:r w:rsidRPr="00196CA4">
              <w:rPr>
                <w:rFonts w:ascii="宋体" w:eastAsia="宋体" w:hAnsi="宋体" w:cs="宋体" w:hint="eastAsia"/>
                <w:kern w:val="0"/>
                <w:sz w:val="18"/>
                <w:szCs w:val="18"/>
              </w:rPr>
              <w:t>大兴区</w:t>
            </w:r>
            <w:proofErr w:type="gramEnd"/>
            <w:r w:rsidRPr="00196CA4">
              <w:rPr>
                <w:rFonts w:ascii="宋体" w:eastAsia="宋体" w:hAnsi="宋体" w:cs="宋体" w:hint="eastAsia"/>
                <w:kern w:val="0"/>
                <w:sz w:val="18"/>
                <w:szCs w:val="18"/>
              </w:rPr>
              <w:t>安定镇人民政府</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xml:space="preserve">　</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xml:space="preserve">　</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统 计 指 标</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单位</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统计数</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一、主动公开情况</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xml:space="preserve">　</w:t>
            </w:r>
          </w:p>
        </w:tc>
      </w:tr>
      <w:tr w:rsidR="00196CA4" w:rsidRPr="00196CA4" w:rsidTr="00196CA4">
        <w:trPr>
          <w:trHeight w:val="528"/>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（一）主动公开政府信息数</w:t>
            </w:r>
            <w:r w:rsidRPr="00196CA4">
              <w:rPr>
                <w:rFonts w:ascii="宋体" w:eastAsia="宋体" w:hAnsi="宋体" w:cs="宋体" w:hint="eastAsia"/>
                <w:kern w:val="0"/>
                <w:sz w:val="18"/>
                <w:szCs w:val="18"/>
              </w:rPr>
              <w:br/>
              <w:t>       （不同渠道和方式公开相同信息计1条）</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956</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其中：主动公开规范性文件数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6</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制发规范性文件总数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99</w:t>
            </w:r>
          </w:p>
        </w:tc>
      </w:tr>
      <w:tr w:rsidR="00196CA4" w:rsidRPr="00196CA4" w:rsidTr="00196CA4">
        <w:trPr>
          <w:trHeight w:val="528"/>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（二）重点领域公开政府信息数</w:t>
            </w:r>
            <w:r w:rsidRPr="00196CA4">
              <w:rPr>
                <w:rFonts w:ascii="宋体" w:eastAsia="宋体" w:hAnsi="宋体" w:cs="宋体" w:hint="eastAsia"/>
                <w:kern w:val="0"/>
                <w:sz w:val="18"/>
                <w:szCs w:val="18"/>
              </w:rPr>
              <w:br/>
              <w:t>       （不同渠道和方式公开相同信息计1条）</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480"/>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ind w:left="1680"/>
              <w:jc w:val="left"/>
              <w:rPr>
                <w:rFonts w:ascii="宋体" w:eastAsia="宋体" w:hAnsi="宋体" w:cs="宋体"/>
                <w:kern w:val="0"/>
                <w:sz w:val="18"/>
                <w:szCs w:val="18"/>
              </w:rPr>
            </w:pPr>
            <w:r w:rsidRPr="00196CA4">
              <w:rPr>
                <w:rFonts w:ascii="宋体" w:eastAsia="宋体" w:hAnsi="宋体" w:cs="宋体" w:hint="eastAsia"/>
                <w:kern w:val="0"/>
                <w:sz w:val="18"/>
                <w:szCs w:val="18"/>
              </w:rPr>
              <w:t>        其中：主动公开财政预算决算、“三公经费”和行政经费信息数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516"/>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ind w:left="1680"/>
              <w:jc w:val="left"/>
              <w:rPr>
                <w:rFonts w:ascii="宋体" w:eastAsia="宋体" w:hAnsi="宋体" w:cs="宋体"/>
                <w:kern w:val="0"/>
                <w:sz w:val="18"/>
                <w:szCs w:val="18"/>
              </w:rPr>
            </w:pPr>
            <w:r w:rsidRPr="00196CA4">
              <w:rPr>
                <w:rFonts w:ascii="宋体" w:eastAsia="宋体" w:hAnsi="宋体" w:cs="宋体" w:hint="eastAsia"/>
                <w:kern w:val="0"/>
                <w:sz w:val="18"/>
                <w:szCs w:val="18"/>
              </w:rPr>
              <w:t>              主动公开保障性安居工程建设计划、项目开工和竣工情况，保障性住房的分配和退出等信息数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456"/>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ind w:left="1680"/>
              <w:jc w:val="left"/>
              <w:rPr>
                <w:rFonts w:ascii="宋体" w:eastAsia="宋体" w:hAnsi="宋体" w:cs="宋体"/>
                <w:kern w:val="0"/>
                <w:sz w:val="18"/>
                <w:szCs w:val="18"/>
              </w:rPr>
            </w:pPr>
            <w:r w:rsidRPr="00196CA4">
              <w:rPr>
                <w:rFonts w:ascii="宋体" w:eastAsia="宋体" w:hAnsi="宋体" w:cs="宋体" w:hint="eastAsia"/>
                <w:kern w:val="0"/>
                <w:sz w:val="18"/>
                <w:szCs w:val="18"/>
              </w:rPr>
              <w:t>              主动公开食品安全标准，食品生产经营许可、专项检查整治等信息数</w:t>
            </w:r>
          </w:p>
        </w:tc>
        <w:tc>
          <w:tcPr>
            <w:tcW w:w="576"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468"/>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ind w:left="1680"/>
              <w:jc w:val="left"/>
              <w:rPr>
                <w:rFonts w:ascii="宋体" w:eastAsia="宋体" w:hAnsi="宋体" w:cs="宋体"/>
                <w:kern w:val="0"/>
                <w:sz w:val="18"/>
                <w:szCs w:val="18"/>
              </w:rPr>
            </w:pPr>
            <w:r w:rsidRPr="00196CA4">
              <w:rPr>
                <w:rFonts w:ascii="宋体" w:eastAsia="宋体" w:hAnsi="宋体" w:cs="宋体" w:hint="eastAsia"/>
                <w:kern w:val="0"/>
                <w:sz w:val="18"/>
                <w:szCs w:val="18"/>
              </w:rPr>
              <w:t>              主动公开环境核查审批、环境状况公报和重特大突发环境事件等信息数</w:t>
            </w:r>
          </w:p>
        </w:tc>
        <w:tc>
          <w:tcPr>
            <w:tcW w:w="576"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6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ind w:left="1680"/>
              <w:jc w:val="left"/>
              <w:rPr>
                <w:rFonts w:ascii="宋体" w:eastAsia="宋体" w:hAnsi="宋体" w:cs="宋体"/>
                <w:kern w:val="0"/>
                <w:sz w:val="18"/>
                <w:szCs w:val="18"/>
              </w:rPr>
            </w:pPr>
            <w:r w:rsidRPr="00196CA4">
              <w:rPr>
                <w:rFonts w:ascii="宋体" w:eastAsia="宋体" w:hAnsi="宋体" w:cs="宋体" w:hint="eastAsia"/>
                <w:kern w:val="0"/>
                <w:sz w:val="18"/>
                <w:szCs w:val="18"/>
              </w:rPr>
              <w:t>              主动公开招投标违法违规行为及处理情况、国有资金占控股或者主导地位依法应当招标的项目等信息数</w:t>
            </w:r>
          </w:p>
        </w:tc>
        <w:tc>
          <w:tcPr>
            <w:tcW w:w="576"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44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ind w:left="1680"/>
              <w:jc w:val="left"/>
              <w:rPr>
                <w:rFonts w:ascii="宋体" w:eastAsia="宋体" w:hAnsi="宋体" w:cs="宋体"/>
                <w:kern w:val="0"/>
                <w:sz w:val="18"/>
                <w:szCs w:val="18"/>
              </w:rPr>
            </w:pPr>
            <w:r w:rsidRPr="00196CA4">
              <w:rPr>
                <w:rFonts w:ascii="宋体" w:eastAsia="宋体" w:hAnsi="宋体" w:cs="宋体" w:hint="eastAsia"/>
                <w:kern w:val="0"/>
                <w:sz w:val="18"/>
                <w:szCs w:val="18"/>
              </w:rPr>
              <w:t>              主动公开生产安全事故的政府举措、处置进展、风险预警、防范措施等信息数</w:t>
            </w:r>
          </w:p>
        </w:tc>
        <w:tc>
          <w:tcPr>
            <w:tcW w:w="576"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552"/>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ind w:left="1680"/>
              <w:jc w:val="left"/>
              <w:rPr>
                <w:rFonts w:ascii="宋体" w:eastAsia="宋体" w:hAnsi="宋体" w:cs="宋体"/>
                <w:kern w:val="0"/>
                <w:sz w:val="18"/>
                <w:szCs w:val="18"/>
              </w:rPr>
            </w:pPr>
            <w:r w:rsidRPr="00196CA4">
              <w:rPr>
                <w:rFonts w:ascii="宋体" w:eastAsia="宋体" w:hAnsi="宋体" w:cs="宋体" w:hint="eastAsia"/>
                <w:kern w:val="0"/>
                <w:sz w:val="18"/>
                <w:szCs w:val="18"/>
              </w:rPr>
              <w:t>              主动公开农用地转为建设用地批准、征收集体土地批准、征地公告、征地补偿安置公示、集体土地征收结案等信息数</w:t>
            </w:r>
          </w:p>
        </w:tc>
        <w:tc>
          <w:tcPr>
            <w:tcW w:w="576"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576"/>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ind w:left="1680"/>
              <w:jc w:val="left"/>
              <w:rPr>
                <w:rFonts w:ascii="宋体" w:eastAsia="宋体" w:hAnsi="宋体" w:cs="宋体"/>
                <w:kern w:val="0"/>
                <w:sz w:val="18"/>
                <w:szCs w:val="18"/>
              </w:rPr>
            </w:pPr>
            <w:r w:rsidRPr="00196CA4">
              <w:rPr>
                <w:rFonts w:ascii="宋体" w:eastAsia="宋体" w:hAnsi="宋体" w:cs="宋体" w:hint="eastAsia"/>
                <w:kern w:val="0"/>
                <w:sz w:val="18"/>
                <w:szCs w:val="18"/>
              </w:rPr>
              <w:t>              主动公开政府指导价、政府定价和收费标准调整的项目、价格、依据、执行时间和范围等信息数</w:t>
            </w:r>
          </w:p>
        </w:tc>
        <w:tc>
          <w:tcPr>
            <w:tcW w:w="576"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420"/>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ind w:left="1680"/>
              <w:jc w:val="left"/>
              <w:rPr>
                <w:rFonts w:ascii="宋体" w:eastAsia="宋体" w:hAnsi="宋体" w:cs="宋体"/>
                <w:kern w:val="0"/>
                <w:sz w:val="18"/>
                <w:szCs w:val="18"/>
              </w:rPr>
            </w:pPr>
            <w:r w:rsidRPr="00196CA4">
              <w:rPr>
                <w:rFonts w:ascii="宋体" w:eastAsia="宋体" w:hAnsi="宋体" w:cs="宋体" w:hint="eastAsia"/>
                <w:kern w:val="0"/>
                <w:sz w:val="18"/>
                <w:szCs w:val="18"/>
              </w:rPr>
              <w:t>              主动公开本市企业信用信息系统中的警示信息和良好信息等信息数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468"/>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主动公开政府部门预算执行审计结果等信息数</w:t>
            </w:r>
          </w:p>
        </w:tc>
        <w:tc>
          <w:tcPr>
            <w:tcW w:w="576"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540"/>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ind w:left="1680"/>
              <w:jc w:val="left"/>
              <w:rPr>
                <w:rFonts w:ascii="宋体" w:eastAsia="宋体" w:hAnsi="宋体" w:cs="宋体"/>
                <w:kern w:val="0"/>
                <w:sz w:val="18"/>
                <w:szCs w:val="18"/>
              </w:rPr>
            </w:pPr>
            <w:r w:rsidRPr="00196CA4">
              <w:rPr>
                <w:rFonts w:ascii="宋体" w:eastAsia="宋体" w:hAnsi="宋体" w:cs="宋体" w:hint="eastAsia"/>
                <w:kern w:val="0"/>
                <w:sz w:val="18"/>
                <w:szCs w:val="18"/>
              </w:rPr>
              <w:t>              主动公开行政机关对与人民群众利益密切相关的公共企事业单位进行监督管理的信息数</w:t>
            </w:r>
          </w:p>
        </w:tc>
        <w:tc>
          <w:tcPr>
            <w:tcW w:w="576"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主动公开市人民政府决定主动公开的其他信息数</w:t>
            </w:r>
          </w:p>
        </w:tc>
        <w:tc>
          <w:tcPr>
            <w:tcW w:w="576"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（三）通过不同渠道和方式公开政府信息的情况</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1.政府公报公开政府信息数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lastRenderedPageBreak/>
              <w:t>           2.政府网站公开政府信息数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263</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3.政务</w:t>
            </w:r>
            <w:proofErr w:type="gramStart"/>
            <w:r w:rsidRPr="00196CA4">
              <w:rPr>
                <w:rFonts w:ascii="宋体" w:eastAsia="宋体" w:hAnsi="宋体" w:cs="宋体" w:hint="eastAsia"/>
                <w:kern w:val="0"/>
                <w:sz w:val="18"/>
                <w:szCs w:val="18"/>
              </w:rPr>
              <w:t>微博公开</w:t>
            </w:r>
            <w:proofErr w:type="gramEnd"/>
            <w:r w:rsidRPr="00196CA4">
              <w:rPr>
                <w:rFonts w:ascii="宋体" w:eastAsia="宋体" w:hAnsi="宋体" w:cs="宋体" w:hint="eastAsia"/>
                <w:kern w:val="0"/>
                <w:sz w:val="18"/>
                <w:szCs w:val="18"/>
              </w:rPr>
              <w:t>政府信息数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4.</w:t>
            </w:r>
            <w:proofErr w:type="gramStart"/>
            <w:r w:rsidRPr="00196CA4">
              <w:rPr>
                <w:rFonts w:ascii="宋体" w:eastAsia="宋体" w:hAnsi="宋体" w:cs="宋体" w:hint="eastAsia"/>
                <w:kern w:val="0"/>
                <w:sz w:val="18"/>
                <w:szCs w:val="18"/>
              </w:rPr>
              <w:t>政务微信公开</w:t>
            </w:r>
            <w:proofErr w:type="gramEnd"/>
            <w:r w:rsidRPr="00196CA4">
              <w:rPr>
                <w:rFonts w:ascii="宋体" w:eastAsia="宋体" w:hAnsi="宋体" w:cs="宋体" w:hint="eastAsia"/>
                <w:kern w:val="0"/>
                <w:sz w:val="18"/>
                <w:szCs w:val="18"/>
              </w:rPr>
              <w:t>政府信息数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689</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5.其他方式公开政府信息数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二、回应解读情况</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xml:space="preserve">　</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w:t>
            </w:r>
          </w:p>
        </w:tc>
      </w:tr>
      <w:tr w:rsidR="00196CA4" w:rsidRPr="00196CA4" w:rsidTr="00196CA4">
        <w:trPr>
          <w:trHeight w:val="528"/>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（一）回应公众关注热点或重大舆情数</w:t>
            </w:r>
            <w:r w:rsidRPr="00196CA4">
              <w:rPr>
                <w:rFonts w:ascii="宋体" w:eastAsia="宋体" w:hAnsi="宋体" w:cs="宋体" w:hint="eastAsia"/>
                <w:kern w:val="0"/>
                <w:sz w:val="18"/>
                <w:szCs w:val="18"/>
              </w:rPr>
              <w:br/>
              <w:t>         （不同方式回应同一热点或舆情计1次）</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（二）通过不同渠道和方式回应解读的情况</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xml:space="preserve">　</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1.参加或举办新闻发布会总次数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其中：主要负责同志参加新闻发布会次数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2.政府网站在线访谈次数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其中：主要负责同志参加政府网站在线访谈次数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3.政策解读稿件发布数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篇</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4.</w:t>
            </w:r>
            <w:proofErr w:type="gramStart"/>
            <w:r w:rsidRPr="00196CA4">
              <w:rPr>
                <w:rFonts w:ascii="宋体" w:eastAsia="宋体" w:hAnsi="宋体" w:cs="宋体" w:hint="eastAsia"/>
                <w:kern w:val="0"/>
                <w:sz w:val="18"/>
                <w:szCs w:val="18"/>
              </w:rPr>
              <w:t>微博微信回应</w:t>
            </w:r>
            <w:proofErr w:type="gramEnd"/>
            <w:r w:rsidRPr="00196CA4">
              <w:rPr>
                <w:rFonts w:ascii="宋体" w:eastAsia="宋体" w:hAnsi="宋体" w:cs="宋体" w:hint="eastAsia"/>
                <w:kern w:val="0"/>
                <w:sz w:val="18"/>
                <w:szCs w:val="18"/>
              </w:rPr>
              <w:t>事件数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5</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5.其他方式回应事件数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106</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三、依申请公开情况</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xml:space="preserve">　</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（一）收到申请数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1</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1.当面申请数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2.传真申请数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3.网络申请数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4.信函申请数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1</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（二）申请</w:t>
            </w:r>
            <w:proofErr w:type="gramStart"/>
            <w:r w:rsidRPr="00196CA4">
              <w:rPr>
                <w:rFonts w:ascii="宋体" w:eastAsia="宋体" w:hAnsi="宋体" w:cs="宋体" w:hint="eastAsia"/>
                <w:kern w:val="0"/>
                <w:sz w:val="18"/>
                <w:szCs w:val="18"/>
              </w:rPr>
              <w:t>办结数</w:t>
            </w:r>
            <w:proofErr w:type="gramEnd"/>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1.按时</w:t>
            </w:r>
            <w:proofErr w:type="gramStart"/>
            <w:r w:rsidRPr="00196CA4">
              <w:rPr>
                <w:rFonts w:ascii="宋体" w:eastAsia="宋体" w:hAnsi="宋体" w:cs="宋体" w:hint="eastAsia"/>
                <w:kern w:val="0"/>
                <w:sz w:val="18"/>
                <w:szCs w:val="18"/>
              </w:rPr>
              <w:t>办结数</w:t>
            </w:r>
            <w:proofErr w:type="gramEnd"/>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1</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2.延期</w:t>
            </w:r>
            <w:proofErr w:type="gramStart"/>
            <w:r w:rsidRPr="00196CA4">
              <w:rPr>
                <w:rFonts w:ascii="宋体" w:eastAsia="宋体" w:hAnsi="宋体" w:cs="宋体" w:hint="eastAsia"/>
                <w:kern w:val="0"/>
                <w:sz w:val="18"/>
                <w:szCs w:val="18"/>
              </w:rPr>
              <w:t>办结数</w:t>
            </w:r>
            <w:proofErr w:type="gramEnd"/>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（三）申请答复数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1.属于已主动公开范围数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2.同意公开答复数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1</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3.同意部分公开答复数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4.不同意公开答复数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xml:space="preserve">　　　　　　　其中：涉及国家秘密</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xml:space="preserve">　　　　　　　　　　涉及商业秘密</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xml:space="preserve">　　　　　　　　　　涉及个人隐私</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ind w:left="2400"/>
              <w:jc w:val="left"/>
              <w:rPr>
                <w:rFonts w:ascii="宋体" w:eastAsia="宋体" w:hAnsi="宋体" w:cs="宋体"/>
                <w:kern w:val="0"/>
                <w:sz w:val="18"/>
                <w:szCs w:val="18"/>
              </w:rPr>
            </w:pPr>
            <w:r w:rsidRPr="00196CA4">
              <w:rPr>
                <w:rFonts w:ascii="宋体" w:eastAsia="宋体" w:hAnsi="宋体" w:cs="宋体" w:hint="eastAsia"/>
                <w:kern w:val="0"/>
                <w:sz w:val="18"/>
                <w:szCs w:val="18"/>
              </w:rPr>
              <w:t xml:space="preserve">　　　　　　　　　　危及国家安全、公共安全、经济安全和社会稳定</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xml:space="preserve">　　　　　　　　　　不是《条例》所指政府信息</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xml:space="preserve">　　　　　　　　　　法律法规规定的其他情形</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5.不属于本行政机关公开数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6.申请信息不存在数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lastRenderedPageBreak/>
              <w:t>           7.告知</w:t>
            </w:r>
            <w:proofErr w:type="gramStart"/>
            <w:r w:rsidRPr="00196CA4">
              <w:rPr>
                <w:rFonts w:ascii="宋体" w:eastAsia="宋体" w:hAnsi="宋体" w:cs="宋体" w:hint="eastAsia"/>
                <w:kern w:val="0"/>
                <w:sz w:val="18"/>
                <w:szCs w:val="18"/>
              </w:rPr>
              <w:t>作出</w:t>
            </w:r>
            <w:proofErr w:type="gramEnd"/>
            <w:r w:rsidRPr="00196CA4">
              <w:rPr>
                <w:rFonts w:ascii="宋体" w:eastAsia="宋体" w:hAnsi="宋体" w:cs="宋体" w:hint="eastAsia"/>
                <w:kern w:val="0"/>
                <w:sz w:val="18"/>
                <w:szCs w:val="18"/>
              </w:rPr>
              <w:t>更改补充数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8.告知通过其他途径办理数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四、行政复议数量</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（一）维持具体行政行为数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（二）被依法纠错数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（三）其他情形数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五、行政诉讼数量</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（一）维持具体行政行为或者驳回原告诉讼请求数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（二）被依法纠错数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（三）其他情形数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六、举报投诉数量</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件</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七、依申请公开信息收取的费用</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万元</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八、机构建设和保障经费情况</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xml:space="preserve">　</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（一）政府信息公开工作专门机构数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proofErr w:type="gramStart"/>
            <w:r w:rsidRPr="00196CA4">
              <w:rPr>
                <w:rFonts w:ascii="宋体" w:eastAsia="宋体" w:hAnsi="宋体" w:cs="宋体" w:hint="eastAsia"/>
                <w:kern w:val="0"/>
                <w:sz w:val="18"/>
                <w:szCs w:val="18"/>
              </w:rPr>
              <w:t>个</w:t>
            </w:r>
            <w:proofErr w:type="gramEnd"/>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1</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（二）设置政府信息公开查阅点数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proofErr w:type="gramStart"/>
            <w:r w:rsidRPr="00196CA4">
              <w:rPr>
                <w:rFonts w:ascii="宋体" w:eastAsia="宋体" w:hAnsi="宋体" w:cs="宋体" w:hint="eastAsia"/>
                <w:kern w:val="0"/>
                <w:sz w:val="18"/>
                <w:szCs w:val="18"/>
              </w:rPr>
              <w:t>个</w:t>
            </w:r>
            <w:proofErr w:type="gramEnd"/>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1</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（三）从事政府信息公开工作人员数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人</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1</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1.专职人员数（不包括政府公报及政府网站工作人员数）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人</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0</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2.兼职人员数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人</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1</w:t>
            </w:r>
          </w:p>
        </w:tc>
      </w:tr>
      <w:tr w:rsidR="00196CA4" w:rsidRPr="00196CA4" w:rsidTr="00196CA4">
        <w:trPr>
          <w:trHeight w:val="528"/>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ind w:left="960"/>
              <w:jc w:val="left"/>
              <w:rPr>
                <w:rFonts w:ascii="宋体" w:eastAsia="宋体" w:hAnsi="宋体" w:cs="宋体"/>
                <w:kern w:val="0"/>
                <w:sz w:val="18"/>
                <w:szCs w:val="18"/>
              </w:rPr>
            </w:pPr>
            <w:r w:rsidRPr="00196CA4">
              <w:rPr>
                <w:rFonts w:ascii="宋体" w:eastAsia="宋体" w:hAnsi="宋体" w:cs="宋体" w:hint="eastAsia"/>
                <w:kern w:val="0"/>
                <w:sz w:val="18"/>
                <w:szCs w:val="18"/>
              </w:rPr>
              <w:t>  （四）政府信息公开专项经费（不包括用于政府公报编辑管理及政府网站建设维护等方面的经费）</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万元</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1</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九、政府信息公开会议和培训情况</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 </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（一）召开政府信息公开工作会议或专题会议数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2</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（二）举办各类培训班数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2</w:t>
            </w:r>
          </w:p>
        </w:tc>
      </w:tr>
      <w:tr w:rsidR="00196CA4" w:rsidRPr="00196CA4" w:rsidTr="00196CA4">
        <w:trPr>
          <w:trHeight w:val="324"/>
          <w:tblCellSpacing w:w="0" w:type="dxa"/>
          <w:jc w:val="center"/>
        </w:trPr>
        <w:tc>
          <w:tcPr>
            <w:tcW w:w="6204"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left"/>
              <w:rPr>
                <w:rFonts w:ascii="宋体" w:eastAsia="宋体" w:hAnsi="宋体" w:cs="宋体"/>
                <w:kern w:val="0"/>
                <w:sz w:val="18"/>
                <w:szCs w:val="18"/>
              </w:rPr>
            </w:pPr>
            <w:r w:rsidRPr="00196CA4">
              <w:rPr>
                <w:rFonts w:ascii="宋体" w:eastAsia="宋体" w:hAnsi="宋体" w:cs="宋体" w:hint="eastAsia"/>
                <w:kern w:val="0"/>
                <w:sz w:val="18"/>
                <w:szCs w:val="18"/>
              </w:rPr>
              <w:t>  （三）接受培训人员数</w:t>
            </w:r>
          </w:p>
        </w:tc>
        <w:tc>
          <w:tcPr>
            <w:tcW w:w="576" w:type="dxa"/>
            <w:gridSpan w:val="2"/>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人次</w:t>
            </w:r>
          </w:p>
        </w:tc>
        <w:tc>
          <w:tcPr>
            <w:tcW w:w="864" w:type="dxa"/>
            <w:tcBorders>
              <w:top w:val="outset" w:sz="6" w:space="0" w:color="auto"/>
              <w:left w:val="outset" w:sz="6" w:space="0" w:color="auto"/>
              <w:bottom w:val="outset" w:sz="6" w:space="0" w:color="auto"/>
              <w:right w:val="outset" w:sz="6" w:space="0" w:color="auto"/>
            </w:tcBorders>
            <w:noWrap/>
            <w:vAlign w:val="center"/>
            <w:hideMark/>
          </w:tcPr>
          <w:p w:rsidR="00196CA4" w:rsidRPr="00196CA4" w:rsidRDefault="00196CA4" w:rsidP="00196CA4">
            <w:pPr>
              <w:widowControl/>
              <w:jc w:val="center"/>
              <w:rPr>
                <w:rFonts w:ascii="宋体" w:eastAsia="宋体" w:hAnsi="宋体" w:cs="宋体"/>
                <w:kern w:val="0"/>
                <w:sz w:val="18"/>
                <w:szCs w:val="18"/>
              </w:rPr>
            </w:pPr>
            <w:r w:rsidRPr="00196CA4">
              <w:rPr>
                <w:rFonts w:ascii="宋体" w:eastAsia="宋体" w:hAnsi="宋体" w:cs="宋体" w:hint="eastAsia"/>
                <w:kern w:val="0"/>
                <w:sz w:val="18"/>
                <w:szCs w:val="18"/>
              </w:rPr>
              <w:t>200</w:t>
            </w:r>
          </w:p>
        </w:tc>
      </w:tr>
      <w:tr w:rsidR="00196CA4" w:rsidRPr="00196CA4" w:rsidTr="00196CA4">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196CA4" w:rsidRPr="00196CA4" w:rsidRDefault="00196CA4" w:rsidP="00196CA4">
            <w:pPr>
              <w:widowControl/>
              <w:spacing w:line="0" w:lineRule="atLeast"/>
              <w:jc w:val="left"/>
              <w:rPr>
                <w:rFonts w:ascii="宋体" w:eastAsia="宋体" w:hAnsi="宋体" w:cs="宋体"/>
                <w:kern w:val="0"/>
                <w:sz w:val="18"/>
                <w:szCs w:val="18"/>
              </w:rPr>
            </w:pPr>
            <w:r w:rsidRPr="00196CA4">
              <w:rPr>
                <w:rFonts w:ascii="宋体" w:eastAsia="宋体" w:hAnsi="宋体" w:cs="宋体" w:hint="eastAsia"/>
                <w:kern w:val="0"/>
                <w:sz w:val="18"/>
                <w:szCs w:val="18"/>
              </w:rPr>
              <w:t> </w:t>
            </w:r>
          </w:p>
        </w:tc>
        <w:tc>
          <w:tcPr>
            <w:tcW w:w="0" w:type="auto"/>
            <w:vAlign w:val="center"/>
            <w:hideMark/>
          </w:tcPr>
          <w:p w:rsidR="00196CA4" w:rsidRPr="00196CA4" w:rsidRDefault="00196CA4" w:rsidP="00196CA4">
            <w:pPr>
              <w:widowControl/>
              <w:jc w:val="left"/>
              <w:rPr>
                <w:rFonts w:ascii="Times New Roman" w:eastAsia="Times New Roman" w:hAnsi="Times New Roman" w:cs="Times New Roman"/>
                <w:kern w:val="0"/>
                <w:sz w:val="20"/>
                <w:szCs w:val="20"/>
              </w:rPr>
            </w:pPr>
          </w:p>
        </w:tc>
        <w:tc>
          <w:tcPr>
            <w:tcW w:w="0" w:type="auto"/>
            <w:vAlign w:val="center"/>
            <w:hideMark/>
          </w:tcPr>
          <w:p w:rsidR="00196CA4" w:rsidRPr="00196CA4" w:rsidRDefault="00196CA4" w:rsidP="00196CA4">
            <w:pPr>
              <w:widowControl/>
              <w:jc w:val="left"/>
              <w:rPr>
                <w:rFonts w:ascii="Times New Roman" w:eastAsia="Times New Roman" w:hAnsi="Times New Roman" w:cs="Times New Roman"/>
                <w:kern w:val="0"/>
                <w:sz w:val="20"/>
                <w:szCs w:val="20"/>
              </w:rPr>
            </w:pPr>
          </w:p>
        </w:tc>
        <w:tc>
          <w:tcPr>
            <w:tcW w:w="0" w:type="auto"/>
            <w:vAlign w:val="center"/>
            <w:hideMark/>
          </w:tcPr>
          <w:p w:rsidR="00196CA4" w:rsidRPr="00196CA4" w:rsidRDefault="00196CA4" w:rsidP="00196CA4">
            <w:pPr>
              <w:widowControl/>
              <w:jc w:val="left"/>
              <w:rPr>
                <w:rFonts w:ascii="Times New Roman" w:eastAsia="Times New Roman" w:hAnsi="Times New Roman" w:cs="Times New Roman"/>
                <w:kern w:val="0"/>
                <w:sz w:val="20"/>
                <w:szCs w:val="20"/>
              </w:rPr>
            </w:pPr>
          </w:p>
        </w:tc>
        <w:tc>
          <w:tcPr>
            <w:tcW w:w="0" w:type="auto"/>
            <w:vAlign w:val="center"/>
            <w:hideMark/>
          </w:tcPr>
          <w:p w:rsidR="00196CA4" w:rsidRPr="00196CA4" w:rsidRDefault="00196CA4" w:rsidP="00196CA4">
            <w:pPr>
              <w:widowControl/>
              <w:jc w:val="left"/>
              <w:rPr>
                <w:rFonts w:ascii="Times New Roman" w:eastAsia="Times New Roman" w:hAnsi="Times New Roman" w:cs="Times New Roman"/>
                <w:kern w:val="0"/>
                <w:sz w:val="20"/>
                <w:szCs w:val="20"/>
              </w:rPr>
            </w:pPr>
          </w:p>
        </w:tc>
      </w:tr>
    </w:tbl>
    <w:p w:rsidR="00E87E6E" w:rsidRDefault="00196CA4"/>
    <w:sectPr w:rsidR="00E87E6E" w:rsidSect="0040656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96CA4"/>
    <w:rsid w:val="00196CA4"/>
    <w:rsid w:val="00406560"/>
    <w:rsid w:val="00CD1991"/>
    <w:rsid w:val="00D552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6560"/>
    <w:pPr>
      <w:widowControl w:val="0"/>
      <w:jc w:val="both"/>
    </w:pPr>
  </w:style>
  <w:style w:type="paragraph" w:styleId="1">
    <w:name w:val="heading 1"/>
    <w:basedOn w:val="a"/>
    <w:link w:val="1Char"/>
    <w:uiPriority w:val="9"/>
    <w:qFormat/>
    <w:rsid w:val="00196CA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96CA4"/>
    <w:rPr>
      <w:rFonts w:ascii="宋体" w:eastAsia="宋体" w:hAnsi="宋体" w:cs="宋体"/>
      <w:b/>
      <w:bCs/>
      <w:kern w:val="36"/>
      <w:sz w:val="48"/>
      <w:szCs w:val="48"/>
    </w:rPr>
  </w:style>
  <w:style w:type="paragraph" w:styleId="a3">
    <w:name w:val="Normal (Web)"/>
    <w:basedOn w:val="a"/>
    <w:uiPriority w:val="99"/>
    <w:unhideWhenUsed/>
    <w:rsid w:val="00196CA4"/>
    <w:pPr>
      <w:widowControl/>
      <w:jc w:val="left"/>
    </w:pPr>
    <w:rPr>
      <w:rFonts w:ascii="宋体" w:eastAsia="宋体" w:hAnsi="宋体" w:cs="宋体"/>
      <w:kern w:val="0"/>
      <w:sz w:val="24"/>
      <w:szCs w:val="24"/>
    </w:rPr>
  </w:style>
  <w:style w:type="character" w:styleId="a4">
    <w:name w:val="Strong"/>
    <w:basedOn w:val="a0"/>
    <w:uiPriority w:val="22"/>
    <w:qFormat/>
    <w:rsid w:val="00196CA4"/>
    <w:rPr>
      <w:b/>
      <w:bCs/>
    </w:rPr>
  </w:style>
</w:styles>
</file>

<file path=word/webSettings.xml><?xml version="1.0" encoding="utf-8"?>
<w:webSettings xmlns:r="http://schemas.openxmlformats.org/officeDocument/2006/relationships" xmlns:w="http://schemas.openxmlformats.org/wordprocessingml/2006/main">
  <w:divs>
    <w:div w:id="887842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675</Words>
  <Characters>3851</Characters>
  <Application>Microsoft Office Word</Application>
  <DocSecurity>0</DocSecurity>
  <Lines>32</Lines>
  <Paragraphs>9</Paragraphs>
  <ScaleCrop>false</ScaleCrop>
  <Company/>
  <LinksUpToDate>false</LinksUpToDate>
  <CharactersWithSpaces>4517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YXQ</dc:creator>
  <cp:lastModifiedBy>YXQ</cp:lastModifiedBy>
  <cp:revision>1</cp:revision>
  <dcterms:created xsi:type="dcterms:W3CDTF">2019-11-19T03:53:00Z</dcterms:created>
  <dcterms:modified xsi:type="dcterms:W3CDTF">2019-11-19T03:55:00Z</dcterms:modified>
</cp:coreProperties>
</file>